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01D44" w14:textId="3E60C674" w:rsidR="009476AE" w:rsidRPr="0063535E" w:rsidRDefault="0063535E" w:rsidP="0063535E">
      <w:pPr>
        <w:pStyle w:val="Pagedecouverture"/>
      </w:pPr>
      <w:bookmarkStart w:id="0" w:name="LW_BM_COVERPAGE"/>
      <w:r>
        <w:pict w14:anchorId="28830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399EEE97-97F3-4571-B7A7-FB3103BE29EF" style="width:455.4pt;height:432.6pt">
            <v:imagedata r:id="rId11" o:title=""/>
          </v:shape>
        </w:pict>
      </w:r>
    </w:p>
    <w:bookmarkEnd w:id="0"/>
    <w:p w14:paraId="13EA04BB" w14:textId="77777777" w:rsidR="009476AE" w:rsidRPr="0063535E" w:rsidRDefault="009476AE" w:rsidP="009476AE">
      <w:pPr>
        <w:sectPr w:rsidR="009476AE" w:rsidRPr="0063535E" w:rsidSect="0063535E">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29CE6AEE" w14:textId="5ED8479C" w:rsidR="00660C61" w:rsidRPr="0063535E" w:rsidRDefault="6DC56626" w:rsidP="51489DC9">
      <w:pPr>
        <w:pStyle w:val="ListParagraph"/>
        <w:numPr>
          <w:ilvl w:val="0"/>
          <w:numId w:val="34"/>
        </w:numPr>
        <w:spacing w:after="240" w:line="240" w:lineRule="auto"/>
        <w:jc w:val="both"/>
        <w:rPr>
          <w:rFonts w:ascii="Times New Roman" w:hAnsi="Times New Roman" w:cs="Times New Roman"/>
          <w:b/>
          <w:bCs/>
          <w:sz w:val="24"/>
          <w:szCs w:val="24"/>
        </w:rPr>
      </w:pPr>
      <w:r w:rsidRPr="0063535E">
        <w:rPr>
          <w:rFonts w:ascii="Times New Roman" w:hAnsi="Times New Roman"/>
          <w:b/>
          <w:sz w:val="24"/>
        </w:rPr>
        <w:lastRenderedPageBreak/>
        <w:t xml:space="preserve">WPROWADZENIE </w:t>
      </w:r>
    </w:p>
    <w:p w14:paraId="19756163" w14:textId="3741F732" w:rsidR="00F916BD" w:rsidRPr="0063535E" w:rsidRDefault="00E842E0" w:rsidP="00084F91">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t>Wieloletnie ramy finansowe na lata 2028–2034 będą czymś więcej niż tylko planem finansowym</w:t>
      </w:r>
      <w:r w:rsidRPr="0063535E">
        <w:rPr>
          <w:rFonts w:ascii="Times New Roman" w:hAnsi="Times New Roman"/>
          <w:sz w:val="24"/>
        </w:rPr>
        <w:t>.</w:t>
      </w:r>
      <w:r w:rsidRPr="0063535E">
        <w:rPr>
          <w:rFonts w:ascii="Times New Roman" w:hAnsi="Times New Roman"/>
          <w:b/>
          <w:sz w:val="24"/>
        </w:rPr>
        <w:t xml:space="preserve"> </w:t>
      </w:r>
      <w:r w:rsidRPr="0063535E">
        <w:rPr>
          <w:rFonts w:ascii="Times New Roman" w:hAnsi="Times New Roman"/>
          <w:sz w:val="24"/>
        </w:rPr>
        <w:t>Będzie to strategiczna deklaracja wspólnych ambicji politycznych Unii polegających na realizacji jej priorytetów oraz działaniu</w:t>
      </w:r>
      <w:r w:rsidR="0063535E" w:rsidRPr="0063535E">
        <w:rPr>
          <w:rFonts w:ascii="Times New Roman" w:hAnsi="Times New Roman"/>
          <w:sz w:val="24"/>
        </w:rPr>
        <w:t xml:space="preserve"> z sił</w:t>
      </w:r>
      <w:r w:rsidRPr="0063535E">
        <w:rPr>
          <w:rFonts w:ascii="Times New Roman" w:hAnsi="Times New Roman"/>
          <w:sz w:val="24"/>
        </w:rPr>
        <w:t>ą</w:t>
      </w:r>
      <w:r w:rsidR="0063535E" w:rsidRPr="0063535E">
        <w:rPr>
          <w:rFonts w:ascii="Times New Roman" w:hAnsi="Times New Roman"/>
          <w:sz w:val="24"/>
        </w:rPr>
        <w:t xml:space="preserve"> i jed</w:t>
      </w:r>
      <w:r w:rsidRPr="0063535E">
        <w:rPr>
          <w:rFonts w:ascii="Times New Roman" w:hAnsi="Times New Roman"/>
          <w:sz w:val="24"/>
        </w:rPr>
        <w:t>nością na arenie międzynarodowej</w:t>
      </w:r>
      <w:r w:rsidR="0063535E" w:rsidRPr="0063535E">
        <w:rPr>
          <w:rFonts w:ascii="Times New Roman" w:hAnsi="Times New Roman"/>
          <w:sz w:val="24"/>
        </w:rPr>
        <w:t xml:space="preserve"> w kol</w:t>
      </w:r>
      <w:r w:rsidRPr="0063535E">
        <w:rPr>
          <w:rFonts w:ascii="Times New Roman" w:hAnsi="Times New Roman"/>
          <w:sz w:val="24"/>
        </w:rPr>
        <w:t>ejnej dekadzie. Budżet UE jest siłą napędową Unii</w:t>
      </w:r>
      <w:r w:rsidR="0063535E" w:rsidRPr="0063535E">
        <w:rPr>
          <w:rFonts w:ascii="Times New Roman" w:hAnsi="Times New Roman"/>
          <w:sz w:val="24"/>
        </w:rPr>
        <w:t xml:space="preserve"> i wie</w:t>
      </w:r>
      <w:r w:rsidRPr="0063535E">
        <w:rPr>
          <w:rFonts w:ascii="Times New Roman" w:hAnsi="Times New Roman"/>
          <w:sz w:val="24"/>
        </w:rPr>
        <w:t>lokrotnie dowiedliśmy tego, że może on</w:t>
      </w:r>
      <w:r w:rsidR="0063535E" w:rsidRPr="0063535E">
        <w:rPr>
          <w:rFonts w:ascii="Times New Roman" w:hAnsi="Times New Roman"/>
          <w:sz w:val="24"/>
        </w:rPr>
        <w:t xml:space="preserve"> w tra</w:t>
      </w:r>
      <w:r w:rsidRPr="0063535E">
        <w:rPr>
          <w:rFonts w:ascii="Times New Roman" w:hAnsi="Times New Roman"/>
          <w:sz w:val="24"/>
        </w:rPr>
        <w:t>nsformacyjny sposób napędzać inwestycje, budować wzrost oraz być silnym wyrazem europejskiej solidarności</w:t>
      </w:r>
      <w:r w:rsidR="0063535E" w:rsidRPr="0063535E">
        <w:rPr>
          <w:rFonts w:ascii="Times New Roman" w:hAnsi="Times New Roman"/>
          <w:sz w:val="24"/>
        </w:rPr>
        <w:t>. W cią</w:t>
      </w:r>
      <w:r w:rsidRPr="0063535E">
        <w:rPr>
          <w:rFonts w:ascii="Times New Roman" w:hAnsi="Times New Roman"/>
          <w:sz w:val="24"/>
        </w:rPr>
        <w:t>gu ostatnich pięciu lat zdziałaliśmy wiele – budżet UE pomógł nam ratować ludzkie życie</w:t>
      </w:r>
      <w:r w:rsidR="0063535E" w:rsidRPr="0063535E">
        <w:rPr>
          <w:rFonts w:ascii="Times New Roman" w:hAnsi="Times New Roman"/>
          <w:sz w:val="24"/>
        </w:rPr>
        <w:t xml:space="preserve"> i źró</w:t>
      </w:r>
      <w:r w:rsidRPr="0063535E">
        <w:rPr>
          <w:rFonts w:ascii="Times New Roman" w:hAnsi="Times New Roman"/>
          <w:sz w:val="24"/>
        </w:rPr>
        <w:t>dła utrzymania podczas pandemii, umożliwił Unii przezwyciężenie kryzysu energetycznego</w:t>
      </w:r>
      <w:r w:rsidR="0063535E" w:rsidRPr="0063535E">
        <w:rPr>
          <w:rFonts w:ascii="Times New Roman" w:hAnsi="Times New Roman"/>
          <w:sz w:val="24"/>
        </w:rPr>
        <w:t xml:space="preserve"> i kry</w:t>
      </w:r>
      <w:r w:rsidRPr="0063535E">
        <w:rPr>
          <w:rFonts w:ascii="Times New Roman" w:hAnsi="Times New Roman"/>
          <w:sz w:val="24"/>
        </w:rPr>
        <w:t>zysu</w:t>
      </w:r>
      <w:r w:rsidR="0063535E" w:rsidRPr="0063535E">
        <w:rPr>
          <w:rFonts w:ascii="Times New Roman" w:hAnsi="Times New Roman"/>
          <w:sz w:val="24"/>
        </w:rPr>
        <w:t xml:space="preserve"> w łań</w:t>
      </w:r>
      <w:r w:rsidRPr="0063535E">
        <w:rPr>
          <w:rFonts w:ascii="Times New Roman" w:hAnsi="Times New Roman"/>
          <w:sz w:val="24"/>
        </w:rPr>
        <w:t xml:space="preserve">cuchu dostaw oraz stanowił podstawę niezachwianego wsparcia Unii dla Ukrainy. </w:t>
      </w:r>
    </w:p>
    <w:p w14:paraId="38FC84BC" w14:textId="09A41D51" w:rsidR="00745C7D" w:rsidRPr="0063535E" w:rsidRDefault="00AB44F5" w:rsidP="00105E2C">
      <w:pPr>
        <w:spacing w:after="240" w:line="240" w:lineRule="auto"/>
        <w:jc w:val="both"/>
        <w:rPr>
          <w:rFonts w:ascii="Times New Roman" w:eastAsia="Calibri" w:hAnsi="Times New Roman" w:cs="Times New Roman"/>
          <w:b/>
          <w:sz w:val="24"/>
          <w:szCs w:val="24"/>
        </w:rPr>
      </w:pPr>
      <w:r w:rsidRPr="0063535E">
        <w:rPr>
          <w:rFonts w:ascii="Times New Roman" w:hAnsi="Times New Roman"/>
          <w:b/>
          <w:sz w:val="24"/>
        </w:rPr>
        <w:t>Nadszedł czas, aby budować bardziej niezależną Europę, ponieważ Unia nie może polegać wyłącznie na innych – sama musi zagwarantować własne długoterminowe bezpieczeństwo</w:t>
      </w:r>
      <w:r w:rsidR="0063535E" w:rsidRPr="0063535E">
        <w:rPr>
          <w:rFonts w:ascii="Times New Roman" w:hAnsi="Times New Roman"/>
          <w:b/>
          <w:sz w:val="24"/>
        </w:rPr>
        <w:t xml:space="preserve"> i dob</w:t>
      </w:r>
      <w:r w:rsidRPr="0063535E">
        <w:rPr>
          <w:rFonts w:ascii="Times New Roman" w:hAnsi="Times New Roman"/>
          <w:b/>
          <w:sz w:val="24"/>
        </w:rPr>
        <w:t xml:space="preserve">robyt. </w:t>
      </w:r>
      <w:r w:rsidRPr="0063535E">
        <w:rPr>
          <w:rFonts w:ascii="Times New Roman" w:hAnsi="Times New Roman"/>
          <w:sz w:val="24"/>
        </w:rPr>
        <w:t>Rosyjska wojna napastnicza na granicach Unii, ogólna niestabilność geopolityczna</w:t>
      </w:r>
      <w:r w:rsidR="0063535E" w:rsidRPr="0063535E">
        <w:rPr>
          <w:rFonts w:ascii="Times New Roman" w:hAnsi="Times New Roman"/>
          <w:sz w:val="24"/>
        </w:rPr>
        <w:t xml:space="preserve"> i zak</w:t>
      </w:r>
      <w:r w:rsidRPr="0063535E">
        <w:rPr>
          <w:rFonts w:ascii="Times New Roman" w:hAnsi="Times New Roman"/>
          <w:sz w:val="24"/>
        </w:rPr>
        <w:t>łócenia globalnych stosunków handlowych były dramatycznym sygnałem alarmowym dla Europy. Zmusiły nas do zmiany priorytetów strategicznych i do podjęcia pilnych działań</w:t>
      </w:r>
      <w:r w:rsidR="0063535E" w:rsidRPr="0063535E">
        <w:rPr>
          <w:rFonts w:ascii="Times New Roman" w:hAnsi="Times New Roman"/>
          <w:sz w:val="24"/>
        </w:rPr>
        <w:t xml:space="preserve"> w cel</w:t>
      </w:r>
      <w:r w:rsidRPr="0063535E">
        <w:rPr>
          <w:rFonts w:ascii="Times New Roman" w:hAnsi="Times New Roman"/>
          <w:sz w:val="24"/>
        </w:rPr>
        <w:t>u zmniejszenia zależności</w:t>
      </w:r>
      <w:r w:rsidR="0063535E" w:rsidRPr="0063535E">
        <w:rPr>
          <w:rFonts w:ascii="Times New Roman" w:hAnsi="Times New Roman"/>
          <w:sz w:val="24"/>
        </w:rPr>
        <w:t xml:space="preserve"> i wye</w:t>
      </w:r>
      <w:r w:rsidRPr="0063535E">
        <w:rPr>
          <w:rFonts w:ascii="Times New Roman" w:hAnsi="Times New Roman"/>
          <w:sz w:val="24"/>
        </w:rPr>
        <w:t>liminowania podatności na wiele zagrożeń dla naszego bezpieczeństwa</w:t>
      </w:r>
      <w:r w:rsidR="0063535E" w:rsidRPr="0063535E">
        <w:rPr>
          <w:rFonts w:ascii="Times New Roman" w:hAnsi="Times New Roman"/>
          <w:sz w:val="24"/>
        </w:rPr>
        <w:t xml:space="preserve"> i sty</w:t>
      </w:r>
      <w:r w:rsidRPr="0063535E">
        <w:rPr>
          <w:rFonts w:ascii="Times New Roman" w:hAnsi="Times New Roman"/>
          <w:sz w:val="24"/>
        </w:rPr>
        <w:t>lu życia. Wymagało to ponownego skupienia się na konkurencyjności, bezpieczeństwie, obronie, migracji, bezpieczeństwie żywnościowym</w:t>
      </w:r>
      <w:r w:rsidR="0063535E" w:rsidRPr="0063535E">
        <w:rPr>
          <w:rFonts w:ascii="Times New Roman" w:hAnsi="Times New Roman"/>
          <w:sz w:val="24"/>
        </w:rPr>
        <w:t xml:space="preserve"> i aut</w:t>
      </w:r>
      <w:r w:rsidRPr="0063535E">
        <w:rPr>
          <w:rFonts w:ascii="Times New Roman" w:hAnsi="Times New Roman"/>
          <w:sz w:val="24"/>
        </w:rPr>
        <w:t>onomii strategicznej,</w:t>
      </w:r>
      <w:r w:rsidR="0063535E" w:rsidRPr="0063535E">
        <w:rPr>
          <w:rFonts w:ascii="Times New Roman" w:hAnsi="Times New Roman"/>
          <w:sz w:val="24"/>
        </w:rPr>
        <w:t xml:space="preserve"> a tak</w:t>
      </w:r>
      <w:r w:rsidRPr="0063535E">
        <w:rPr>
          <w:rFonts w:ascii="Times New Roman" w:hAnsi="Times New Roman"/>
          <w:sz w:val="24"/>
        </w:rPr>
        <w:t>że na przygotowaniach do przyszłego rozszerzenia Unii. Pogłębiło się również nasze zaangażowanie na rzecz zasad</w:t>
      </w:r>
      <w:r w:rsidR="0063535E" w:rsidRPr="0063535E">
        <w:rPr>
          <w:rFonts w:ascii="Times New Roman" w:hAnsi="Times New Roman"/>
          <w:sz w:val="24"/>
        </w:rPr>
        <w:t xml:space="preserve"> i war</w:t>
      </w:r>
      <w:r w:rsidRPr="0063535E">
        <w:rPr>
          <w:rFonts w:ascii="Times New Roman" w:hAnsi="Times New Roman"/>
          <w:sz w:val="24"/>
        </w:rPr>
        <w:t>tości, które jednoczą Europę</w:t>
      </w:r>
      <w:r w:rsidR="0063535E" w:rsidRPr="0063535E">
        <w:rPr>
          <w:rFonts w:ascii="Times New Roman" w:hAnsi="Times New Roman"/>
          <w:sz w:val="24"/>
        </w:rPr>
        <w:t xml:space="preserve"> i spr</w:t>
      </w:r>
      <w:r w:rsidRPr="0063535E">
        <w:rPr>
          <w:rFonts w:ascii="Times New Roman" w:hAnsi="Times New Roman"/>
          <w:sz w:val="24"/>
        </w:rPr>
        <w:t>awiają, że Unia jest miejscem stabilności</w:t>
      </w:r>
      <w:r w:rsidR="0063535E" w:rsidRPr="0063535E">
        <w:rPr>
          <w:rFonts w:ascii="Times New Roman" w:hAnsi="Times New Roman"/>
          <w:sz w:val="24"/>
        </w:rPr>
        <w:t xml:space="preserve"> i pos</w:t>
      </w:r>
      <w:r w:rsidRPr="0063535E">
        <w:rPr>
          <w:rFonts w:ascii="Times New Roman" w:hAnsi="Times New Roman"/>
          <w:sz w:val="24"/>
        </w:rPr>
        <w:t>tępu</w:t>
      </w:r>
      <w:r w:rsidR="0063535E" w:rsidRPr="0063535E">
        <w:rPr>
          <w:rFonts w:ascii="Times New Roman" w:hAnsi="Times New Roman"/>
          <w:sz w:val="24"/>
        </w:rPr>
        <w:t xml:space="preserve"> w nie</w:t>
      </w:r>
      <w:r w:rsidRPr="0063535E">
        <w:rPr>
          <w:rFonts w:ascii="Times New Roman" w:hAnsi="Times New Roman"/>
          <w:sz w:val="24"/>
        </w:rPr>
        <w:t>spokojnym świecie.</w:t>
      </w:r>
    </w:p>
    <w:p w14:paraId="4F1B7EA4" w14:textId="12915376" w:rsidR="00D226C3" w:rsidRPr="0063535E" w:rsidRDefault="00DF6746" w:rsidP="00105E2C">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t>Musimy wziąć naszą wspólną przyszłość we własne ręce, co oznacza wyposażenie Unii</w:t>
      </w:r>
      <w:r w:rsidR="0063535E" w:rsidRPr="0063535E">
        <w:rPr>
          <w:rFonts w:ascii="Times New Roman" w:hAnsi="Times New Roman"/>
          <w:b/>
          <w:sz w:val="24"/>
        </w:rPr>
        <w:t xml:space="preserve"> w bud</w:t>
      </w:r>
      <w:r w:rsidRPr="0063535E">
        <w:rPr>
          <w:rFonts w:ascii="Times New Roman" w:hAnsi="Times New Roman"/>
          <w:b/>
          <w:sz w:val="24"/>
        </w:rPr>
        <w:t>żet ambitny pod względem rozmiaru</w:t>
      </w:r>
      <w:r w:rsidR="0063535E" w:rsidRPr="0063535E">
        <w:rPr>
          <w:rFonts w:ascii="Times New Roman" w:hAnsi="Times New Roman"/>
          <w:b/>
          <w:sz w:val="24"/>
        </w:rPr>
        <w:t xml:space="preserve"> i str</w:t>
      </w:r>
      <w:r w:rsidRPr="0063535E">
        <w:rPr>
          <w:rFonts w:ascii="Times New Roman" w:hAnsi="Times New Roman"/>
          <w:b/>
          <w:sz w:val="24"/>
        </w:rPr>
        <w:t>uktury</w:t>
      </w:r>
      <w:r w:rsidRPr="0063535E">
        <w:rPr>
          <w:rFonts w:ascii="Times New Roman" w:hAnsi="Times New Roman"/>
          <w:sz w:val="24"/>
        </w:rPr>
        <w:t>, który jest niezbędny do tworzenia możliwości dla obecnych</w:t>
      </w:r>
      <w:r w:rsidR="0063535E" w:rsidRPr="0063535E">
        <w:rPr>
          <w:rFonts w:ascii="Times New Roman" w:hAnsi="Times New Roman"/>
          <w:sz w:val="24"/>
        </w:rPr>
        <w:t xml:space="preserve"> i prz</w:t>
      </w:r>
      <w:r w:rsidRPr="0063535E">
        <w:rPr>
          <w:rFonts w:ascii="Times New Roman" w:hAnsi="Times New Roman"/>
          <w:sz w:val="24"/>
        </w:rPr>
        <w:t>yszłych pokoleń Europejczyków</w:t>
      </w:r>
      <w:r w:rsidR="0063535E" w:rsidRPr="0063535E">
        <w:rPr>
          <w:rFonts w:ascii="Times New Roman" w:hAnsi="Times New Roman"/>
          <w:sz w:val="24"/>
        </w:rPr>
        <w:t xml:space="preserve"> i udz</w:t>
      </w:r>
      <w:r w:rsidRPr="0063535E">
        <w:rPr>
          <w:rFonts w:ascii="Times New Roman" w:hAnsi="Times New Roman"/>
          <w:sz w:val="24"/>
        </w:rPr>
        <w:t>ielania pomocy potrzebującym; do obrony naszych strategicznych interesów</w:t>
      </w:r>
      <w:r w:rsidR="0063535E" w:rsidRPr="0063535E">
        <w:rPr>
          <w:rFonts w:ascii="Times New Roman" w:hAnsi="Times New Roman"/>
          <w:sz w:val="24"/>
        </w:rPr>
        <w:t xml:space="preserve"> i war</w:t>
      </w:r>
      <w:r w:rsidRPr="0063535E">
        <w:rPr>
          <w:rFonts w:ascii="Times New Roman" w:hAnsi="Times New Roman"/>
          <w:sz w:val="24"/>
        </w:rPr>
        <w:t>tości; do wykorzystania potencjału jednolitego rynku do stymulowania wzrostu</w:t>
      </w:r>
      <w:r w:rsidR="0063535E" w:rsidRPr="0063535E">
        <w:rPr>
          <w:rFonts w:ascii="Times New Roman" w:hAnsi="Times New Roman"/>
          <w:sz w:val="24"/>
        </w:rPr>
        <w:t xml:space="preserve"> i inn</w:t>
      </w:r>
      <w:r w:rsidRPr="0063535E">
        <w:rPr>
          <w:rFonts w:ascii="Times New Roman" w:hAnsi="Times New Roman"/>
          <w:sz w:val="24"/>
        </w:rPr>
        <w:t>owacji dzięki nowym technologiom; do osiągnięcia naszych celów klimatycznych oraz wspierania przedsiębiorstw (zwłaszcza małych przedsiębiorstw)</w:t>
      </w:r>
      <w:r w:rsidR="0063535E" w:rsidRPr="0063535E">
        <w:rPr>
          <w:rFonts w:ascii="Times New Roman" w:hAnsi="Times New Roman"/>
          <w:sz w:val="24"/>
        </w:rPr>
        <w:t xml:space="preserve"> i oby</w:t>
      </w:r>
      <w:r w:rsidRPr="0063535E">
        <w:rPr>
          <w:rFonts w:ascii="Times New Roman" w:hAnsi="Times New Roman"/>
          <w:sz w:val="24"/>
        </w:rPr>
        <w:t>wateli</w:t>
      </w:r>
      <w:r w:rsidR="0063535E" w:rsidRPr="0063535E">
        <w:rPr>
          <w:rFonts w:ascii="Times New Roman" w:hAnsi="Times New Roman"/>
          <w:sz w:val="24"/>
        </w:rPr>
        <w:t xml:space="preserve"> w prz</w:t>
      </w:r>
      <w:r w:rsidRPr="0063535E">
        <w:rPr>
          <w:rFonts w:ascii="Times New Roman" w:hAnsi="Times New Roman"/>
          <w:sz w:val="24"/>
        </w:rPr>
        <w:t>echodzeniu na gospodarkę bezemisyjną; do ochrony środowiska</w:t>
      </w:r>
      <w:r w:rsidR="0063535E" w:rsidRPr="0063535E">
        <w:rPr>
          <w:rFonts w:ascii="Times New Roman" w:hAnsi="Times New Roman"/>
          <w:sz w:val="24"/>
        </w:rPr>
        <w:t xml:space="preserve"> i nas</w:t>
      </w:r>
      <w:r w:rsidRPr="0063535E">
        <w:rPr>
          <w:rFonts w:ascii="Times New Roman" w:hAnsi="Times New Roman"/>
          <w:sz w:val="24"/>
        </w:rPr>
        <w:t>zych zasobów naturalnych, promowania obiegu zamkniętego oraz wzmocnienia konkurencyjności</w:t>
      </w:r>
      <w:r w:rsidR="0063535E" w:rsidRPr="0063535E">
        <w:rPr>
          <w:rFonts w:ascii="Times New Roman" w:hAnsi="Times New Roman"/>
          <w:sz w:val="24"/>
        </w:rPr>
        <w:t xml:space="preserve"> i odp</w:t>
      </w:r>
      <w:r w:rsidRPr="0063535E">
        <w:rPr>
          <w:rFonts w:ascii="Times New Roman" w:hAnsi="Times New Roman"/>
          <w:sz w:val="24"/>
        </w:rPr>
        <w:t>orności Europy,</w:t>
      </w:r>
      <w:r w:rsidR="0063535E" w:rsidRPr="0063535E">
        <w:rPr>
          <w:rFonts w:ascii="Times New Roman" w:hAnsi="Times New Roman"/>
          <w:sz w:val="24"/>
        </w:rPr>
        <w:t xml:space="preserve"> w tym</w:t>
      </w:r>
      <w:r w:rsidRPr="0063535E">
        <w:rPr>
          <w:rFonts w:ascii="Times New Roman" w:hAnsi="Times New Roman"/>
          <w:sz w:val="24"/>
        </w:rPr>
        <w:t xml:space="preserve"> jej odporności wodnej; do gwarantowania naszego zbiorowego bezpieczeństwa, odzyskania przewagi konkurencyjnej Europy, wzmocnienia spójności gospodarczej, społecznej</w:t>
      </w:r>
      <w:r w:rsidR="0063535E" w:rsidRPr="0063535E">
        <w:rPr>
          <w:rFonts w:ascii="Times New Roman" w:hAnsi="Times New Roman"/>
          <w:sz w:val="24"/>
        </w:rPr>
        <w:t xml:space="preserve"> i ter</w:t>
      </w:r>
      <w:r w:rsidRPr="0063535E">
        <w:rPr>
          <w:rFonts w:ascii="Times New Roman" w:hAnsi="Times New Roman"/>
          <w:sz w:val="24"/>
        </w:rPr>
        <w:t>ytorialnej oraz radzenia sobie ze skutkami tendencji demograficznych; do wzmocnienia granic zewnętrznych UE, zarządzania migracją</w:t>
      </w:r>
      <w:r w:rsidR="0063535E" w:rsidRPr="0063535E">
        <w:rPr>
          <w:rFonts w:ascii="Times New Roman" w:hAnsi="Times New Roman"/>
          <w:sz w:val="24"/>
        </w:rPr>
        <w:t xml:space="preserve"> i zap</w:t>
      </w:r>
      <w:r w:rsidRPr="0063535E">
        <w:rPr>
          <w:rFonts w:ascii="Times New Roman" w:hAnsi="Times New Roman"/>
          <w:sz w:val="24"/>
        </w:rPr>
        <w:t>ewnienia prawidłowego funkcjonowania strefy Schengen; do wykorzystania historycznej okazji, jaką jest rozszerzenie, aby jeszcze bardziej wzmocnić Unię;</w:t>
      </w:r>
      <w:r w:rsidR="0063535E" w:rsidRPr="0063535E">
        <w:rPr>
          <w:rFonts w:ascii="Times New Roman" w:hAnsi="Times New Roman"/>
          <w:sz w:val="24"/>
        </w:rPr>
        <w:t xml:space="preserve"> a tak</w:t>
      </w:r>
      <w:r w:rsidRPr="0063535E">
        <w:rPr>
          <w:rFonts w:ascii="Times New Roman" w:hAnsi="Times New Roman"/>
          <w:sz w:val="24"/>
        </w:rPr>
        <w:t>że do budowania strategicznych globalnych partnerstw, dzięki którym Unia jest silnym</w:t>
      </w:r>
      <w:r w:rsidR="0063535E" w:rsidRPr="0063535E">
        <w:rPr>
          <w:rFonts w:ascii="Times New Roman" w:hAnsi="Times New Roman"/>
          <w:sz w:val="24"/>
        </w:rPr>
        <w:t xml:space="preserve"> i wia</w:t>
      </w:r>
      <w:r w:rsidRPr="0063535E">
        <w:rPr>
          <w:rFonts w:ascii="Times New Roman" w:hAnsi="Times New Roman"/>
          <w:sz w:val="24"/>
        </w:rPr>
        <w:t>rygodnym graczem na arenie międzynarodowej, ściśle przestrzegającym reguł handlu międzynarodowego opartego na zasadach.</w:t>
      </w:r>
    </w:p>
    <w:p w14:paraId="125F2045" w14:textId="791FF1AD" w:rsidR="00D36A18" w:rsidRPr="0063535E" w:rsidRDefault="004A7B65" w:rsidP="00E80660">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t>Europa musi zmienić sposób działania</w:t>
      </w:r>
      <w:r w:rsidR="0063535E" w:rsidRPr="0063535E">
        <w:rPr>
          <w:rFonts w:ascii="Times New Roman" w:hAnsi="Times New Roman"/>
          <w:b/>
          <w:sz w:val="24"/>
        </w:rPr>
        <w:t xml:space="preserve"> i bud</w:t>
      </w:r>
      <w:r w:rsidRPr="0063535E">
        <w:rPr>
          <w:rFonts w:ascii="Times New Roman" w:hAnsi="Times New Roman"/>
          <w:b/>
          <w:sz w:val="24"/>
        </w:rPr>
        <w:t>żet UE musi to odzwierciedlać</w:t>
      </w:r>
      <w:r w:rsidR="0063535E" w:rsidRPr="0063535E">
        <w:rPr>
          <w:rFonts w:ascii="Times New Roman" w:hAnsi="Times New Roman"/>
          <w:b/>
          <w:sz w:val="24"/>
        </w:rPr>
        <w:t>.</w:t>
      </w:r>
      <w:r w:rsidR="0063535E" w:rsidRPr="0063535E">
        <w:rPr>
          <w:rFonts w:ascii="Times New Roman" w:hAnsi="Times New Roman"/>
          <w:sz w:val="24"/>
        </w:rPr>
        <w:t xml:space="preserve"> W</w:t>
      </w:r>
      <w:r w:rsidR="0063535E" w:rsidRPr="0063535E">
        <w:rPr>
          <w:rFonts w:ascii="Times New Roman" w:hAnsi="Times New Roman"/>
          <w:b/>
          <w:sz w:val="24"/>
        </w:rPr>
        <w:t> </w:t>
      </w:r>
      <w:r w:rsidR="0063535E" w:rsidRPr="0063535E">
        <w:rPr>
          <w:rFonts w:ascii="Times New Roman" w:hAnsi="Times New Roman"/>
          <w:sz w:val="24"/>
        </w:rPr>
        <w:t>cza</w:t>
      </w:r>
      <w:r w:rsidRPr="0063535E">
        <w:rPr>
          <w:rFonts w:ascii="Times New Roman" w:hAnsi="Times New Roman"/>
          <w:sz w:val="24"/>
        </w:rPr>
        <w:t>sach zwiększonej niepewności geopolitycznej</w:t>
      </w:r>
      <w:r w:rsidR="0063535E" w:rsidRPr="0063535E">
        <w:rPr>
          <w:rFonts w:ascii="Times New Roman" w:hAnsi="Times New Roman"/>
          <w:sz w:val="24"/>
        </w:rPr>
        <w:t xml:space="preserve"> i gos</w:t>
      </w:r>
      <w:r w:rsidRPr="0063535E">
        <w:rPr>
          <w:rFonts w:ascii="Times New Roman" w:hAnsi="Times New Roman"/>
          <w:sz w:val="24"/>
        </w:rPr>
        <w:t>podarczej od Unii oczekuje się znalezienia odpowiedzi na szereg wyzwań pokoleniowych. Potrzeby są większe niż kiedykolwiek wcześniej,</w:t>
      </w:r>
      <w:r w:rsidR="0063535E" w:rsidRPr="0063535E">
        <w:rPr>
          <w:rFonts w:ascii="Times New Roman" w:hAnsi="Times New Roman"/>
          <w:sz w:val="24"/>
        </w:rPr>
        <w:t xml:space="preserve"> a wie</w:t>
      </w:r>
      <w:r w:rsidRPr="0063535E">
        <w:rPr>
          <w:rFonts w:ascii="Times New Roman" w:hAnsi="Times New Roman"/>
          <w:sz w:val="24"/>
        </w:rPr>
        <w:t>lkość budżetu UE musi być współmierna do rosnących zobowiązań Unii. Zasoby są jednak ograniczone. Budżety krajowe są przeciążone</w:t>
      </w:r>
      <w:r w:rsidR="0063535E" w:rsidRPr="0063535E">
        <w:rPr>
          <w:rFonts w:ascii="Times New Roman" w:hAnsi="Times New Roman"/>
          <w:sz w:val="24"/>
        </w:rPr>
        <w:t xml:space="preserve"> i nie</w:t>
      </w:r>
      <w:r w:rsidRPr="0063535E">
        <w:rPr>
          <w:rFonts w:ascii="Times New Roman" w:hAnsi="Times New Roman"/>
          <w:sz w:val="24"/>
        </w:rPr>
        <w:t xml:space="preserve"> wystarczają, aby sprostać wyzwaniom transgranicznym. Wspólne pożyczki,</w:t>
      </w:r>
      <w:r w:rsidR="0063535E" w:rsidRPr="0063535E">
        <w:rPr>
          <w:rFonts w:ascii="Times New Roman" w:hAnsi="Times New Roman"/>
          <w:sz w:val="24"/>
        </w:rPr>
        <w:t xml:space="preserve"> z któ</w:t>
      </w:r>
      <w:r w:rsidRPr="0063535E">
        <w:rPr>
          <w:rFonts w:ascii="Times New Roman" w:hAnsi="Times New Roman"/>
          <w:sz w:val="24"/>
        </w:rPr>
        <w:t>rych wspierane są narzędzia NextGenerationEU, będą wymagały spłaty</w:t>
      </w:r>
      <w:r w:rsidR="0063535E" w:rsidRPr="0063535E">
        <w:rPr>
          <w:rFonts w:ascii="Times New Roman" w:hAnsi="Times New Roman"/>
          <w:sz w:val="24"/>
        </w:rPr>
        <w:t xml:space="preserve"> w nad</w:t>
      </w:r>
      <w:r w:rsidRPr="0063535E">
        <w:rPr>
          <w:rFonts w:ascii="Times New Roman" w:hAnsi="Times New Roman"/>
          <w:sz w:val="24"/>
        </w:rPr>
        <w:t>chodzących latach. Oznacza to, że musimy jak najlepiej wykorzystać każde euro</w:t>
      </w:r>
      <w:r w:rsidR="0063535E" w:rsidRPr="0063535E">
        <w:rPr>
          <w:rFonts w:ascii="Times New Roman" w:hAnsi="Times New Roman"/>
          <w:sz w:val="24"/>
        </w:rPr>
        <w:t xml:space="preserve"> z bud</w:t>
      </w:r>
      <w:r w:rsidRPr="0063535E">
        <w:rPr>
          <w:rFonts w:ascii="Times New Roman" w:hAnsi="Times New Roman"/>
          <w:sz w:val="24"/>
        </w:rPr>
        <w:t>żetu UE</w:t>
      </w:r>
      <w:r w:rsidR="0063535E" w:rsidRPr="0063535E">
        <w:rPr>
          <w:rFonts w:ascii="Times New Roman" w:hAnsi="Times New Roman"/>
          <w:sz w:val="24"/>
        </w:rPr>
        <w:t xml:space="preserve"> i inw</w:t>
      </w:r>
      <w:r w:rsidRPr="0063535E">
        <w:rPr>
          <w:rFonts w:ascii="Times New Roman" w:hAnsi="Times New Roman"/>
          <w:sz w:val="24"/>
        </w:rPr>
        <w:t>estować</w:t>
      </w:r>
      <w:r w:rsidR="0063535E" w:rsidRPr="0063535E">
        <w:rPr>
          <w:rFonts w:ascii="Times New Roman" w:hAnsi="Times New Roman"/>
          <w:sz w:val="24"/>
        </w:rPr>
        <w:t xml:space="preserve"> w obs</w:t>
      </w:r>
      <w:r w:rsidRPr="0063535E">
        <w:rPr>
          <w:rFonts w:ascii="Times New Roman" w:hAnsi="Times New Roman"/>
          <w:sz w:val="24"/>
        </w:rPr>
        <w:t>zary,</w:t>
      </w:r>
      <w:r w:rsidR="0063535E" w:rsidRPr="0063535E">
        <w:rPr>
          <w:rFonts w:ascii="Times New Roman" w:hAnsi="Times New Roman"/>
          <w:sz w:val="24"/>
        </w:rPr>
        <w:t xml:space="preserve"> w któ</w:t>
      </w:r>
      <w:r w:rsidRPr="0063535E">
        <w:rPr>
          <w:rFonts w:ascii="Times New Roman" w:hAnsi="Times New Roman"/>
          <w:sz w:val="24"/>
        </w:rPr>
        <w:t xml:space="preserve">rych </w:t>
      </w:r>
      <w:r w:rsidRPr="0063535E">
        <w:rPr>
          <w:rFonts w:ascii="Times New Roman" w:hAnsi="Times New Roman"/>
          <w:sz w:val="24"/>
        </w:rPr>
        <w:lastRenderedPageBreak/>
        <w:t>wartość dodana UE jest największa,</w:t>
      </w:r>
      <w:r w:rsidR="0063535E" w:rsidRPr="0063535E">
        <w:rPr>
          <w:rFonts w:ascii="Times New Roman" w:hAnsi="Times New Roman"/>
          <w:sz w:val="24"/>
        </w:rPr>
        <w:t xml:space="preserve"> a rów</w:t>
      </w:r>
      <w:r w:rsidRPr="0063535E">
        <w:rPr>
          <w:rFonts w:ascii="Times New Roman" w:hAnsi="Times New Roman"/>
          <w:sz w:val="24"/>
        </w:rPr>
        <w:t>nocześnie przyciągać inwestycje prywatne</w:t>
      </w:r>
      <w:r w:rsidR="0063535E" w:rsidRPr="0063535E">
        <w:rPr>
          <w:rFonts w:ascii="Times New Roman" w:hAnsi="Times New Roman"/>
          <w:sz w:val="24"/>
        </w:rPr>
        <w:t xml:space="preserve"> i pub</w:t>
      </w:r>
      <w:r w:rsidRPr="0063535E">
        <w:rPr>
          <w:rFonts w:ascii="Times New Roman" w:hAnsi="Times New Roman"/>
          <w:sz w:val="24"/>
        </w:rPr>
        <w:t>liczne.</w:t>
      </w:r>
    </w:p>
    <w:p w14:paraId="2F95D625" w14:textId="006D27B0" w:rsidR="5CADB370" w:rsidRPr="0063535E" w:rsidRDefault="12396855" w:rsidP="00C93A00">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t>Unia potrzebuje bardziej ambitnego budżetu – prostszego, bardziej elastycznego</w:t>
      </w:r>
      <w:r w:rsidR="0063535E" w:rsidRPr="0063535E">
        <w:rPr>
          <w:rFonts w:ascii="Times New Roman" w:hAnsi="Times New Roman"/>
          <w:b/>
          <w:sz w:val="24"/>
        </w:rPr>
        <w:t xml:space="preserve"> i bar</w:t>
      </w:r>
      <w:r w:rsidRPr="0063535E">
        <w:rPr>
          <w:rFonts w:ascii="Times New Roman" w:hAnsi="Times New Roman"/>
          <w:b/>
          <w:sz w:val="24"/>
        </w:rPr>
        <w:t>dziej strategicznego</w:t>
      </w:r>
      <w:r w:rsidRPr="0063535E">
        <w:rPr>
          <w:rFonts w:ascii="Times New Roman" w:hAnsi="Times New Roman"/>
          <w:sz w:val="24"/>
        </w:rPr>
        <w:t>,</w:t>
      </w:r>
      <w:r w:rsidR="0063535E" w:rsidRPr="0063535E">
        <w:rPr>
          <w:rFonts w:ascii="Times New Roman" w:hAnsi="Times New Roman"/>
          <w:sz w:val="24"/>
        </w:rPr>
        <w:t xml:space="preserve"> </w:t>
      </w:r>
      <w:r w:rsidR="0063535E" w:rsidRPr="0063535E">
        <w:rPr>
          <w:rFonts w:ascii="Times New Roman" w:hAnsi="Times New Roman"/>
          <w:b/>
          <w:sz w:val="24"/>
        </w:rPr>
        <w:t>a</w:t>
      </w:r>
      <w:r w:rsidR="0063535E" w:rsidRPr="0063535E">
        <w:rPr>
          <w:rFonts w:ascii="Times New Roman" w:hAnsi="Times New Roman"/>
          <w:sz w:val="24"/>
        </w:rPr>
        <w:t> </w:t>
      </w:r>
      <w:r w:rsidR="0063535E" w:rsidRPr="0063535E">
        <w:rPr>
          <w:rFonts w:ascii="Times New Roman" w:hAnsi="Times New Roman"/>
          <w:b/>
          <w:sz w:val="24"/>
        </w:rPr>
        <w:t>prz</w:t>
      </w:r>
      <w:r w:rsidRPr="0063535E">
        <w:rPr>
          <w:rFonts w:ascii="Times New Roman" w:hAnsi="Times New Roman"/>
          <w:b/>
          <w:sz w:val="24"/>
        </w:rPr>
        <w:t>ede wszystkim przynoszącego rezultaty</w:t>
      </w:r>
      <w:r w:rsidRPr="0063535E">
        <w:rPr>
          <w:rFonts w:ascii="Times New Roman" w:hAnsi="Times New Roman"/>
          <w:sz w:val="24"/>
        </w:rPr>
        <w:t>. Jest to zdecydowany wniosek wynikający</w:t>
      </w:r>
      <w:r w:rsidR="0063535E" w:rsidRPr="0063535E">
        <w:rPr>
          <w:rFonts w:ascii="Times New Roman" w:hAnsi="Times New Roman"/>
          <w:sz w:val="24"/>
        </w:rPr>
        <w:t xml:space="preserve"> z sze</w:t>
      </w:r>
      <w:r w:rsidRPr="0063535E">
        <w:rPr>
          <w:rFonts w:ascii="Times New Roman" w:hAnsi="Times New Roman"/>
          <w:sz w:val="24"/>
        </w:rPr>
        <w:t>roko zakrojonych konsultacji publicznych, które Komisja przeprowadziła na temat przyszłych wieloletnich ram finansowych</w:t>
      </w:r>
      <w:r w:rsidRPr="0063535E">
        <w:rPr>
          <w:rStyle w:val="FootnoteReference"/>
          <w:rFonts w:ascii="Times New Roman" w:eastAsia="Calibri" w:hAnsi="Times New Roman" w:cs="Times New Roman"/>
          <w:sz w:val="24"/>
          <w:szCs w:val="24"/>
        </w:rPr>
        <w:footnoteReference w:id="2"/>
      </w:r>
      <w:r w:rsidRPr="0063535E">
        <w:rPr>
          <w:rFonts w:ascii="Times New Roman" w:hAnsi="Times New Roman"/>
          <w:sz w:val="24"/>
        </w:rPr>
        <w:t>, jak również</w:t>
      </w:r>
      <w:r w:rsidR="0063535E" w:rsidRPr="0063535E">
        <w:rPr>
          <w:rFonts w:ascii="Times New Roman" w:hAnsi="Times New Roman"/>
          <w:sz w:val="24"/>
        </w:rPr>
        <w:t xml:space="preserve"> z zal</w:t>
      </w:r>
      <w:r w:rsidRPr="0063535E">
        <w:rPr>
          <w:rFonts w:ascii="Times New Roman" w:hAnsi="Times New Roman"/>
          <w:sz w:val="24"/>
        </w:rPr>
        <w:t>eceń europejskiego panelu obywatelskiego poświęconego temu tematowi</w:t>
      </w:r>
      <w:r w:rsidRPr="0063535E">
        <w:rPr>
          <w:rStyle w:val="FootnoteReference"/>
          <w:rFonts w:ascii="Times New Roman" w:eastAsia="Calibri" w:hAnsi="Times New Roman" w:cs="Times New Roman"/>
          <w:sz w:val="24"/>
          <w:szCs w:val="24"/>
        </w:rPr>
        <w:footnoteReference w:id="3"/>
      </w:r>
      <w:r w:rsidRPr="0063535E">
        <w:rPr>
          <w:rFonts w:ascii="Times New Roman" w:hAnsi="Times New Roman"/>
          <w:sz w:val="24"/>
        </w:rPr>
        <w:t xml:space="preserve"> oraz</w:t>
      </w:r>
      <w:r w:rsidR="0063535E" w:rsidRPr="0063535E">
        <w:rPr>
          <w:rFonts w:ascii="Times New Roman" w:hAnsi="Times New Roman"/>
          <w:sz w:val="24"/>
        </w:rPr>
        <w:t xml:space="preserve"> z wie</w:t>
      </w:r>
      <w:r w:rsidRPr="0063535E">
        <w:rPr>
          <w:rFonts w:ascii="Times New Roman" w:hAnsi="Times New Roman"/>
          <w:sz w:val="24"/>
        </w:rPr>
        <w:t>lu innych spotkań na szczeblach europejskim, krajowym, regionalnym</w:t>
      </w:r>
      <w:r w:rsidR="0063535E" w:rsidRPr="0063535E">
        <w:rPr>
          <w:rFonts w:ascii="Times New Roman" w:hAnsi="Times New Roman"/>
          <w:sz w:val="24"/>
        </w:rPr>
        <w:t xml:space="preserve"> i lok</w:t>
      </w:r>
      <w:r w:rsidRPr="0063535E">
        <w:rPr>
          <w:rFonts w:ascii="Times New Roman" w:hAnsi="Times New Roman"/>
          <w:sz w:val="24"/>
        </w:rPr>
        <w:t>alnym. Nadszedł czas na wykorzystanie tych wniosków</w:t>
      </w:r>
      <w:r w:rsidR="0063535E" w:rsidRPr="0063535E">
        <w:rPr>
          <w:rFonts w:ascii="Times New Roman" w:hAnsi="Times New Roman"/>
          <w:sz w:val="24"/>
        </w:rPr>
        <w:t xml:space="preserve"> w pra</w:t>
      </w:r>
      <w:r w:rsidRPr="0063535E">
        <w:rPr>
          <w:rFonts w:ascii="Times New Roman" w:hAnsi="Times New Roman"/>
          <w:sz w:val="24"/>
        </w:rPr>
        <w:t>ktyce</w:t>
      </w:r>
      <w:r w:rsidR="0063535E" w:rsidRPr="0063535E">
        <w:rPr>
          <w:rFonts w:ascii="Times New Roman" w:hAnsi="Times New Roman"/>
          <w:sz w:val="24"/>
        </w:rPr>
        <w:t xml:space="preserve"> i zap</w:t>
      </w:r>
      <w:r w:rsidRPr="0063535E">
        <w:rPr>
          <w:rFonts w:ascii="Times New Roman" w:hAnsi="Times New Roman"/>
          <w:sz w:val="24"/>
        </w:rPr>
        <w:t>ewnienie Unii nowoczesnego budżetu</w:t>
      </w:r>
      <w:r w:rsidR="0063535E" w:rsidRPr="0063535E">
        <w:rPr>
          <w:rFonts w:ascii="Times New Roman" w:hAnsi="Times New Roman"/>
          <w:sz w:val="24"/>
        </w:rPr>
        <w:t xml:space="preserve"> w szy</w:t>
      </w:r>
      <w:r w:rsidRPr="0063535E">
        <w:rPr>
          <w:rFonts w:ascii="Times New Roman" w:hAnsi="Times New Roman"/>
          <w:sz w:val="24"/>
        </w:rPr>
        <w:t>bko zmieniającym się świecie.</w:t>
      </w:r>
    </w:p>
    <w:p w14:paraId="6D5ACA8D" w14:textId="12416F5A" w:rsidR="00D12F2C" w:rsidRPr="0063535E" w:rsidRDefault="00067DFD" w:rsidP="00114357">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t>Doświadczenie uczy, że elastyczność ma kluczowe znaczenie.</w:t>
      </w:r>
      <w:r w:rsidRPr="0063535E">
        <w:rPr>
          <w:rFonts w:ascii="Times New Roman" w:hAnsi="Times New Roman"/>
          <w:sz w:val="24"/>
        </w:rPr>
        <w:t xml:space="preserve"> Wieloletnie ramy finansowe zapewniają stabilność</w:t>
      </w:r>
      <w:r w:rsidR="0063535E" w:rsidRPr="0063535E">
        <w:rPr>
          <w:rFonts w:ascii="Times New Roman" w:hAnsi="Times New Roman"/>
          <w:sz w:val="24"/>
        </w:rPr>
        <w:t xml:space="preserve"> i prz</w:t>
      </w:r>
      <w:r w:rsidRPr="0063535E">
        <w:rPr>
          <w:rFonts w:ascii="Times New Roman" w:hAnsi="Times New Roman"/>
          <w:sz w:val="24"/>
        </w:rPr>
        <w:t>ewidywalność, dzięki którym budżet UE może być silnym motorem długoterminowych inwestycji. Jednakże</w:t>
      </w:r>
      <w:r w:rsidR="0063535E" w:rsidRPr="0063535E">
        <w:rPr>
          <w:rFonts w:ascii="Times New Roman" w:hAnsi="Times New Roman"/>
          <w:sz w:val="24"/>
        </w:rPr>
        <w:t xml:space="preserve"> w nie</w:t>
      </w:r>
      <w:r w:rsidRPr="0063535E">
        <w:rPr>
          <w:rFonts w:ascii="Times New Roman" w:hAnsi="Times New Roman"/>
          <w:sz w:val="24"/>
        </w:rPr>
        <w:t>pewnym</w:t>
      </w:r>
      <w:r w:rsidR="0063535E" w:rsidRPr="0063535E">
        <w:rPr>
          <w:rFonts w:ascii="Times New Roman" w:hAnsi="Times New Roman"/>
          <w:sz w:val="24"/>
        </w:rPr>
        <w:t xml:space="preserve"> i nie</w:t>
      </w:r>
      <w:r w:rsidRPr="0063535E">
        <w:rPr>
          <w:rFonts w:ascii="Times New Roman" w:hAnsi="Times New Roman"/>
          <w:sz w:val="24"/>
        </w:rPr>
        <w:t>stabilnym świecie budżet UE musi również mieć znacznie większe zdolności strukturalne, aby dostosować się do nieoczekiwanych potrzeb. Reakcja budżetowa na kryzysy</w:t>
      </w:r>
      <w:r w:rsidR="0063535E" w:rsidRPr="0063535E">
        <w:rPr>
          <w:rFonts w:ascii="Times New Roman" w:hAnsi="Times New Roman"/>
          <w:sz w:val="24"/>
        </w:rPr>
        <w:t xml:space="preserve"> i zmi</w:t>
      </w:r>
      <w:r w:rsidRPr="0063535E">
        <w:rPr>
          <w:rFonts w:ascii="Times New Roman" w:hAnsi="Times New Roman"/>
          <w:sz w:val="24"/>
        </w:rPr>
        <w:t>eniające się potrzeby była najczęściej doraźna</w:t>
      </w:r>
      <w:r w:rsidR="0063535E" w:rsidRPr="0063535E">
        <w:rPr>
          <w:rFonts w:ascii="Times New Roman" w:hAnsi="Times New Roman"/>
          <w:sz w:val="24"/>
        </w:rPr>
        <w:t xml:space="preserve"> i imp</w:t>
      </w:r>
      <w:r w:rsidRPr="0063535E">
        <w:rPr>
          <w:rFonts w:ascii="Times New Roman" w:hAnsi="Times New Roman"/>
          <w:sz w:val="24"/>
        </w:rPr>
        <w:t>rowizowana, co nie stanowi solidnej podstawy długoterminowej polityki. Dlatego też Komisja proponuje bardziej elastyczny budżet, lepiej przygotowany zarówno na znane, jak</w:t>
      </w:r>
      <w:r w:rsidR="0063535E" w:rsidRPr="0063535E">
        <w:rPr>
          <w:rFonts w:ascii="Times New Roman" w:hAnsi="Times New Roman"/>
          <w:sz w:val="24"/>
        </w:rPr>
        <w:t xml:space="preserve"> i nie</w:t>
      </w:r>
      <w:r w:rsidRPr="0063535E">
        <w:rPr>
          <w:rFonts w:ascii="Times New Roman" w:hAnsi="Times New Roman"/>
          <w:sz w:val="24"/>
        </w:rPr>
        <w:t>znane wyzwania. Rola Parlamentu Europejskiego</w:t>
      </w:r>
      <w:r w:rsidR="0063535E" w:rsidRPr="0063535E">
        <w:rPr>
          <w:rFonts w:ascii="Times New Roman" w:hAnsi="Times New Roman"/>
          <w:sz w:val="24"/>
        </w:rPr>
        <w:t xml:space="preserve"> i Rad</w:t>
      </w:r>
      <w:r w:rsidRPr="0063535E">
        <w:rPr>
          <w:rFonts w:ascii="Times New Roman" w:hAnsi="Times New Roman"/>
          <w:sz w:val="24"/>
        </w:rPr>
        <w:t>y</w:t>
      </w:r>
      <w:r w:rsidR="0063535E" w:rsidRPr="0063535E">
        <w:rPr>
          <w:rFonts w:ascii="Times New Roman" w:hAnsi="Times New Roman"/>
          <w:sz w:val="24"/>
        </w:rPr>
        <w:t xml:space="preserve"> w ste</w:t>
      </w:r>
      <w:r w:rsidRPr="0063535E">
        <w:rPr>
          <w:rFonts w:ascii="Times New Roman" w:hAnsi="Times New Roman"/>
          <w:sz w:val="24"/>
        </w:rPr>
        <w:t>rowaniu budżetem będzie ciągle zapewniać wysoki poziom nadzoru politycznego, przejrzystości</w:t>
      </w:r>
      <w:r w:rsidR="0063535E" w:rsidRPr="0063535E">
        <w:rPr>
          <w:rFonts w:ascii="Times New Roman" w:hAnsi="Times New Roman"/>
          <w:sz w:val="24"/>
        </w:rPr>
        <w:t xml:space="preserve"> i dem</w:t>
      </w:r>
      <w:r w:rsidRPr="0063535E">
        <w:rPr>
          <w:rFonts w:ascii="Times New Roman" w:hAnsi="Times New Roman"/>
          <w:sz w:val="24"/>
        </w:rPr>
        <w:t>okratycznej rozliczalności.</w:t>
      </w:r>
    </w:p>
    <w:p w14:paraId="2F73BE92" w14:textId="50BE9385" w:rsidR="00C54AE9" w:rsidRPr="0063535E" w:rsidRDefault="00C9461F" w:rsidP="003A648E">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t>Komisja podejmuje bezprecedensowe działania, aby uprościć funkcjonowanie Europy. Musi to również dotyczyć budżetu UE</w:t>
      </w:r>
      <w:r w:rsidRPr="0063535E">
        <w:rPr>
          <w:rFonts w:ascii="Times New Roman" w:hAnsi="Times New Roman"/>
          <w:sz w:val="24"/>
        </w:rPr>
        <w:t>. Konsultacje publiczne potwierdziły, że unijnych programów finansowych jest zbyt wiele, ich zakres pokrywa się, istnieją luki oraz rozbieżne przepisy. Prowadzi to do dezorientacji</w:t>
      </w:r>
      <w:r w:rsidR="0063535E" w:rsidRPr="0063535E">
        <w:rPr>
          <w:rFonts w:ascii="Times New Roman" w:hAnsi="Times New Roman"/>
          <w:sz w:val="24"/>
        </w:rPr>
        <w:t xml:space="preserve"> i ogr</w:t>
      </w:r>
      <w:r w:rsidRPr="0063535E">
        <w:rPr>
          <w:rFonts w:ascii="Times New Roman" w:hAnsi="Times New Roman"/>
          <w:sz w:val="24"/>
        </w:rPr>
        <w:t>anicza dostępność, elastyczność</w:t>
      </w:r>
      <w:r w:rsidR="0063535E" w:rsidRPr="0063535E">
        <w:rPr>
          <w:rFonts w:ascii="Times New Roman" w:hAnsi="Times New Roman"/>
          <w:sz w:val="24"/>
        </w:rPr>
        <w:t xml:space="preserve"> i odd</w:t>
      </w:r>
      <w:r w:rsidRPr="0063535E">
        <w:rPr>
          <w:rFonts w:ascii="Times New Roman" w:hAnsi="Times New Roman"/>
          <w:sz w:val="24"/>
        </w:rPr>
        <w:t>ziaływanie tych programów. Komisja proponuje usprawnienie</w:t>
      </w:r>
      <w:r w:rsidR="0063535E" w:rsidRPr="0063535E">
        <w:rPr>
          <w:rFonts w:ascii="Times New Roman" w:hAnsi="Times New Roman"/>
          <w:sz w:val="24"/>
        </w:rPr>
        <w:t xml:space="preserve"> i har</w:t>
      </w:r>
      <w:r w:rsidRPr="0063535E">
        <w:rPr>
          <w:rFonts w:ascii="Times New Roman" w:hAnsi="Times New Roman"/>
          <w:sz w:val="24"/>
        </w:rPr>
        <w:t>monizację programów finansowych UE, co ma znacznie ułatwić identyfikację możliwości finansowania oraz umożliwić osiągnięcie synergii</w:t>
      </w:r>
      <w:r w:rsidR="0063535E" w:rsidRPr="0063535E">
        <w:rPr>
          <w:rFonts w:ascii="Times New Roman" w:hAnsi="Times New Roman"/>
          <w:sz w:val="24"/>
        </w:rPr>
        <w:t xml:space="preserve"> i stw</w:t>
      </w:r>
      <w:r w:rsidRPr="0063535E">
        <w:rPr>
          <w:rFonts w:ascii="Times New Roman" w:hAnsi="Times New Roman"/>
          <w:sz w:val="24"/>
        </w:rPr>
        <w:t>orzenie oszczędnego, przejrzystego</w:t>
      </w:r>
      <w:r w:rsidR="0063535E" w:rsidRPr="0063535E">
        <w:rPr>
          <w:rFonts w:ascii="Times New Roman" w:hAnsi="Times New Roman"/>
          <w:sz w:val="24"/>
        </w:rPr>
        <w:t xml:space="preserve"> i spó</w:t>
      </w:r>
      <w:r w:rsidRPr="0063535E">
        <w:rPr>
          <w:rFonts w:ascii="Times New Roman" w:hAnsi="Times New Roman"/>
          <w:sz w:val="24"/>
        </w:rPr>
        <w:t>jnego budżetu</w:t>
      </w:r>
      <w:r w:rsidR="0063535E" w:rsidRPr="0063535E">
        <w:rPr>
          <w:rFonts w:ascii="Times New Roman" w:hAnsi="Times New Roman"/>
          <w:sz w:val="24"/>
        </w:rPr>
        <w:t xml:space="preserve"> z kor</w:t>
      </w:r>
      <w:r w:rsidRPr="0063535E">
        <w:rPr>
          <w:rFonts w:ascii="Times New Roman" w:hAnsi="Times New Roman"/>
          <w:sz w:val="24"/>
        </w:rPr>
        <w:t>zyścią dla wszystkich Europejczyków.</w:t>
      </w:r>
    </w:p>
    <w:p w14:paraId="2F7F3907" w14:textId="74D4ABD0" w:rsidR="00A21541" w:rsidRPr="0063535E" w:rsidRDefault="130286CF" w:rsidP="7290A835">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t>Kolejny długoterminowy budżet UE jest okazją do potwierdzenia zaangażowania Europy na rzecz naszych wspólnych celów</w:t>
      </w:r>
      <w:r w:rsidR="0063535E" w:rsidRPr="0063535E">
        <w:rPr>
          <w:rFonts w:ascii="Times New Roman" w:hAnsi="Times New Roman"/>
          <w:b/>
          <w:sz w:val="24"/>
        </w:rPr>
        <w:t xml:space="preserve"> i war</w:t>
      </w:r>
      <w:r w:rsidRPr="0063535E">
        <w:rPr>
          <w:rFonts w:ascii="Times New Roman" w:hAnsi="Times New Roman"/>
          <w:b/>
          <w:sz w:val="24"/>
        </w:rPr>
        <w:t>tości</w:t>
      </w:r>
      <w:r w:rsidRPr="0063535E">
        <w:rPr>
          <w:rFonts w:ascii="Times New Roman" w:hAnsi="Times New Roman"/>
          <w:sz w:val="24"/>
        </w:rPr>
        <w:t>. Propozycje Komisji mają zapewnić, aby inwestycje UE były podyktowane naszymi priorytetami politycznymi</w:t>
      </w:r>
      <w:r w:rsidR="0063535E" w:rsidRPr="0063535E">
        <w:rPr>
          <w:rFonts w:ascii="Times New Roman" w:hAnsi="Times New Roman"/>
          <w:sz w:val="24"/>
        </w:rPr>
        <w:t xml:space="preserve"> i prz</w:t>
      </w:r>
      <w:r w:rsidRPr="0063535E">
        <w:rPr>
          <w:rFonts w:ascii="Times New Roman" w:hAnsi="Times New Roman"/>
          <w:sz w:val="24"/>
        </w:rPr>
        <w:t>ynosiły lepsze wyniki, niż gdyby państwa członkowskie działały samodzielnie. Propozycje te są zakorzenione</w:t>
      </w:r>
      <w:r w:rsidR="0063535E" w:rsidRPr="0063535E">
        <w:rPr>
          <w:rFonts w:ascii="Times New Roman" w:hAnsi="Times New Roman"/>
          <w:sz w:val="24"/>
        </w:rPr>
        <w:t xml:space="preserve"> w pos</w:t>
      </w:r>
      <w:r w:rsidRPr="0063535E">
        <w:rPr>
          <w:rFonts w:ascii="Times New Roman" w:hAnsi="Times New Roman"/>
          <w:sz w:val="24"/>
        </w:rPr>
        <w:t>zanowaniu praworządności</w:t>
      </w:r>
      <w:r w:rsidR="0063535E" w:rsidRPr="0063535E">
        <w:rPr>
          <w:rFonts w:ascii="Times New Roman" w:hAnsi="Times New Roman"/>
          <w:sz w:val="24"/>
        </w:rPr>
        <w:t xml:space="preserve"> i odz</w:t>
      </w:r>
      <w:r w:rsidRPr="0063535E">
        <w:rPr>
          <w:rFonts w:ascii="Times New Roman" w:hAnsi="Times New Roman"/>
          <w:sz w:val="24"/>
        </w:rPr>
        <w:t>wierciedlają zdecydowane zobowiązanie do prawidłowego wydatkowania unijnych pieniędzy</w:t>
      </w:r>
      <w:r w:rsidR="0063535E" w:rsidRPr="0063535E">
        <w:rPr>
          <w:rFonts w:ascii="Times New Roman" w:hAnsi="Times New Roman"/>
          <w:sz w:val="24"/>
        </w:rPr>
        <w:t xml:space="preserve"> w zgo</w:t>
      </w:r>
      <w:r w:rsidRPr="0063535E">
        <w:rPr>
          <w:rFonts w:ascii="Times New Roman" w:hAnsi="Times New Roman"/>
          <w:sz w:val="24"/>
        </w:rPr>
        <w:t>dzie</w:t>
      </w:r>
      <w:r w:rsidR="0063535E" w:rsidRPr="0063535E">
        <w:rPr>
          <w:rFonts w:ascii="Times New Roman" w:hAnsi="Times New Roman"/>
          <w:sz w:val="24"/>
        </w:rPr>
        <w:t xml:space="preserve"> z naj</w:t>
      </w:r>
      <w:r w:rsidRPr="0063535E">
        <w:rPr>
          <w:rFonts w:ascii="Times New Roman" w:hAnsi="Times New Roman"/>
          <w:sz w:val="24"/>
        </w:rPr>
        <w:t>wyższymi standardami należytego zarządzania finansami.</w:t>
      </w:r>
    </w:p>
    <w:p w14:paraId="0A39B671" w14:textId="4C8C765B" w:rsidR="0019047E" w:rsidRPr="0063535E" w:rsidRDefault="00A62F5E" w:rsidP="00AB4A31">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t>Komisja proponuje na lata 2028–2034 ambitny budżet</w:t>
      </w:r>
      <w:r w:rsidR="0063535E" w:rsidRPr="0063535E">
        <w:rPr>
          <w:rFonts w:ascii="Times New Roman" w:hAnsi="Times New Roman"/>
          <w:b/>
          <w:sz w:val="24"/>
        </w:rPr>
        <w:t xml:space="preserve"> w wys</w:t>
      </w:r>
      <w:r w:rsidRPr="0063535E">
        <w:rPr>
          <w:rFonts w:ascii="Times New Roman" w:hAnsi="Times New Roman"/>
          <w:b/>
          <w:sz w:val="24"/>
        </w:rPr>
        <w:t xml:space="preserve">okości 1,98 bln EUR, odpowiadający 1,26 % dochodu narodowego brutto UE. </w:t>
      </w:r>
      <w:r w:rsidRPr="0063535E">
        <w:rPr>
          <w:rFonts w:ascii="Times New Roman" w:hAnsi="Times New Roman"/>
          <w:sz w:val="24"/>
        </w:rPr>
        <w:t>Unia może zrealizować swoje ambicje tylko pod warunkiem dysponowania odpowiednim budżetem. Budżet ten umożliwi Unii wykorzystanie dynamiki stworzonej przez NextGenerationEU oraz zrealizowanie powierzonych jej zadań</w:t>
      </w:r>
      <w:r w:rsidR="0063535E" w:rsidRPr="0063535E">
        <w:rPr>
          <w:rFonts w:ascii="Times New Roman" w:hAnsi="Times New Roman"/>
          <w:sz w:val="24"/>
        </w:rPr>
        <w:t xml:space="preserve"> i obo</w:t>
      </w:r>
      <w:r w:rsidRPr="0063535E">
        <w:rPr>
          <w:rFonts w:ascii="Times New Roman" w:hAnsi="Times New Roman"/>
          <w:sz w:val="24"/>
        </w:rPr>
        <w:t xml:space="preserve">wiązków. </w:t>
      </w:r>
    </w:p>
    <w:p w14:paraId="249989C7" w14:textId="42AE3F28" w:rsidR="00F5099D" w:rsidRPr="0063535E" w:rsidRDefault="006821D1" w:rsidP="00E96B7D">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lastRenderedPageBreak/>
        <w:t xml:space="preserve">Ważnym elementem tego pakietu jest modernizacja finansowania budżetu UE, która zapewni stabilność wkładów krajowych pomimo zwiększenia rozmiaru budżetu. </w:t>
      </w:r>
      <w:r w:rsidRPr="0063535E">
        <w:rPr>
          <w:rFonts w:ascii="Times New Roman" w:hAnsi="Times New Roman"/>
          <w:sz w:val="24"/>
        </w:rPr>
        <w:t>Ambitny budżet ukierunkowany na europejskie priorytety powinien opierać się na nowocześniejszym europejskim systemie dochodów</w:t>
      </w:r>
      <w:r w:rsidR="0063535E" w:rsidRPr="0063535E">
        <w:rPr>
          <w:rFonts w:ascii="Times New Roman" w:hAnsi="Times New Roman"/>
          <w:sz w:val="24"/>
        </w:rPr>
        <w:t>. W tym</w:t>
      </w:r>
      <w:r w:rsidRPr="0063535E">
        <w:rPr>
          <w:rFonts w:ascii="Times New Roman" w:hAnsi="Times New Roman"/>
          <w:sz w:val="24"/>
        </w:rPr>
        <w:t xml:space="preserve"> celu Komisja proponuje nowy wzmocniony pakiet zasobów własnych, który obejmuje zmiany względem wniosku</w:t>
      </w:r>
      <w:r w:rsidR="0063535E" w:rsidRPr="0063535E">
        <w:rPr>
          <w:rFonts w:ascii="Times New Roman" w:hAnsi="Times New Roman"/>
          <w:sz w:val="24"/>
        </w:rPr>
        <w:t xml:space="preserve"> z 2</w:t>
      </w:r>
      <w:r w:rsidRPr="0063535E">
        <w:rPr>
          <w:rFonts w:ascii="Times New Roman" w:hAnsi="Times New Roman"/>
          <w:sz w:val="24"/>
        </w:rPr>
        <w:t>023</w:t>
      </w:r>
      <w:r w:rsidR="001F6C0E" w:rsidRPr="0063535E">
        <w:rPr>
          <w:rFonts w:ascii="Times New Roman" w:hAnsi="Times New Roman"/>
          <w:sz w:val="24"/>
        </w:rPr>
        <w:t> </w:t>
      </w:r>
      <w:r w:rsidRPr="0063535E">
        <w:rPr>
          <w:rFonts w:ascii="Times New Roman" w:hAnsi="Times New Roman"/>
          <w:sz w:val="24"/>
        </w:rPr>
        <w:t>r. dotyczącego nowych zasobów własnych oraz dodatkowe propozycje. Wygenerowane</w:t>
      </w:r>
      <w:r w:rsidR="0063535E" w:rsidRPr="0063535E">
        <w:rPr>
          <w:rFonts w:ascii="Times New Roman" w:hAnsi="Times New Roman"/>
          <w:sz w:val="24"/>
        </w:rPr>
        <w:t xml:space="preserve"> w ten</w:t>
      </w:r>
      <w:r w:rsidRPr="0063535E">
        <w:rPr>
          <w:rFonts w:ascii="Times New Roman" w:hAnsi="Times New Roman"/>
          <w:sz w:val="24"/>
        </w:rPr>
        <w:t xml:space="preserve"> sposób dochody pozwolą na stworzenie budżetu UE na miarę naszych ambicji,</w:t>
      </w:r>
      <w:r w:rsidR="0063535E" w:rsidRPr="0063535E">
        <w:rPr>
          <w:rFonts w:ascii="Times New Roman" w:hAnsi="Times New Roman"/>
          <w:sz w:val="24"/>
        </w:rPr>
        <w:t xml:space="preserve"> a jed</w:t>
      </w:r>
      <w:r w:rsidRPr="0063535E">
        <w:rPr>
          <w:rFonts w:ascii="Times New Roman" w:hAnsi="Times New Roman"/>
          <w:sz w:val="24"/>
        </w:rPr>
        <w:t>nocześnie na wywiązanie się Unii</w:t>
      </w:r>
      <w:r w:rsidR="0063535E" w:rsidRPr="0063535E">
        <w:rPr>
          <w:rFonts w:ascii="Times New Roman" w:hAnsi="Times New Roman"/>
          <w:sz w:val="24"/>
        </w:rPr>
        <w:t xml:space="preserve"> z zob</w:t>
      </w:r>
      <w:r w:rsidRPr="0063535E">
        <w:rPr>
          <w:rFonts w:ascii="Times New Roman" w:hAnsi="Times New Roman"/>
          <w:sz w:val="24"/>
        </w:rPr>
        <w:t>owiązań do spłaty pożyczek zaciągniętych</w:t>
      </w:r>
      <w:r w:rsidR="0063535E" w:rsidRPr="0063535E">
        <w:rPr>
          <w:rFonts w:ascii="Times New Roman" w:hAnsi="Times New Roman"/>
          <w:sz w:val="24"/>
        </w:rPr>
        <w:t xml:space="preserve"> w ram</w:t>
      </w:r>
      <w:r w:rsidRPr="0063535E">
        <w:rPr>
          <w:rFonts w:ascii="Times New Roman" w:hAnsi="Times New Roman"/>
          <w:sz w:val="24"/>
        </w:rPr>
        <w:t xml:space="preserve">ach NextGenerationEU. </w:t>
      </w:r>
    </w:p>
    <w:p w14:paraId="07207E52" w14:textId="05B9705A" w:rsidR="00414C8E" w:rsidRPr="0063535E" w:rsidRDefault="001E6B3A" w:rsidP="003A648E">
      <w:pPr>
        <w:spacing w:after="240" w:line="240" w:lineRule="auto"/>
        <w:jc w:val="both"/>
        <w:rPr>
          <w:rFonts w:ascii="Times New Roman" w:hAnsi="Times New Roman" w:cs="Times New Roman"/>
          <w:sz w:val="24"/>
          <w:szCs w:val="24"/>
        </w:rPr>
      </w:pPr>
      <w:r w:rsidRPr="0063535E">
        <w:rPr>
          <w:rFonts w:ascii="Times New Roman" w:hAnsi="Times New Roman"/>
          <w:b/>
          <w:sz w:val="24"/>
        </w:rPr>
        <w:t>Wieloletnie ramy finansowe na lata 2028–2034 stanowią wyjątkową okazję do modernizacji naszego długoterminowego budżetu</w:t>
      </w:r>
      <w:r w:rsidR="0063535E" w:rsidRPr="0063535E">
        <w:rPr>
          <w:rFonts w:ascii="Times New Roman" w:hAnsi="Times New Roman"/>
          <w:b/>
          <w:sz w:val="24"/>
        </w:rPr>
        <w:t xml:space="preserve"> i dos</w:t>
      </w:r>
      <w:r w:rsidRPr="0063535E">
        <w:rPr>
          <w:rFonts w:ascii="Times New Roman" w:hAnsi="Times New Roman"/>
          <w:b/>
          <w:sz w:val="24"/>
        </w:rPr>
        <w:t>tosowania go do realiów świata,</w:t>
      </w:r>
      <w:r w:rsidR="0063535E" w:rsidRPr="0063535E">
        <w:rPr>
          <w:rFonts w:ascii="Times New Roman" w:hAnsi="Times New Roman"/>
          <w:b/>
          <w:sz w:val="24"/>
        </w:rPr>
        <w:t xml:space="preserve"> w któ</w:t>
      </w:r>
      <w:r w:rsidRPr="0063535E">
        <w:rPr>
          <w:rFonts w:ascii="Times New Roman" w:hAnsi="Times New Roman"/>
          <w:b/>
          <w:sz w:val="24"/>
        </w:rPr>
        <w:t xml:space="preserve">rym ciągle zachodzą zmiany. </w:t>
      </w:r>
      <w:r w:rsidRPr="0063535E">
        <w:rPr>
          <w:rFonts w:ascii="Times New Roman" w:hAnsi="Times New Roman"/>
          <w:sz w:val="24"/>
        </w:rPr>
        <w:t>Budżet UE</w:t>
      </w:r>
      <w:r w:rsidR="0063535E" w:rsidRPr="0063535E">
        <w:rPr>
          <w:rFonts w:ascii="Times New Roman" w:hAnsi="Times New Roman"/>
          <w:sz w:val="24"/>
        </w:rPr>
        <w:t xml:space="preserve"> i wsp</w:t>
      </w:r>
      <w:r w:rsidRPr="0063535E">
        <w:rPr>
          <w:rFonts w:ascii="Times New Roman" w:hAnsi="Times New Roman"/>
          <w:sz w:val="24"/>
        </w:rPr>
        <w:t>ierane</w:t>
      </w:r>
      <w:r w:rsidR="0063535E" w:rsidRPr="0063535E">
        <w:rPr>
          <w:rFonts w:ascii="Times New Roman" w:hAnsi="Times New Roman"/>
          <w:sz w:val="24"/>
        </w:rPr>
        <w:t xml:space="preserve"> z nie</w:t>
      </w:r>
      <w:r w:rsidRPr="0063535E">
        <w:rPr>
          <w:rFonts w:ascii="Times New Roman" w:hAnsi="Times New Roman"/>
          <w:sz w:val="24"/>
        </w:rPr>
        <w:t>go wspólne polityki to fundamenty naszej Unii. Podstawowe zasady</w:t>
      </w:r>
      <w:r w:rsidR="0063535E" w:rsidRPr="0063535E">
        <w:rPr>
          <w:rFonts w:ascii="Times New Roman" w:hAnsi="Times New Roman"/>
          <w:sz w:val="24"/>
        </w:rPr>
        <w:t xml:space="preserve"> i cel</w:t>
      </w:r>
      <w:r w:rsidRPr="0063535E">
        <w:rPr>
          <w:rFonts w:ascii="Times New Roman" w:hAnsi="Times New Roman"/>
          <w:sz w:val="24"/>
        </w:rPr>
        <w:t>e, które od zawsze kształtowały budżet UE, pozostaną takie same. Zmiany są jednak konieczne ze względu na wyzwania, przed którymi stoi Unia. Dzięki uproszczeniu, uelastycznieniu</w:t>
      </w:r>
      <w:r w:rsidR="0063535E" w:rsidRPr="0063535E">
        <w:rPr>
          <w:rFonts w:ascii="Times New Roman" w:hAnsi="Times New Roman"/>
          <w:sz w:val="24"/>
        </w:rPr>
        <w:t xml:space="preserve"> i str</w:t>
      </w:r>
      <w:r w:rsidRPr="0063535E">
        <w:rPr>
          <w:rFonts w:ascii="Times New Roman" w:hAnsi="Times New Roman"/>
          <w:sz w:val="24"/>
        </w:rPr>
        <w:t>ategicznemu dostosowaniu budżetu UE</w:t>
      </w:r>
      <w:r w:rsidR="0063535E" w:rsidRPr="0063535E">
        <w:rPr>
          <w:rFonts w:ascii="Times New Roman" w:hAnsi="Times New Roman"/>
          <w:sz w:val="24"/>
        </w:rPr>
        <w:t xml:space="preserve"> i jeg</w:t>
      </w:r>
      <w:r w:rsidRPr="0063535E">
        <w:rPr>
          <w:rFonts w:ascii="Times New Roman" w:hAnsi="Times New Roman"/>
          <w:sz w:val="24"/>
        </w:rPr>
        <w:t>o programów do obecnych</w:t>
      </w:r>
      <w:r w:rsidR="0063535E" w:rsidRPr="0063535E">
        <w:rPr>
          <w:rFonts w:ascii="Times New Roman" w:hAnsi="Times New Roman"/>
          <w:sz w:val="24"/>
        </w:rPr>
        <w:t xml:space="preserve"> i prz</w:t>
      </w:r>
      <w:r w:rsidRPr="0063535E">
        <w:rPr>
          <w:rFonts w:ascii="Times New Roman" w:hAnsi="Times New Roman"/>
          <w:sz w:val="24"/>
        </w:rPr>
        <w:t>yszłych priorytetów zapewnimy Unii nowoczesny budżet, który jest nam potrzebny do ochrony Europejczyków, wspierania rozwoju europejskich przedsiębiorstw</w:t>
      </w:r>
      <w:r w:rsidR="0063535E" w:rsidRPr="0063535E">
        <w:rPr>
          <w:rFonts w:ascii="Times New Roman" w:hAnsi="Times New Roman"/>
          <w:sz w:val="24"/>
        </w:rPr>
        <w:t xml:space="preserve"> i wzm</w:t>
      </w:r>
      <w:r w:rsidRPr="0063535E">
        <w:rPr>
          <w:rFonts w:ascii="Times New Roman" w:hAnsi="Times New Roman"/>
          <w:sz w:val="24"/>
        </w:rPr>
        <w:t>acniania europejskiego modelu społecznego. Budżet, który zachęci obywateli, naukowców</w:t>
      </w:r>
      <w:r w:rsidR="0063535E" w:rsidRPr="0063535E">
        <w:rPr>
          <w:rFonts w:ascii="Times New Roman" w:hAnsi="Times New Roman"/>
          <w:sz w:val="24"/>
        </w:rPr>
        <w:t xml:space="preserve"> i prz</w:t>
      </w:r>
      <w:r w:rsidRPr="0063535E">
        <w:rPr>
          <w:rFonts w:ascii="Times New Roman" w:hAnsi="Times New Roman"/>
          <w:sz w:val="24"/>
        </w:rPr>
        <w:t>edsiębiorstwa z UE</w:t>
      </w:r>
      <w:r w:rsidR="0063535E" w:rsidRPr="0063535E">
        <w:rPr>
          <w:rFonts w:ascii="Times New Roman" w:hAnsi="Times New Roman"/>
          <w:sz w:val="24"/>
        </w:rPr>
        <w:t xml:space="preserve"> i spo</w:t>
      </w:r>
      <w:r w:rsidRPr="0063535E">
        <w:rPr>
          <w:rFonts w:ascii="Times New Roman" w:hAnsi="Times New Roman"/>
          <w:sz w:val="24"/>
        </w:rPr>
        <w:t>za niej do tego, by „wybrać Europę”.</w:t>
      </w:r>
    </w:p>
    <w:p w14:paraId="453C515F" w14:textId="22782833" w:rsidR="00946024" w:rsidRPr="0063535E" w:rsidRDefault="0034294A" w:rsidP="00087308">
      <w:pPr>
        <w:spacing w:after="240" w:line="240" w:lineRule="auto"/>
        <w:jc w:val="both"/>
        <w:rPr>
          <w:rFonts w:ascii="Times New Roman" w:hAnsi="Times New Roman" w:cs="Times New Roman"/>
          <w:sz w:val="24"/>
          <w:szCs w:val="24"/>
        </w:rPr>
      </w:pPr>
      <w:r w:rsidRPr="0063535E">
        <w:rPr>
          <w:rFonts w:ascii="Times New Roman" w:hAnsi="Times New Roman"/>
          <w:b/>
          <w:sz w:val="24"/>
        </w:rPr>
        <w:t>Innymi słowy, chodzi</w:t>
      </w:r>
      <w:r w:rsidR="0063535E" w:rsidRPr="0063535E">
        <w:rPr>
          <w:rFonts w:ascii="Times New Roman" w:hAnsi="Times New Roman"/>
          <w:b/>
          <w:sz w:val="24"/>
        </w:rPr>
        <w:t xml:space="preserve"> o bud</w:t>
      </w:r>
      <w:r w:rsidRPr="0063535E">
        <w:rPr>
          <w:rFonts w:ascii="Times New Roman" w:hAnsi="Times New Roman"/>
          <w:b/>
          <w:sz w:val="24"/>
        </w:rPr>
        <w:t>żet, który będzie budował niezależną Europę zdolną do kształtowania własnego losu.</w:t>
      </w:r>
    </w:p>
    <w:p w14:paraId="1F1FA40E" w14:textId="77777777" w:rsidR="00F95D44" w:rsidRPr="0063535E" w:rsidRDefault="00F95D44" w:rsidP="003A648E">
      <w:pPr>
        <w:spacing w:after="240" w:line="240" w:lineRule="auto"/>
        <w:jc w:val="both"/>
        <w:rPr>
          <w:rFonts w:ascii="Times New Roman" w:hAnsi="Times New Roman" w:cs="Times New Roman"/>
          <w:sz w:val="24"/>
          <w:szCs w:val="24"/>
        </w:rPr>
      </w:pPr>
    </w:p>
    <w:p w14:paraId="5A423692" w14:textId="65225C7B" w:rsidR="00660C61" w:rsidRPr="0063535E" w:rsidRDefault="00D1721F" w:rsidP="003A648E">
      <w:pPr>
        <w:pStyle w:val="ListParagraph"/>
        <w:numPr>
          <w:ilvl w:val="0"/>
          <w:numId w:val="34"/>
        </w:numPr>
        <w:spacing w:after="240" w:line="240" w:lineRule="auto"/>
        <w:contextualSpacing w:val="0"/>
        <w:jc w:val="both"/>
        <w:rPr>
          <w:rFonts w:ascii="Times New Roman" w:hAnsi="Times New Roman" w:cs="Times New Roman"/>
          <w:b/>
          <w:sz w:val="24"/>
          <w:szCs w:val="24"/>
          <w:u w:val="single"/>
        </w:rPr>
      </w:pPr>
      <w:r w:rsidRPr="0063535E">
        <w:rPr>
          <w:rFonts w:ascii="Times New Roman" w:hAnsi="Times New Roman"/>
          <w:b/>
          <w:sz w:val="24"/>
        </w:rPr>
        <w:t>BUDŻET UE: PRIORYTETY UE W PRAKTYCE</w:t>
      </w:r>
    </w:p>
    <w:p w14:paraId="72C6F4C5" w14:textId="01151A13" w:rsidR="00597B49" w:rsidRPr="0063535E" w:rsidRDefault="00415548" w:rsidP="000C3A3A">
      <w:pPr>
        <w:spacing w:after="240" w:line="240" w:lineRule="auto"/>
        <w:jc w:val="both"/>
        <w:rPr>
          <w:rFonts w:ascii="Times New Roman" w:hAnsi="Times New Roman" w:cs="Times New Roman"/>
          <w:bCs/>
          <w:sz w:val="24"/>
          <w:szCs w:val="24"/>
        </w:rPr>
      </w:pPr>
      <w:r w:rsidRPr="0063535E">
        <w:rPr>
          <w:rFonts w:ascii="Times New Roman" w:hAnsi="Times New Roman"/>
          <w:sz w:val="24"/>
        </w:rPr>
        <w:t xml:space="preserve">Nowy budżet UE będzie </w:t>
      </w:r>
      <w:r w:rsidRPr="0063535E">
        <w:rPr>
          <w:rFonts w:ascii="Times New Roman" w:hAnsi="Times New Roman"/>
          <w:b/>
          <w:sz w:val="24"/>
        </w:rPr>
        <w:t>budżetem opartym na strategiach politycznych</w:t>
      </w:r>
      <w:r w:rsidRPr="0063535E">
        <w:rPr>
          <w:rFonts w:ascii="Times New Roman" w:hAnsi="Times New Roman"/>
          <w:sz w:val="24"/>
        </w:rPr>
        <w:t>. Kolejna generacja programów finansowych UE musi stanowić spójną całość – muszą one działać wspólnie na rzecz dalszego usprawnienia współpracy europejskiej</w:t>
      </w:r>
      <w:r w:rsidR="0063535E" w:rsidRPr="0063535E">
        <w:rPr>
          <w:rFonts w:ascii="Times New Roman" w:hAnsi="Times New Roman"/>
          <w:sz w:val="24"/>
        </w:rPr>
        <w:t xml:space="preserve"> w obs</w:t>
      </w:r>
      <w:r w:rsidRPr="0063535E">
        <w:rPr>
          <w:rFonts w:ascii="Times New Roman" w:hAnsi="Times New Roman"/>
          <w:sz w:val="24"/>
        </w:rPr>
        <w:t>zarach priorytetowych, takich jak konkurencyjność, bezpieczeństwo, zrównoważony rozwój, dekarbonizacja oraz spójność gospodarcza, społeczna</w:t>
      </w:r>
      <w:r w:rsidR="0063535E" w:rsidRPr="0063535E">
        <w:rPr>
          <w:rFonts w:ascii="Times New Roman" w:hAnsi="Times New Roman"/>
          <w:sz w:val="24"/>
        </w:rPr>
        <w:t xml:space="preserve"> i ter</w:t>
      </w:r>
      <w:r w:rsidRPr="0063535E">
        <w:rPr>
          <w:rFonts w:ascii="Times New Roman" w:hAnsi="Times New Roman"/>
          <w:sz w:val="24"/>
        </w:rPr>
        <w:t>ytorialna. Programy</w:t>
      </w:r>
      <w:r w:rsidR="0063535E" w:rsidRPr="0063535E">
        <w:rPr>
          <w:rFonts w:ascii="Times New Roman" w:hAnsi="Times New Roman"/>
          <w:sz w:val="24"/>
        </w:rPr>
        <w:t xml:space="preserve"> w ram</w:t>
      </w:r>
      <w:r w:rsidRPr="0063535E">
        <w:rPr>
          <w:rFonts w:ascii="Times New Roman" w:hAnsi="Times New Roman"/>
          <w:sz w:val="24"/>
        </w:rPr>
        <w:t>ach odnowionego budżetu UE mają charakter komplementarny, co umożliwia łączenie zasobów</w:t>
      </w:r>
      <w:r w:rsidR="0063535E" w:rsidRPr="0063535E">
        <w:rPr>
          <w:rFonts w:ascii="Times New Roman" w:hAnsi="Times New Roman"/>
          <w:sz w:val="24"/>
        </w:rPr>
        <w:t xml:space="preserve"> w cel</w:t>
      </w:r>
      <w:r w:rsidRPr="0063535E">
        <w:rPr>
          <w:rFonts w:ascii="Times New Roman" w:hAnsi="Times New Roman"/>
          <w:sz w:val="24"/>
        </w:rPr>
        <w:t>u realizacji priorytetów europejskich, zarówno</w:t>
      </w:r>
      <w:r w:rsidR="0063535E" w:rsidRPr="0063535E">
        <w:rPr>
          <w:rFonts w:ascii="Times New Roman" w:hAnsi="Times New Roman"/>
          <w:sz w:val="24"/>
        </w:rPr>
        <w:t xml:space="preserve"> w Uni</w:t>
      </w:r>
      <w:r w:rsidRPr="0063535E">
        <w:rPr>
          <w:rFonts w:ascii="Times New Roman" w:hAnsi="Times New Roman"/>
          <w:sz w:val="24"/>
        </w:rPr>
        <w:t>i, jak i na całym świecie.</w:t>
      </w:r>
    </w:p>
    <w:p w14:paraId="3FA790DC" w14:textId="77777777" w:rsidR="00365FB8" w:rsidRPr="0063535E" w:rsidRDefault="00365FB8" w:rsidP="000C3A3A">
      <w:pPr>
        <w:spacing w:after="240" w:line="240" w:lineRule="auto"/>
        <w:jc w:val="both"/>
        <w:rPr>
          <w:rFonts w:ascii="Times New Roman" w:hAnsi="Times New Roman" w:cs="Times New Roman"/>
          <w:bCs/>
          <w:sz w:val="24"/>
          <w:szCs w:val="24"/>
        </w:rPr>
      </w:pPr>
    </w:p>
    <w:p w14:paraId="2C7B50C9" w14:textId="2679EE35" w:rsidR="00660C61" w:rsidRPr="0063535E" w:rsidRDefault="00660C61" w:rsidP="29F06BFF">
      <w:pPr>
        <w:pStyle w:val="ListParagraph"/>
        <w:numPr>
          <w:ilvl w:val="0"/>
          <w:numId w:val="35"/>
        </w:numPr>
        <w:spacing w:after="240" w:line="240" w:lineRule="auto"/>
        <w:jc w:val="both"/>
        <w:rPr>
          <w:rFonts w:ascii="Times New Roman" w:hAnsi="Times New Roman" w:cs="Times New Roman"/>
          <w:b/>
          <w:bCs/>
          <w:sz w:val="24"/>
          <w:szCs w:val="24"/>
        </w:rPr>
      </w:pPr>
      <w:r w:rsidRPr="0063535E">
        <w:rPr>
          <w:rFonts w:ascii="Times New Roman" w:hAnsi="Times New Roman"/>
          <w:b/>
          <w:sz w:val="24"/>
        </w:rPr>
        <w:t>Budowanie dobrobytu, zrównoważoności</w:t>
      </w:r>
      <w:r w:rsidR="0063535E" w:rsidRPr="0063535E">
        <w:rPr>
          <w:rFonts w:ascii="Times New Roman" w:hAnsi="Times New Roman"/>
          <w:b/>
          <w:sz w:val="24"/>
        </w:rPr>
        <w:t xml:space="preserve"> i bez</w:t>
      </w:r>
      <w:r w:rsidRPr="0063535E">
        <w:rPr>
          <w:rFonts w:ascii="Times New Roman" w:hAnsi="Times New Roman"/>
          <w:b/>
          <w:sz w:val="24"/>
        </w:rPr>
        <w:t>pieczeństwa – dostosowane do potrzeb inwestycje</w:t>
      </w:r>
      <w:r w:rsidR="0063535E" w:rsidRPr="0063535E">
        <w:rPr>
          <w:rFonts w:ascii="Times New Roman" w:hAnsi="Times New Roman"/>
          <w:b/>
          <w:sz w:val="24"/>
        </w:rPr>
        <w:t xml:space="preserve"> i ref</w:t>
      </w:r>
      <w:r w:rsidRPr="0063535E">
        <w:rPr>
          <w:rFonts w:ascii="Times New Roman" w:hAnsi="Times New Roman"/>
          <w:b/>
          <w:sz w:val="24"/>
        </w:rPr>
        <w:t>ormy realizowane za pośrednictwem planów partnerstwa</w:t>
      </w:r>
      <w:r w:rsidR="00B0339D" w:rsidRPr="0063535E">
        <w:rPr>
          <w:rFonts w:ascii="Times New Roman" w:hAnsi="Times New Roman"/>
          <w:b/>
          <w:sz w:val="24"/>
        </w:rPr>
        <w:t xml:space="preserve"> krajowego</w:t>
      </w:r>
      <w:r w:rsidR="0063535E" w:rsidRPr="0063535E">
        <w:rPr>
          <w:rFonts w:ascii="Times New Roman" w:hAnsi="Times New Roman"/>
          <w:b/>
          <w:sz w:val="24"/>
        </w:rPr>
        <w:t xml:space="preserve"> i reg</w:t>
      </w:r>
      <w:r w:rsidR="00B0339D" w:rsidRPr="0063535E">
        <w:rPr>
          <w:rFonts w:ascii="Times New Roman" w:hAnsi="Times New Roman"/>
          <w:b/>
          <w:sz w:val="24"/>
        </w:rPr>
        <w:t>ionalnego</w:t>
      </w:r>
    </w:p>
    <w:p w14:paraId="748FDBEE" w14:textId="46494D48" w:rsidR="00CD2EE1" w:rsidRPr="0063535E" w:rsidRDefault="009A7552" w:rsidP="003A648E">
      <w:pPr>
        <w:spacing w:after="240" w:line="240" w:lineRule="auto"/>
        <w:jc w:val="center"/>
        <w:rPr>
          <w:rFonts w:ascii="Times New Roman" w:hAnsi="Times New Roman" w:cs="Times New Roman"/>
          <w:sz w:val="24"/>
          <w:szCs w:val="24"/>
        </w:rPr>
      </w:pPr>
      <w:r w:rsidRPr="0063535E">
        <w:lastRenderedPageBreak/>
        <w:drawing>
          <wp:inline distT="0" distB="0" distL="0" distR="0" wp14:anchorId="0ED10755" wp14:editId="23C2404F">
            <wp:extent cx="5760720" cy="3067050"/>
            <wp:effectExtent l="0" t="0" r="0" b="0"/>
            <wp:docPr id="1899822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3067050"/>
                    </a:xfrm>
                    <a:prstGeom prst="rect">
                      <a:avLst/>
                    </a:prstGeom>
                    <a:noFill/>
                    <a:ln>
                      <a:noFill/>
                    </a:ln>
                  </pic:spPr>
                </pic:pic>
              </a:graphicData>
            </a:graphic>
          </wp:inline>
        </w:drawing>
      </w:r>
    </w:p>
    <w:p w14:paraId="0373008E" w14:textId="5526A0C0" w:rsidR="00C90FB5" w:rsidRPr="0063535E" w:rsidRDefault="00B0339D">
      <w:pPr>
        <w:pBdr>
          <w:top w:val="single" w:sz="8" w:space="1" w:color="auto"/>
          <w:left w:val="single" w:sz="8" w:space="4" w:color="auto"/>
          <w:bottom w:val="single" w:sz="8" w:space="1" w:color="auto"/>
          <w:right w:val="single" w:sz="8" w:space="4" w:color="auto"/>
        </w:pBdr>
        <w:shd w:val="clear" w:color="auto" w:fill="F2F2F2" w:themeFill="background1" w:themeFillShade="F2"/>
        <w:spacing w:after="240" w:line="240" w:lineRule="auto"/>
        <w:jc w:val="both"/>
        <w:rPr>
          <w:rFonts w:ascii="Times New Roman" w:hAnsi="Times New Roman" w:cs="Times New Roman"/>
          <w:b/>
          <w:i/>
          <w:sz w:val="24"/>
          <w:szCs w:val="24"/>
        </w:rPr>
      </w:pPr>
      <w:r w:rsidRPr="0063535E">
        <w:rPr>
          <w:rFonts w:ascii="Times New Roman" w:hAnsi="Times New Roman"/>
          <w:b/>
          <w:i/>
          <w:sz w:val="24"/>
        </w:rPr>
        <w:t>P</w:t>
      </w:r>
      <w:r w:rsidR="00CC5E7F" w:rsidRPr="0063535E">
        <w:rPr>
          <w:rFonts w:ascii="Times New Roman" w:hAnsi="Times New Roman"/>
          <w:b/>
          <w:i/>
          <w:sz w:val="24"/>
        </w:rPr>
        <w:t xml:space="preserve">lany partnerstwa </w:t>
      </w:r>
      <w:r w:rsidRPr="0063535E">
        <w:rPr>
          <w:rFonts w:ascii="Times New Roman" w:hAnsi="Times New Roman"/>
          <w:b/>
          <w:i/>
          <w:sz w:val="24"/>
        </w:rPr>
        <w:t>krajowego</w:t>
      </w:r>
      <w:r w:rsidR="0063535E" w:rsidRPr="0063535E">
        <w:rPr>
          <w:rFonts w:ascii="Times New Roman" w:hAnsi="Times New Roman"/>
          <w:b/>
          <w:i/>
          <w:sz w:val="24"/>
        </w:rPr>
        <w:t xml:space="preserve"> i reg</w:t>
      </w:r>
      <w:r w:rsidRPr="0063535E">
        <w:rPr>
          <w:rFonts w:ascii="Times New Roman" w:hAnsi="Times New Roman"/>
          <w:b/>
          <w:i/>
          <w:sz w:val="24"/>
        </w:rPr>
        <w:t xml:space="preserve">ionalnego </w:t>
      </w:r>
      <w:r w:rsidR="00CC5E7F" w:rsidRPr="0063535E">
        <w:rPr>
          <w:rFonts w:ascii="Times New Roman" w:hAnsi="Times New Roman"/>
          <w:b/>
          <w:i/>
          <w:sz w:val="24"/>
        </w:rPr>
        <w:t>pozwolą połączyć fundusze UE wdrażane przez państwa członkowskie</w:t>
      </w:r>
      <w:r w:rsidR="0063535E" w:rsidRPr="0063535E">
        <w:rPr>
          <w:rFonts w:ascii="Times New Roman" w:hAnsi="Times New Roman"/>
          <w:b/>
          <w:i/>
          <w:sz w:val="24"/>
        </w:rPr>
        <w:t xml:space="preserve"> i reg</w:t>
      </w:r>
      <w:r w:rsidR="00CC5E7F" w:rsidRPr="0063535E">
        <w:rPr>
          <w:rFonts w:ascii="Times New Roman" w:hAnsi="Times New Roman"/>
          <w:b/>
          <w:i/>
          <w:sz w:val="24"/>
        </w:rPr>
        <w:t>iony</w:t>
      </w:r>
      <w:r w:rsidR="0063535E" w:rsidRPr="0063535E">
        <w:rPr>
          <w:rFonts w:ascii="Times New Roman" w:hAnsi="Times New Roman"/>
          <w:b/>
          <w:i/>
          <w:sz w:val="24"/>
        </w:rPr>
        <w:t xml:space="preserve"> w ram</w:t>
      </w:r>
      <w:r w:rsidR="00CC5E7F" w:rsidRPr="0063535E">
        <w:rPr>
          <w:rFonts w:ascii="Times New Roman" w:hAnsi="Times New Roman"/>
          <w:b/>
          <w:i/>
          <w:sz w:val="24"/>
        </w:rPr>
        <w:t>ach spójnego</w:t>
      </w:r>
      <w:r w:rsidR="0063535E" w:rsidRPr="0063535E">
        <w:rPr>
          <w:rFonts w:ascii="Times New Roman" w:hAnsi="Times New Roman"/>
          <w:b/>
          <w:i/>
          <w:sz w:val="24"/>
        </w:rPr>
        <w:t xml:space="preserve"> i dos</w:t>
      </w:r>
      <w:r w:rsidR="00CC5E7F" w:rsidRPr="0063535E">
        <w:rPr>
          <w:rFonts w:ascii="Times New Roman" w:hAnsi="Times New Roman"/>
          <w:b/>
          <w:i/>
          <w:sz w:val="24"/>
        </w:rPr>
        <w:t>tosowanego do potrzeb procesu planowania,</w:t>
      </w:r>
      <w:r w:rsidR="0063535E" w:rsidRPr="0063535E">
        <w:rPr>
          <w:rFonts w:ascii="Times New Roman" w:hAnsi="Times New Roman"/>
          <w:b/>
          <w:i/>
          <w:sz w:val="24"/>
        </w:rPr>
        <w:t xml:space="preserve"> w peł</w:t>
      </w:r>
      <w:r w:rsidR="00CC5E7F" w:rsidRPr="0063535E">
        <w:rPr>
          <w:rFonts w:ascii="Times New Roman" w:hAnsi="Times New Roman"/>
          <w:b/>
          <w:i/>
          <w:sz w:val="24"/>
        </w:rPr>
        <w:t>ni zgodnego ze wspólnymi priorytetami Unii. Zmaksymalizują one wpływ każdego euro, zapewnią większą elastyczność</w:t>
      </w:r>
      <w:r w:rsidR="0063535E" w:rsidRPr="0063535E">
        <w:rPr>
          <w:rFonts w:ascii="Times New Roman" w:hAnsi="Times New Roman"/>
          <w:b/>
          <w:i/>
          <w:sz w:val="24"/>
        </w:rPr>
        <w:t xml:space="preserve"> w dos</w:t>
      </w:r>
      <w:r w:rsidR="00CC5E7F" w:rsidRPr="0063535E">
        <w:rPr>
          <w:rFonts w:ascii="Times New Roman" w:hAnsi="Times New Roman"/>
          <w:b/>
          <w:i/>
          <w:sz w:val="24"/>
        </w:rPr>
        <w:t>tosowywaniu się do potrzeb regionalnych</w:t>
      </w:r>
      <w:r w:rsidR="0063535E" w:rsidRPr="0063535E">
        <w:rPr>
          <w:rFonts w:ascii="Times New Roman" w:hAnsi="Times New Roman"/>
          <w:b/>
          <w:i/>
          <w:sz w:val="24"/>
        </w:rPr>
        <w:t xml:space="preserve"> i lok</w:t>
      </w:r>
      <w:r w:rsidR="00CC5E7F" w:rsidRPr="0063535E">
        <w:rPr>
          <w:rFonts w:ascii="Times New Roman" w:hAnsi="Times New Roman"/>
          <w:b/>
          <w:i/>
          <w:sz w:val="24"/>
        </w:rPr>
        <w:t>alnych oraz uproszczą przepisy dla państw członkowskich</w:t>
      </w:r>
      <w:r w:rsidR="0063535E" w:rsidRPr="0063535E">
        <w:rPr>
          <w:rFonts w:ascii="Times New Roman" w:hAnsi="Times New Roman"/>
          <w:b/>
          <w:i/>
          <w:sz w:val="24"/>
        </w:rPr>
        <w:t xml:space="preserve"> i reg</w:t>
      </w:r>
      <w:r w:rsidR="00CC5E7F" w:rsidRPr="0063535E">
        <w:rPr>
          <w:rFonts w:ascii="Times New Roman" w:hAnsi="Times New Roman"/>
          <w:b/>
          <w:i/>
          <w:sz w:val="24"/>
        </w:rPr>
        <w:t xml:space="preserve">ionów. </w:t>
      </w:r>
    </w:p>
    <w:p w14:paraId="269DEFA5" w14:textId="2AA9C0B1" w:rsidR="003117A4" w:rsidRPr="0063535E" w:rsidRDefault="000462F2" w:rsidP="00BB3D11">
      <w:pPr>
        <w:spacing w:after="240" w:line="240" w:lineRule="auto"/>
        <w:jc w:val="both"/>
        <w:rPr>
          <w:rFonts w:ascii="Times New Roman" w:hAnsi="Times New Roman" w:cs="Times New Roman"/>
          <w:sz w:val="24"/>
          <w:szCs w:val="24"/>
        </w:rPr>
      </w:pPr>
      <w:r w:rsidRPr="0063535E">
        <w:rPr>
          <w:rFonts w:ascii="Times New Roman" w:hAnsi="Times New Roman"/>
          <w:b/>
          <w:sz w:val="24"/>
        </w:rPr>
        <w:t xml:space="preserve">Nowe plany partnerstwa </w:t>
      </w:r>
      <w:r w:rsidR="00B0339D" w:rsidRPr="0063535E">
        <w:rPr>
          <w:rFonts w:ascii="Times New Roman" w:hAnsi="Times New Roman"/>
          <w:b/>
          <w:sz w:val="24"/>
        </w:rPr>
        <w:t>krajowego</w:t>
      </w:r>
      <w:r w:rsidR="0063535E" w:rsidRPr="0063535E">
        <w:rPr>
          <w:rFonts w:ascii="Times New Roman" w:hAnsi="Times New Roman"/>
          <w:b/>
          <w:sz w:val="24"/>
        </w:rPr>
        <w:t xml:space="preserve"> i reg</w:t>
      </w:r>
      <w:r w:rsidR="00B0339D" w:rsidRPr="0063535E">
        <w:rPr>
          <w:rFonts w:ascii="Times New Roman" w:hAnsi="Times New Roman"/>
          <w:b/>
          <w:sz w:val="24"/>
        </w:rPr>
        <w:t xml:space="preserve">ionalnego </w:t>
      </w:r>
      <w:r w:rsidRPr="0063535E">
        <w:rPr>
          <w:rFonts w:ascii="Times New Roman" w:hAnsi="Times New Roman"/>
          <w:b/>
          <w:sz w:val="24"/>
        </w:rPr>
        <w:t>na rzecz inwestycji</w:t>
      </w:r>
      <w:r w:rsidR="0063535E" w:rsidRPr="0063535E">
        <w:rPr>
          <w:rFonts w:ascii="Times New Roman" w:hAnsi="Times New Roman"/>
          <w:b/>
          <w:sz w:val="24"/>
        </w:rPr>
        <w:t xml:space="preserve"> i ref</w:t>
      </w:r>
      <w:r w:rsidRPr="0063535E">
        <w:rPr>
          <w:rFonts w:ascii="Times New Roman" w:hAnsi="Times New Roman"/>
          <w:b/>
          <w:sz w:val="24"/>
        </w:rPr>
        <w:t>orm będą opierać się na dotychczasowych osiągnięciach wspólnych europejskich polityk – wzmocnią te polityki</w:t>
      </w:r>
      <w:r w:rsidR="0063535E" w:rsidRPr="0063535E">
        <w:rPr>
          <w:rFonts w:ascii="Times New Roman" w:hAnsi="Times New Roman"/>
          <w:b/>
          <w:sz w:val="24"/>
        </w:rPr>
        <w:t xml:space="preserve"> i pop</w:t>
      </w:r>
      <w:r w:rsidRPr="0063535E">
        <w:rPr>
          <w:rFonts w:ascii="Times New Roman" w:hAnsi="Times New Roman"/>
          <w:b/>
          <w:sz w:val="24"/>
        </w:rPr>
        <w:t xml:space="preserve">rawią ich skuteczność. </w:t>
      </w:r>
      <w:r w:rsidRPr="0063535E">
        <w:rPr>
          <w:rFonts w:ascii="Times New Roman" w:hAnsi="Times New Roman"/>
          <w:sz w:val="24"/>
        </w:rPr>
        <w:t>Partnerstwa zwiększą synergię między obecnymi politykami wspierającymi priorytety europejskie, wzmacniając równocześnie spójność gospodarczą, społeczną</w:t>
      </w:r>
      <w:r w:rsidR="0063535E" w:rsidRPr="0063535E">
        <w:rPr>
          <w:rFonts w:ascii="Times New Roman" w:hAnsi="Times New Roman"/>
          <w:sz w:val="24"/>
        </w:rPr>
        <w:t xml:space="preserve"> i ter</w:t>
      </w:r>
      <w:r w:rsidRPr="0063535E">
        <w:rPr>
          <w:rFonts w:ascii="Times New Roman" w:hAnsi="Times New Roman"/>
          <w:sz w:val="24"/>
        </w:rPr>
        <w:t>ytorialną. Pomogą</w:t>
      </w:r>
      <w:r w:rsidR="0063535E" w:rsidRPr="0063535E">
        <w:rPr>
          <w:rFonts w:ascii="Times New Roman" w:hAnsi="Times New Roman"/>
          <w:sz w:val="24"/>
        </w:rPr>
        <w:t xml:space="preserve"> w dzi</w:t>
      </w:r>
      <w:r w:rsidRPr="0063535E">
        <w:rPr>
          <w:rFonts w:ascii="Times New Roman" w:hAnsi="Times New Roman"/>
          <w:sz w:val="24"/>
        </w:rPr>
        <w:t>ałaniach UE zmierzających do usunięcia barier na rynku wewnętrznym. Dzięki puli środków</w:t>
      </w:r>
      <w:r w:rsidR="0063535E" w:rsidRPr="0063535E">
        <w:rPr>
          <w:rFonts w:ascii="Times New Roman" w:hAnsi="Times New Roman"/>
          <w:sz w:val="24"/>
        </w:rPr>
        <w:t xml:space="preserve"> w wys</w:t>
      </w:r>
      <w:r w:rsidRPr="0063535E">
        <w:rPr>
          <w:rFonts w:ascii="Times New Roman" w:hAnsi="Times New Roman"/>
          <w:sz w:val="24"/>
        </w:rPr>
        <w:t>okości 865 mld EUR (w tym</w:t>
      </w:r>
      <w:r w:rsidR="001F6C0E" w:rsidRPr="0063535E">
        <w:rPr>
          <w:rFonts w:ascii="Times New Roman" w:hAnsi="Times New Roman"/>
          <w:sz w:val="24"/>
        </w:rPr>
        <w:t> </w:t>
      </w:r>
      <w:r w:rsidRPr="0063535E">
        <w:rPr>
          <w:rFonts w:ascii="Times New Roman" w:hAnsi="Times New Roman"/>
          <w:sz w:val="24"/>
        </w:rPr>
        <w:t>50 mld EUR ze Społecznego Funduszu Klimatycznego) plany będą zapewniać stałe wsparcie wspólnej polityki europejskiej</w:t>
      </w:r>
      <w:r w:rsidR="0063535E" w:rsidRPr="0063535E">
        <w:rPr>
          <w:rFonts w:ascii="Times New Roman" w:hAnsi="Times New Roman"/>
          <w:sz w:val="24"/>
        </w:rPr>
        <w:t xml:space="preserve"> w now</w:t>
      </w:r>
      <w:r w:rsidRPr="0063535E">
        <w:rPr>
          <w:rFonts w:ascii="Times New Roman" w:hAnsi="Times New Roman"/>
          <w:sz w:val="24"/>
        </w:rPr>
        <w:t xml:space="preserve">oczesny sposób. </w:t>
      </w:r>
    </w:p>
    <w:p w14:paraId="4BD36716" w14:textId="11711E7E" w:rsidR="00B164A3" w:rsidRPr="0063535E" w:rsidRDefault="00BD07CD" w:rsidP="00D44B12">
      <w:pPr>
        <w:keepNext/>
        <w:spacing w:after="240" w:line="240" w:lineRule="auto"/>
        <w:jc w:val="center"/>
        <w:rPr>
          <w:rFonts w:ascii="Times New Roman" w:hAnsi="Times New Roman" w:cs="Times New Roman"/>
          <w:b/>
          <w:sz w:val="24"/>
          <w:szCs w:val="24"/>
        </w:rPr>
      </w:pPr>
      <w:r w:rsidRPr="0063535E">
        <w:rPr>
          <w:rFonts w:ascii="Times New Roman" w:hAnsi="Times New Roman"/>
          <w:b/>
          <w:sz w:val="24"/>
        </w:rPr>
        <w:lastRenderedPageBreak/>
        <w:t xml:space="preserve">Pula środków na plany partnerstwa </w:t>
      </w:r>
      <w:r w:rsidR="00B0339D" w:rsidRPr="0063535E">
        <w:rPr>
          <w:rFonts w:ascii="Times New Roman" w:hAnsi="Times New Roman"/>
          <w:b/>
          <w:sz w:val="24"/>
        </w:rPr>
        <w:t>krajowego</w:t>
      </w:r>
      <w:r w:rsidR="0063535E" w:rsidRPr="0063535E">
        <w:rPr>
          <w:rFonts w:ascii="Times New Roman" w:hAnsi="Times New Roman"/>
          <w:b/>
          <w:sz w:val="24"/>
        </w:rPr>
        <w:t xml:space="preserve"> i reg</w:t>
      </w:r>
      <w:r w:rsidR="00B0339D" w:rsidRPr="0063535E">
        <w:rPr>
          <w:rFonts w:ascii="Times New Roman" w:hAnsi="Times New Roman"/>
          <w:b/>
          <w:sz w:val="24"/>
        </w:rPr>
        <w:t xml:space="preserve">ionalnego </w:t>
      </w:r>
      <w:r w:rsidRPr="0063535E">
        <w:rPr>
          <w:rFonts w:ascii="Times New Roman" w:hAnsi="Times New Roman"/>
          <w:b/>
          <w:sz w:val="24"/>
        </w:rPr>
        <w:t>na lata 2028–2034</w:t>
      </w:r>
    </w:p>
    <w:p w14:paraId="21EAA199" w14:textId="55E9858F" w:rsidR="00B179C2" w:rsidRPr="0063535E" w:rsidRDefault="00D44B12" w:rsidP="00B179C2">
      <w:pPr>
        <w:spacing w:after="240"/>
        <w:jc w:val="center"/>
      </w:pPr>
      <w:r w:rsidRPr="0063535E">
        <w:drawing>
          <wp:inline distT="0" distB="0" distL="0" distR="0" wp14:anchorId="7AB5AB11" wp14:editId="0A3D4E20">
            <wp:extent cx="3438525" cy="5048250"/>
            <wp:effectExtent l="0" t="0" r="9525" b="0"/>
            <wp:docPr id="2143591218" name="Picture 1" descr="A blue and yellow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91218" name="Picture 1" descr="A blue and yellow graph&#10;&#10;AI-generated content may be incorrect."/>
                    <pic:cNvPicPr/>
                  </pic:nvPicPr>
                  <pic:blipFill>
                    <a:blip r:embed="rId19"/>
                    <a:stretch>
                      <a:fillRect/>
                    </a:stretch>
                  </pic:blipFill>
                  <pic:spPr>
                    <a:xfrm>
                      <a:off x="0" y="0"/>
                      <a:ext cx="3438525" cy="5048250"/>
                    </a:xfrm>
                    <a:prstGeom prst="rect">
                      <a:avLst/>
                    </a:prstGeom>
                  </pic:spPr>
                </pic:pic>
              </a:graphicData>
            </a:graphic>
          </wp:inline>
        </w:drawing>
      </w:r>
    </w:p>
    <w:p w14:paraId="09C16A7D" w14:textId="0B730AAB" w:rsidR="00F93224" w:rsidRPr="0063535E" w:rsidRDefault="00422D48">
      <w:pPr>
        <w:spacing w:after="240" w:line="240" w:lineRule="auto"/>
        <w:jc w:val="both"/>
        <w:rPr>
          <w:rFonts w:ascii="Times New Roman" w:hAnsi="Times New Roman" w:cs="Times New Roman"/>
          <w:sz w:val="24"/>
          <w:szCs w:val="24"/>
        </w:rPr>
      </w:pPr>
      <w:r w:rsidRPr="0063535E">
        <w:rPr>
          <w:rFonts w:ascii="Times New Roman" w:hAnsi="Times New Roman"/>
          <w:b/>
          <w:sz w:val="24"/>
        </w:rPr>
        <w:t>Plany partnerstwa będą oparte na priorytetach europejskich, ale będą również dostosowane do konkretnych potrzeb poszczególnych państw członkowskich</w:t>
      </w:r>
      <w:r w:rsidR="0063535E" w:rsidRPr="0063535E">
        <w:rPr>
          <w:rFonts w:ascii="Times New Roman" w:hAnsi="Times New Roman"/>
          <w:b/>
          <w:sz w:val="24"/>
        </w:rPr>
        <w:t xml:space="preserve"> i reg</w:t>
      </w:r>
      <w:r w:rsidRPr="0063535E">
        <w:rPr>
          <w:rFonts w:ascii="Times New Roman" w:hAnsi="Times New Roman"/>
          <w:b/>
          <w:sz w:val="24"/>
        </w:rPr>
        <w:t xml:space="preserve">ionów. </w:t>
      </w:r>
      <w:r w:rsidRPr="0063535E">
        <w:rPr>
          <w:rFonts w:ascii="Times New Roman" w:hAnsi="Times New Roman"/>
          <w:sz w:val="24"/>
        </w:rPr>
        <w:t>Plany będą nawiązywać do głównych priorytetów</w:t>
      </w:r>
      <w:r w:rsidR="0063535E" w:rsidRPr="0063535E">
        <w:rPr>
          <w:rFonts w:ascii="Times New Roman" w:hAnsi="Times New Roman"/>
          <w:sz w:val="24"/>
        </w:rPr>
        <w:t xml:space="preserve"> i wyz</w:t>
      </w:r>
      <w:r w:rsidRPr="0063535E">
        <w:rPr>
          <w:rFonts w:ascii="Times New Roman" w:hAnsi="Times New Roman"/>
          <w:sz w:val="24"/>
        </w:rPr>
        <w:t>wań, określanych między innymi</w:t>
      </w:r>
      <w:r w:rsidR="0063535E" w:rsidRPr="0063535E">
        <w:rPr>
          <w:rFonts w:ascii="Times New Roman" w:hAnsi="Times New Roman"/>
          <w:sz w:val="24"/>
        </w:rPr>
        <w:t xml:space="preserve"> w ram</w:t>
      </w:r>
      <w:r w:rsidRPr="0063535E">
        <w:rPr>
          <w:rFonts w:ascii="Times New Roman" w:hAnsi="Times New Roman"/>
          <w:sz w:val="24"/>
        </w:rPr>
        <w:t>ach europejskiego semestru. Plany będą opracowywane</w:t>
      </w:r>
      <w:r w:rsidR="0063535E" w:rsidRPr="0063535E">
        <w:rPr>
          <w:rFonts w:ascii="Times New Roman" w:hAnsi="Times New Roman"/>
          <w:sz w:val="24"/>
        </w:rPr>
        <w:t xml:space="preserve"> w par</w:t>
      </w:r>
      <w:r w:rsidRPr="0063535E">
        <w:rPr>
          <w:rFonts w:ascii="Times New Roman" w:hAnsi="Times New Roman"/>
          <w:sz w:val="24"/>
        </w:rPr>
        <w:t>tnerstwie</w:t>
      </w:r>
      <w:r w:rsidR="0063535E" w:rsidRPr="0063535E">
        <w:rPr>
          <w:rFonts w:ascii="Times New Roman" w:hAnsi="Times New Roman"/>
          <w:sz w:val="24"/>
        </w:rPr>
        <w:t xml:space="preserve"> z wła</w:t>
      </w:r>
      <w:r w:rsidRPr="0063535E">
        <w:rPr>
          <w:rFonts w:ascii="Times New Roman" w:hAnsi="Times New Roman"/>
          <w:sz w:val="24"/>
        </w:rPr>
        <w:t>dzami krajowymi</w:t>
      </w:r>
      <w:r w:rsidR="0063535E" w:rsidRPr="0063535E">
        <w:rPr>
          <w:rFonts w:ascii="Times New Roman" w:hAnsi="Times New Roman"/>
          <w:sz w:val="24"/>
        </w:rPr>
        <w:t xml:space="preserve"> i reg</w:t>
      </w:r>
      <w:r w:rsidRPr="0063535E">
        <w:rPr>
          <w:rFonts w:ascii="Times New Roman" w:hAnsi="Times New Roman"/>
          <w:sz w:val="24"/>
        </w:rPr>
        <w:t>ionalnymi, które będą za nie</w:t>
      </w:r>
      <w:r w:rsidR="0063535E" w:rsidRPr="0063535E">
        <w:rPr>
          <w:rFonts w:ascii="Times New Roman" w:hAnsi="Times New Roman"/>
          <w:sz w:val="24"/>
        </w:rPr>
        <w:t xml:space="preserve"> w peł</w:t>
      </w:r>
      <w:r w:rsidRPr="0063535E">
        <w:rPr>
          <w:rFonts w:ascii="Times New Roman" w:hAnsi="Times New Roman"/>
          <w:sz w:val="24"/>
        </w:rPr>
        <w:t>ni odpowiedzialne. Nowy system realizacji będzie uwzględniał różnorodność państw członkowskich, oferując im elastyczność</w:t>
      </w:r>
      <w:r w:rsidR="0063535E" w:rsidRPr="0063535E">
        <w:rPr>
          <w:rFonts w:ascii="Times New Roman" w:hAnsi="Times New Roman"/>
          <w:sz w:val="24"/>
        </w:rPr>
        <w:t xml:space="preserve"> w opr</w:t>
      </w:r>
      <w:r w:rsidRPr="0063535E">
        <w:rPr>
          <w:rFonts w:ascii="Times New Roman" w:hAnsi="Times New Roman"/>
          <w:sz w:val="24"/>
        </w:rPr>
        <w:t>acowywaniu rozdziałów krajowych, sektorowych i,</w:t>
      </w:r>
      <w:r w:rsidR="0063535E" w:rsidRPr="0063535E">
        <w:rPr>
          <w:rFonts w:ascii="Times New Roman" w:hAnsi="Times New Roman"/>
          <w:sz w:val="24"/>
        </w:rPr>
        <w:t xml:space="preserve"> w sto</w:t>
      </w:r>
      <w:r w:rsidRPr="0063535E">
        <w:rPr>
          <w:rFonts w:ascii="Times New Roman" w:hAnsi="Times New Roman"/>
          <w:sz w:val="24"/>
        </w:rPr>
        <w:t>sownych przypadkach, regionalnych</w:t>
      </w:r>
      <w:r w:rsidR="0063535E" w:rsidRPr="0063535E">
        <w:rPr>
          <w:rFonts w:ascii="Times New Roman" w:hAnsi="Times New Roman"/>
          <w:sz w:val="24"/>
        </w:rPr>
        <w:t xml:space="preserve"> i ter</w:t>
      </w:r>
      <w:r w:rsidRPr="0063535E">
        <w:rPr>
          <w:rFonts w:ascii="Times New Roman" w:hAnsi="Times New Roman"/>
          <w:sz w:val="24"/>
        </w:rPr>
        <w:t>ytorialnych – tak jak</w:t>
      </w:r>
      <w:r w:rsidR="0063535E" w:rsidRPr="0063535E">
        <w:rPr>
          <w:rFonts w:ascii="Times New Roman" w:hAnsi="Times New Roman"/>
          <w:sz w:val="24"/>
        </w:rPr>
        <w:t xml:space="preserve"> w obe</w:t>
      </w:r>
      <w:r w:rsidRPr="0063535E">
        <w:rPr>
          <w:rFonts w:ascii="Times New Roman" w:hAnsi="Times New Roman"/>
          <w:sz w:val="24"/>
        </w:rPr>
        <w:t>cnie obowiązujących przepisach –</w:t>
      </w:r>
      <w:r w:rsidR="0063535E" w:rsidRPr="0063535E">
        <w:rPr>
          <w:rFonts w:ascii="Times New Roman" w:hAnsi="Times New Roman"/>
          <w:sz w:val="24"/>
        </w:rPr>
        <w:t xml:space="preserve"> w zal</w:t>
      </w:r>
      <w:r w:rsidRPr="0063535E">
        <w:rPr>
          <w:rFonts w:ascii="Times New Roman" w:hAnsi="Times New Roman"/>
          <w:sz w:val="24"/>
        </w:rPr>
        <w:t>eżności od struktur organizacyjnych</w:t>
      </w:r>
      <w:r w:rsidR="0063535E" w:rsidRPr="0063535E">
        <w:rPr>
          <w:rFonts w:ascii="Times New Roman" w:hAnsi="Times New Roman"/>
          <w:sz w:val="24"/>
        </w:rPr>
        <w:t xml:space="preserve"> i tra</w:t>
      </w:r>
      <w:r w:rsidRPr="0063535E">
        <w:rPr>
          <w:rFonts w:ascii="Times New Roman" w:hAnsi="Times New Roman"/>
          <w:sz w:val="24"/>
        </w:rPr>
        <w:t>dycji każdego państwa członkowskiego. Partnerstwa zapewnią –</w:t>
      </w:r>
      <w:r w:rsidR="0063535E" w:rsidRPr="0063535E">
        <w:rPr>
          <w:rFonts w:ascii="Times New Roman" w:hAnsi="Times New Roman"/>
          <w:sz w:val="24"/>
        </w:rPr>
        <w:t xml:space="preserve"> w ram</w:t>
      </w:r>
      <w:r w:rsidRPr="0063535E">
        <w:rPr>
          <w:rFonts w:ascii="Times New Roman" w:hAnsi="Times New Roman"/>
          <w:sz w:val="24"/>
        </w:rPr>
        <w:t>ach polityk UE – ukierunkowane wsparcie</w:t>
      </w:r>
      <w:r w:rsidR="0063535E" w:rsidRPr="0063535E">
        <w:rPr>
          <w:rFonts w:ascii="Times New Roman" w:hAnsi="Times New Roman"/>
          <w:sz w:val="24"/>
        </w:rPr>
        <w:t xml:space="preserve"> w odp</w:t>
      </w:r>
      <w:r w:rsidRPr="0063535E">
        <w:rPr>
          <w:rFonts w:ascii="Times New Roman" w:hAnsi="Times New Roman"/>
          <w:sz w:val="24"/>
        </w:rPr>
        <w:t xml:space="preserve">owiedzi na pilne potrzeby, takie jak wyzwania, przed którymi stoją wschodnie regiony przygraniczne najbardziej dotknięte rosyjską wojną napastniczą przeciwko Ukrainie. Ogólnie rzecz biorąc, partnerstwa będą mniej nakazowe co do </w:t>
      </w:r>
      <w:r w:rsidRPr="0063535E">
        <w:rPr>
          <w:rFonts w:ascii="Times New Roman" w:hAnsi="Times New Roman"/>
          <w:i/>
          <w:sz w:val="24"/>
        </w:rPr>
        <w:t>sposobu</w:t>
      </w:r>
      <w:r w:rsidRPr="0063535E">
        <w:rPr>
          <w:rFonts w:ascii="Times New Roman" w:hAnsi="Times New Roman"/>
          <w:sz w:val="24"/>
        </w:rPr>
        <w:t xml:space="preserve"> osiągnięcia wspólnych celów, ale bardziej wymagające, jeśli chodzi</w:t>
      </w:r>
      <w:r w:rsidR="0063535E" w:rsidRPr="0063535E">
        <w:rPr>
          <w:rFonts w:ascii="Times New Roman" w:hAnsi="Times New Roman"/>
          <w:sz w:val="24"/>
        </w:rPr>
        <w:t xml:space="preserve"> o </w:t>
      </w:r>
      <w:r w:rsidR="0063535E" w:rsidRPr="0063535E">
        <w:rPr>
          <w:rFonts w:ascii="Times New Roman" w:hAnsi="Times New Roman"/>
          <w:i/>
          <w:sz w:val="24"/>
        </w:rPr>
        <w:t>osi</w:t>
      </w:r>
      <w:r w:rsidRPr="0063535E">
        <w:rPr>
          <w:rFonts w:ascii="Times New Roman" w:hAnsi="Times New Roman"/>
          <w:i/>
          <w:sz w:val="24"/>
        </w:rPr>
        <w:t>ągnięcia</w:t>
      </w:r>
      <w:r w:rsidRPr="0063535E">
        <w:rPr>
          <w:rFonts w:ascii="Times New Roman" w:hAnsi="Times New Roman"/>
          <w:sz w:val="24"/>
        </w:rPr>
        <w:t xml:space="preserve"> przy pełnym poszanowaniu zasady pomocniczości. </w:t>
      </w:r>
    </w:p>
    <w:p w14:paraId="159F8DCB" w14:textId="2F2EE21C" w:rsidR="00C17603" w:rsidRPr="0063535E" w:rsidRDefault="00A40546" w:rsidP="00C17603">
      <w:pPr>
        <w:spacing w:after="240" w:line="240" w:lineRule="auto"/>
        <w:jc w:val="both"/>
        <w:rPr>
          <w:rFonts w:ascii="Times New Roman" w:hAnsi="Times New Roman" w:cs="Times New Roman"/>
          <w:sz w:val="24"/>
          <w:szCs w:val="24"/>
        </w:rPr>
      </w:pPr>
      <w:r w:rsidRPr="0063535E">
        <w:rPr>
          <w:rFonts w:ascii="Times New Roman" w:hAnsi="Times New Roman"/>
          <w:b/>
          <w:sz w:val="24"/>
        </w:rPr>
        <w:t>P</w:t>
      </w:r>
      <w:r w:rsidR="00C17603" w:rsidRPr="0063535E">
        <w:rPr>
          <w:rFonts w:ascii="Times New Roman" w:hAnsi="Times New Roman"/>
          <w:b/>
          <w:sz w:val="24"/>
        </w:rPr>
        <w:t>lany partnerstwa</w:t>
      </w:r>
      <w:r w:rsidR="00C17603" w:rsidRPr="0063535E">
        <w:rPr>
          <w:rFonts w:ascii="Times New Roman" w:hAnsi="Times New Roman"/>
          <w:b/>
          <w:bCs/>
          <w:sz w:val="24"/>
        </w:rPr>
        <w:t xml:space="preserve"> </w:t>
      </w:r>
      <w:r w:rsidRPr="0063535E">
        <w:rPr>
          <w:rFonts w:ascii="Times New Roman" w:hAnsi="Times New Roman"/>
          <w:b/>
          <w:bCs/>
          <w:sz w:val="24"/>
        </w:rPr>
        <w:t>krajowego</w:t>
      </w:r>
      <w:r w:rsidR="0063535E" w:rsidRPr="0063535E">
        <w:rPr>
          <w:rFonts w:ascii="Times New Roman" w:hAnsi="Times New Roman"/>
          <w:b/>
          <w:bCs/>
          <w:sz w:val="24"/>
        </w:rPr>
        <w:t xml:space="preserve"> i reg</w:t>
      </w:r>
      <w:r w:rsidRPr="0063535E">
        <w:rPr>
          <w:rFonts w:ascii="Times New Roman" w:hAnsi="Times New Roman"/>
          <w:b/>
          <w:bCs/>
          <w:sz w:val="24"/>
        </w:rPr>
        <w:t>ionalnego</w:t>
      </w:r>
      <w:r w:rsidRPr="0063535E">
        <w:rPr>
          <w:rFonts w:ascii="Times New Roman" w:hAnsi="Times New Roman"/>
          <w:sz w:val="24"/>
        </w:rPr>
        <w:t xml:space="preserve"> </w:t>
      </w:r>
      <w:r w:rsidR="00C17603" w:rsidRPr="0063535E">
        <w:rPr>
          <w:rFonts w:ascii="Times New Roman" w:hAnsi="Times New Roman"/>
          <w:sz w:val="24"/>
        </w:rPr>
        <w:t>połączą 14 istniejących funduszy</w:t>
      </w:r>
      <w:r w:rsidR="0063535E" w:rsidRPr="0063535E">
        <w:rPr>
          <w:rFonts w:ascii="Times New Roman" w:hAnsi="Times New Roman"/>
          <w:sz w:val="24"/>
        </w:rPr>
        <w:t xml:space="preserve"> i zap</w:t>
      </w:r>
      <w:r w:rsidR="00C17603" w:rsidRPr="0063535E">
        <w:rPr>
          <w:rFonts w:ascii="Times New Roman" w:hAnsi="Times New Roman"/>
          <w:sz w:val="24"/>
        </w:rPr>
        <w:t>ewnią ich spójność</w:t>
      </w:r>
      <w:r w:rsidR="0063535E" w:rsidRPr="0063535E">
        <w:rPr>
          <w:rFonts w:ascii="Times New Roman" w:hAnsi="Times New Roman"/>
          <w:sz w:val="24"/>
        </w:rPr>
        <w:t xml:space="preserve"> i wsp</w:t>
      </w:r>
      <w:r w:rsidR="00C17603" w:rsidRPr="0063535E">
        <w:rPr>
          <w:rFonts w:ascii="Times New Roman" w:hAnsi="Times New Roman"/>
          <w:sz w:val="24"/>
        </w:rPr>
        <w:t>ólne programowanie, przy równoczesnym poszanowaniu ich specyficznych funkcji. Usprawni to złożone procesy programowania, ograniczy długotrwałe procedury zatwierdzania</w:t>
      </w:r>
      <w:r w:rsidR="0063535E" w:rsidRPr="0063535E">
        <w:rPr>
          <w:rFonts w:ascii="Times New Roman" w:hAnsi="Times New Roman"/>
          <w:sz w:val="24"/>
        </w:rPr>
        <w:t xml:space="preserve"> i stw</w:t>
      </w:r>
      <w:r w:rsidR="00C17603" w:rsidRPr="0063535E">
        <w:rPr>
          <w:rFonts w:ascii="Times New Roman" w:hAnsi="Times New Roman"/>
          <w:sz w:val="24"/>
        </w:rPr>
        <w:t xml:space="preserve">orzy nowe możliwości synergii. </w:t>
      </w:r>
    </w:p>
    <w:p w14:paraId="4A0C87C5" w14:textId="51CE6CD9" w:rsidR="005742B3" w:rsidRPr="0063535E" w:rsidRDefault="00EA28B7" w:rsidP="00C36008">
      <w:pPr>
        <w:pStyle w:val="ListParagraph"/>
        <w:numPr>
          <w:ilvl w:val="0"/>
          <w:numId w:val="117"/>
        </w:numPr>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ind w:left="357" w:hanging="357"/>
        <w:jc w:val="both"/>
        <w:rPr>
          <w:rFonts w:ascii="Times New Roman" w:hAnsi="Times New Roman" w:cs="Times New Roman"/>
          <w:sz w:val="24"/>
          <w:szCs w:val="24"/>
        </w:rPr>
      </w:pPr>
      <w:r w:rsidRPr="0063535E">
        <w:rPr>
          <w:rFonts w:ascii="Times New Roman" w:hAnsi="Times New Roman"/>
          <w:b/>
          <w:sz w:val="24"/>
        </w:rPr>
        <w:t>Rolnictwo</w:t>
      </w:r>
      <w:r w:rsidR="0063535E" w:rsidRPr="0063535E">
        <w:rPr>
          <w:rFonts w:ascii="Times New Roman" w:hAnsi="Times New Roman"/>
          <w:b/>
          <w:sz w:val="24"/>
        </w:rPr>
        <w:t xml:space="preserve"> i obs</w:t>
      </w:r>
      <w:r w:rsidRPr="0063535E">
        <w:rPr>
          <w:rFonts w:ascii="Times New Roman" w:hAnsi="Times New Roman"/>
          <w:b/>
          <w:sz w:val="24"/>
        </w:rPr>
        <w:t>zary wiejskie pozostają priorytetem – będą przyczyniać się do autonomii strategicznej UE, bezpieczeństwa żywnościowego</w:t>
      </w:r>
      <w:r w:rsidR="0063535E" w:rsidRPr="0063535E">
        <w:rPr>
          <w:rFonts w:ascii="Times New Roman" w:hAnsi="Times New Roman"/>
          <w:b/>
          <w:sz w:val="24"/>
        </w:rPr>
        <w:t xml:space="preserve"> i zró</w:t>
      </w:r>
      <w:r w:rsidRPr="0063535E">
        <w:rPr>
          <w:rFonts w:ascii="Times New Roman" w:hAnsi="Times New Roman"/>
          <w:b/>
          <w:sz w:val="24"/>
        </w:rPr>
        <w:t>wnoważonego rozwoju</w:t>
      </w:r>
      <w:r w:rsidRPr="0063535E">
        <w:rPr>
          <w:rFonts w:ascii="Times New Roman" w:hAnsi="Times New Roman"/>
          <w:sz w:val="24"/>
        </w:rPr>
        <w:t>. Partnerstwa są dla wspólnej polityki rolnej okazją do stworzenia prostszych, skuteczniejszych</w:t>
      </w:r>
      <w:r w:rsidR="0063535E" w:rsidRPr="0063535E">
        <w:rPr>
          <w:rFonts w:ascii="Times New Roman" w:hAnsi="Times New Roman"/>
          <w:sz w:val="24"/>
        </w:rPr>
        <w:t xml:space="preserve"> i bar</w:t>
      </w:r>
      <w:r w:rsidRPr="0063535E">
        <w:rPr>
          <w:rFonts w:ascii="Times New Roman" w:hAnsi="Times New Roman"/>
          <w:sz w:val="24"/>
        </w:rPr>
        <w:t>dziej ukierunkowanych ram polityki</w:t>
      </w:r>
      <w:r w:rsidR="0063535E" w:rsidRPr="0063535E">
        <w:rPr>
          <w:rFonts w:ascii="Times New Roman" w:hAnsi="Times New Roman"/>
          <w:sz w:val="24"/>
        </w:rPr>
        <w:t xml:space="preserve"> i zna</w:t>
      </w:r>
      <w:r w:rsidRPr="0063535E">
        <w:rPr>
          <w:rFonts w:ascii="Times New Roman" w:hAnsi="Times New Roman"/>
          <w:sz w:val="24"/>
        </w:rPr>
        <w:t>lezienia właściwej równowagi między zachętami, inwestycjami</w:t>
      </w:r>
      <w:r w:rsidR="0063535E" w:rsidRPr="0063535E">
        <w:rPr>
          <w:rFonts w:ascii="Times New Roman" w:hAnsi="Times New Roman"/>
          <w:sz w:val="24"/>
        </w:rPr>
        <w:t xml:space="preserve"> i zas</w:t>
      </w:r>
      <w:r w:rsidRPr="0063535E">
        <w:rPr>
          <w:rFonts w:ascii="Times New Roman" w:hAnsi="Times New Roman"/>
          <w:sz w:val="24"/>
        </w:rPr>
        <w:t>adami. Rolnicy nadal będą mogli liczyć na przewidywalność</w:t>
      </w:r>
      <w:r w:rsidR="0063535E" w:rsidRPr="0063535E">
        <w:rPr>
          <w:rFonts w:ascii="Times New Roman" w:hAnsi="Times New Roman"/>
          <w:sz w:val="24"/>
        </w:rPr>
        <w:t xml:space="preserve"> i sta</w:t>
      </w:r>
      <w:r w:rsidRPr="0063535E">
        <w:rPr>
          <w:rFonts w:ascii="Times New Roman" w:hAnsi="Times New Roman"/>
          <w:sz w:val="24"/>
        </w:rPr>
        <w:t>bilność wsparcia dochodów</w:t>
      </w:r>
      <w:r w:rsidR="0063535E" w:rsidRPr="0063535E">
        <w:rPr>
          <w:rFonts w:ascii="Times New Roman" w:hAnsi="Times New Roman"/>
          <w:sz w:val="24"/>
        </w:rPr>
        <w:t xml:space="preserve"> z bud</w:t>
      </w:r>
      <w:r w:rsidRPr="0063535E">
        <w:rPr>
          <w:rFonts w:ascii="Times New Roman" w:hAnsi="Times New Roman"/>
          <w:sz w:val="24"/>
        </w:rPr>
        <w:t>żetu UE,</w:t>
      </w:r>
      <w:r w:rsidR="0063535E" w:rsidRPr="0063535E">
        <w:rPr>
          <w:rFonts w:ascii="Times New Roman" w:hAnsi="Times New Roman"/>
          <w:sz w:val="24"/>
        </w:rPr>
        <w:t xml:space="preserve"> a jed</w:t>
      </w:r>
      <w:r w:rsidRPr="0063535E">
        <w:rPr>
          <w:rFonts w:ascii="Times New Roman" w:hAnsi="Times New Roman"/>
          <w:sz w:val="24"/>
        </w:rPr>
        <w:t>nocześnie będą mieli dodatkowe możliwości inwestowania</w:t>
      </w:r>
      <w:r w:rsidR="0063535E" w:rsidRPr="0063535E">
        <w:rPr>
          <w:rFonts w:ascii="Times New Roman" w:hAnsi="Times New Roman"/>
          <w:sz w:val="24"/>
        </w:rPr>
        <w:t xml:space="preserve"> i udz</w:t>
      </w:r>
      <w:r w:rsidRPr="0063535E">
        <w:rPr>
          <w:rFonts w:ascii="Times New Roman" w:hAnsi="Times New Roman"/>
          <w:sz w:val="24"/>
        </w:rPr>
        <w:t>iału we wspólnych działaniach na rzecz obszarów wiejskich. Państwa członkowskie będą mogły tworzyć synergie, aby lepiej sprostać wyzwaniom stojącym przed rolnikami</w:t>
      </w:r>
      <w:r w:rsidR="0063535E" w:rsidRPr="0063535E">
        <w:rPr>
          <w:rFonts w:ascii="Times New Roman" w:hAnsi="Times New Roman"/>
          <w:sz w:val="24"/>
        </w:rPr>
        <w:t xml:space="preserve"> i spo</w:t>
      </w:r>
      <w:r w:rsidRPr="0063535E">
        <w:rPr>
          <w:rFonts w:ascii="Times New Roman" w:hAnsi="Times New Roman"/>
          <w:sz w:val="24"/>
        </w:rPr>
        <w:t>łecznościami wiejskimi, tworząc</w:t>
      </w:r>
      <w:r w:rsidR="0063535E" w:rsidRPr="0063535E">
        <w:rPr>
          <w:rFonts w:ascii="Times New Roman" w:hAnsi="Times New Roman"/>
          <w:sz w:val="24"/>
        </w:rPr>
        <w:t xml:space="preserve"> w ten</w:t>
      </w:r>
      <w:r w:rsidRPr="0063535E">
        <w:rPr>
          <w:rFonts w:ascii="Times New Roman" w:hAnsi="Times New Roman"/>
          <w:sz w:val="24"/>
        </w:rPr>
        <w:t xml:space="preserve"> sposób możliwości dla młodych rolników, zachęcając do wymiany pokoleń oraz zapewniając długoterminowe bezpieczeństwo żywnościowe. UE nasili promocję unijnych produktów rolnych, aby stworzyć nowe możliwości rynkowe</w:t>
      </w:r>
      <w:r w:rsidR="0063535E" w:rsidRPr="0063535E">
        <w:rPr>
          <w:rFonts w:ascii="Times New Roman" w:hAnsi="Times New Roman"/>
          <w:sz w:val="24"/>
        </w:rPr>
        <w:t>. W zwi</w:t>
      </w:r>
      <w:r w:rsidRPr="0063535E">
        <w:rPr>
          <w:rFonts w:ascii="Times New Roman" w:hAnsi="Times New Roman"/>
          <w:sz w:val="24"/>
        </w:rPr>
        <w:t>ązku</w:t>
      </w:r>
      <w:r w:rsidR="0063535E" w:rsidRPr="0063535E">
        <w:rPr>
          <w:rFonts w:ascii="Times New Roman" w:hAnsi="Times New Roman"/>
          <w:sz w:val="24"/>
        </w:rPr>
        <w:t xml:space="preserve"> z ros</w:t>
      </w:r>
      <w:r w:rsidRPr="0063535E">
        <w:rPr>
          <w:rFonts w:ascii="Times New Roman" w:hAnsi="Times New Roman"/>
          <w:sz w:val="24"/>
        </w:rPr>
        <w:t>nącą niepewnością na rynkach rolnych, UE będzie chronić rolników,</w:t>
      </w:r>
      <w:r w:rsidR="0063535E" w:rsidRPr="0063535E">
        <w:rPr>
          <w:rFonts w:ascii="Times New Roman" w:hAnsi="Times New Roman"/>
          <w:sz w:val="24"/>
        </w:rPr>
        <w:t xml:space="preserve"> a w prz</w:t>
      </w:r>
      <w:r w:rsidRPr="0063535E">
        <w:rPr>
          <w:rFonts w:ascii="Times New Roman" w:hAnsi="Times New Roman"/>
          <w:sz w:val="24"/>
        </w:rPr>
        <w:t>ypadku zakłóceń – stabilizować rynki za pośrednictwem sieci bezpieczeństwa opartej na jedności.</w:t>
      </w:r>
    </w:p>
    <w:p w14:paraId="38017616" w14:textId="77777777" w:rsidR="00005FB4" w:rsidRPr="0063535E" w:rsidRDefault="00005FB4" w:rsidP="00C36008">
      <w:pPr>
        <w:pStyle w:val="ListParagraph"/>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ind w:left="0"/>
        <w:jc w:val="both"/>
        <w:rPr>
          <w:rFonts w:ascii="Times New Roman" w:hAnsi="Times New Roman" w:cs="Times New Roman"/>
          <w:sz w:val="24"/>
          <w:szCs w:val="24"/>
        </w:rPr>
      </w:pPr>
    </w:p>
    <w:p w14:paraId="7CC0F764" w14:textId="52EEF4E9" w:rsidR="00F93224" w:rsidRPr="0063535E" w:rsidRDefault="00005FB4" w:rsidP="00C36008">
      <w:pPr>
        <w:pStyle w:val="ListParagraph"/>
        <w:numPr>
          <w:ilvl w:val="0"/>
          <w:numId w:val="117"/>
        </w:numPr>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jc w:val="both"/>
        <w:rPr>
          <w:rFonts w:ascii="Times New Roman" w:hAnsi="Times New Roman" w:cs="Times New Roman"/>
          <w:sz w:val="24"/>
          <w:szCs w:val="24"/>
        </w:rPr>
      </w:pPr>
      <w:r w:rsidRPr="0063535E">
        <w:rPr>
          <w:rFonts w:ascii="Times New Roman" w:hAnsi="Times New Roman"/>
          <w:b/>
          <w:sz w:val="24"/>
        </w:rPr>
        <w:t>Polityka spójności zostanie wzmocniona</w:t>
      </w:r>
      <w:r w:rsidR="0063535E" w:rsidRPr="0063535E">
        <w:rPr>
          <w:rFonts w:ascii="Times New Roman" w:hAnsi="Times New Roman"/>
          <w:b/>
          <w:sz w:val="24"/>
        </w:rPr>
        <w:t xml:space="preserve"> i zmo</w:t>
      </w:r>
      <w:r w:rsidRPr="0063535E">
        <w:rPr>
          <w:rFonts w:ascii="Times New Roman" w:hAnsi="Times New Roman"/>
          <w:b/>
          <w:sz w:val="24"/>
        </w:rPr>
        <w:t>dernizowana,</w:t>
      </w:r>
      <w:r w:rsidR="0063535E" w:rsidRPr="0063535E">
        <w:rPr>
          <w:rFonts w:ascii="Times New Roman" w:hAnsi="Times New Roman"/>
          <w:b/>
          <w:sz w:val="24"/>
        </w:rPr>
        <w:t xml:space="preserve"> a jej</w:t>
      </w:r>
      <w:r w:rsidRPr="0063535E">
        <w:rPr>
          <w:rFonts w:ascii="Times New Roman" w:hAnsi="Times New Roman"/>
          <w:b/>
          <w:sz w:val="24"/>
        </w:rPr>
        <w:t xml:space="preserve"> centralnym elementem będą regiony</w:t>
      </w:r>
      <w:r w:rsidRPr="0063535E">
        <w:rPr>
          <w:rFonts w:ascii="Times New Roman" w:hAnsi="Times New Roman"/>
          <w:sz w:val="24"/>
        </w:rPr>
        <w:t xml:space="preserve"> – nadal przestrzegane będą podstawowe zasady partnerstwa, wielopoziomowego systemu rządzenia</w:t>
      </w:r>
      <w:r w:rsidR="0063535E" w:rsidRPr="0063535E">
        <w:rPr>
          <w:rFonts w:ascii="Times New Roman" w:hAnsi="Times New Roman"/>
          <w:sz w:val="24"/>
        </w:rPr>
        <w:t xml:space="preserve"> i dzi</w:t>
      </w:r>
      <w:r w:rsidRPr="0063535E">
        <w:rPr>
          <w:rFonts w:ascii="Times New Roman" w:hAnsi="Times New Roman"/>
          <w:sz w:val="24"/>
        </w:rPr>
        <w:t>ałań ukierunkowanych na konkretny obszar. Polityka spójności będzie prowadzona</w:t>
      </w:r>
      <w:r w:rsidR="0063535E" w:rsidRPr="0063535E">
        <w:rPr>
          <w:rFonts w:ascii="Times New Roman" w:hAnsi="Times New Roman"/>
          <w:sz w:val="24"/>
        </w:rPr>
        <w:t xml:space="preserve"> w syn</w:t>
      </w:r>
      <w:r w:rsidRPr="0063535E">
        <w:rPr>
          <w:rFonts w:ascii="Times New Roman" w:hAnsi="Times New Roman"/>
          <w:sz w:val="24"/>
        </w:rPr>
        <w:t>ergii</w:t>
      </w:r>
      <w:r w:rsidR="0063535E" w:rsidRPr="0063535E">
        <w:rPr>
          <w:rFonts w:ascii="Times New Roman" w:hAnsi="Times New Roman"/>
          <w:sz w:val="24"/>
        </w:rPr>
        <w:t xml:space="preserve"> z inn</w:t>
      </w:r>
      <w:r w:rsidRPr="0063535E">
        <w:rPr>
          <w:rFonts w:ascii="Times New Roman" w:hAnsi="Times New Roman"/>
          <w:sz w:val="24"/>
        </w:rPr>
        <w:t>ymi politykami</w:t>
      </w:r>
      <w:r w:rsidR="0063535E" w:rsidRPr="0063535E">
        <w:rPr>
          <w:rFonts w:ascii="Times New Roman" w:hAnsi="Times New Roman"/>
          <w:sz w:val="24"/>
        </w:rPr>
        <w:t xml:space="preserve"> i sko</w:t>
      </w:r>
      <w:r w:rsidRPr="0063535E">
        <w:rPr>
          <w:rFonts w:ascii="Times New Roman" w:hAnsi="Times New Roman"/>
          <w:sz w:val="24"/>
        </w:rPr>
        <w:t>rzysta na zwiększeniu oddziaływania dzięki ukierunkowanym inwestycjom</w:t>
      </w:r>
      <w:r w:rsidR="0063535E" w:rsidRPr="0063535E">
        <w:rPr>
          <w:rFonts w:ascii="Times New Roman" w:hAnsi="Times New Roman"/>
          <w:sz w:val="24"/>
        </w:rPr>
        <w:t xml:space="preserve"> i ref</w:t>
      </w:r>
      <w:r w:rsidRPr="0063535E">
        <w:rPr>
          <w:rFonts w:ascii="Times New Roman" w:hAnsi="Times New Roman"/>
          <w:sz w:val="24"/>
        </w:rPr>
        <w:t>ormom,</w:t>
      </w:r>
      <w:r w:rsidR="0063535E" w:rsidRPr="0063535E">
        <w:rPr>
          <w:rFonts w:ascii="Times New Roman" w:hAnsi="Times New Roman"/>
          <w:sz w:val="24"/>
        </w:rPr>
        <w:t xml:space="preserve"> a jed</w:t>
      </w:r>
      <w:r w:rsidRPr="0063535E">
        <w:rPr>
          <w:rFonts w:ascii="Times New Roman" w:hAnsi="Times New Roman"/>
          <w:sz w:val="24"/>
        </w:rPr>
        <w:t>nocześnie nadal będzie promować spójniejszą Europę, zapewniając wszystkim Europejczykom, niezależnie od ich miejsca zamieszkania, dostęp do możliwości gospodarczych</w:t>
      </w:r>
      <w:r w:rsidR="0063535E" w:rsidRPr="0063535E">
        <w:rPr>
          <w:rFonts w:ascii="Times New Roman" w:hAnsi="Times New Roman"/>
          <w:sz w:val="24"/>
        </w:rPr>
        <w:t xml:space="preserve"> i wyż</w:t>
      </w:r>
      <w:r w:rsidRPr="0063535E">
        <w:rPr>
          <w:rFonts w:ascii="Times New Roman" w:hAnsi="Times New Roman"/>
          <w:sz w:val="24"/>
        </w:rPr>
        <w:t>szej jakości życia. Pomoże to nadrabiać zaległości regionom słabiej rozwiniętym,</w:t>
      </w:r>
      <w:r w:rsidR="0063535E" w:rsidRPr="0063535E">
        <w:rPr>
          <w:rFonts w:ascii="Times New Roman" w:hAnsi="Times New Roman"/>
          <w:sz w:val="24"/>
        </w:rPr>
        <w:t xml:space="preserve"> a reg</w:t>
      </w:r>
      <w:r w:rsidRPr="0063535E">
        <w:rPr>
          <w:rFonts w:ascii="Times New Roman" w:hAnsi="Times New Roman"/>
          <w:sz w:val="24"/>
        </w:rPr>
        <w:t>ionom objętym sprawiedliwą transformacją pozwoli dopilnować, aby nikt nie został pominięty. Szczególną uwagę będziemy zwracać na regiony najbardziej oddalone, uznając ich wyjątkowe wyzwania</w:t>
      </w:r>
      <w:r w:rsidR="0063535E" w:rsidRPr="0063535E">
        <w:rPr>
          <w:rFonts w:ascii="Times New Roman" w:hAnsi="Times New Roman"/>
          <w:sz w:val="24"/>
        </w:rPr>
        <w:t xml:space="preserve"> i pot</w:t>
      </w:r>
      <w:r w:rsidRPr="0063535E">
        <w:rPr>
          <w:rFonts w:ascii="Times New Roman" w:hAnsi="Times New Roman"/>
          <w:sz w:val="24"/>
        </w:rPr>
        <w:t>encjał.</w:t>
      </w:r>
    </w:p>
    <w:p w14:paraId="27970BFA" w14:textId="77777777" w:rsidR="00C36008" w:rsidRPr="0063535E" w:rsidRDefault="00C36008" w:rsidP="00C36008">
      <w:pPr>
        <w:pStyle w:val="ListParagraph"/>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ind w:left="0"/>
        <w:jc w:val="both"/>
        <w:rPr>
          <w:rFonts w:ascii="Times New Roman" w:hAnsi="Times New Roman" w:cs="Times New Roman"/>
          <w:sz w:val="24"/>
          <w:szCs w:val="24"/>
        </w:rPr>
      </w:pPr>
    </w:p>
    <w:p w14:paraId="6EA906D6" w14:textId="46763771" w:rsidR="00F93224" w:rsidRPr="0063535E" w:rsidRDefault="00005FB4" w:rsidP="00C36008">
      <w:pPr>
        <w:pStyle w:val="ListParagraph"/>
        <w:numPr>
          <w:ilvl w:val="0"/>
          <w:numId w:val="109"/>
        </w:numPr>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ind w:left="357" w:hanging="357"/>
        <w:jc w:val="both"/>
      </w:pPr>
      <w:r w:rsidRPr="0063535E">
        <w:rPr>
          <w:rFonts w:ascii="Times New Roman" w:hAnsi="Times New Roman"/>
          <w:b/>
          <w:sz w:val="24"/>
        </w:rPr>
        <w:t>Europa jest tak silna jak jej obywatele,</w:t>
      </w:r>
      <w:r w:rsidR="0063535E" w:rsidRPr="0063535E">
        <w:rPr>
          <w:rFonts w:ascii="Times New Roman" w:hAnsi="Times New Roman"/>
          <w:b/>
          <w:sz w:val="24"/>
        </w:rPr>
        <w:t xml:space="preserve"> w zwi</w:t>
      </w:r>
      <w:r w:rsidRPr="0063535E">
        <w:rPr>
          <w:rFonts w:ascii="Times New Roman" w:hAnsi="Times New Roman"/>
          <w:b/>
          <w:sz w:val="24"/>
        </w:rPr>
        <w:t>ązku</w:t>
      </w:r>
      <w:r w:rsidR="0063535E" w:rsidRPr="0063535E">
        <w:rPr>
          <w:rFonts w:ascii="Times New Roman" w:hAnsi="Times New Roman"/>
          <w:b/>
          <w:sz w:val="24"/>
        </w:rPr>
        <w:t xml:space="preserve"> z czy</w:t>
      </w:r>
      <w:r w:rsidRPr="0063535E">
        <w:rPr>
          <w:rFonts w:ascii="Times New Roman" w:hAnsi="Times New Roman"/>
          <w:b/>
          <w:sz w:val="24"/>
        </w:rPr>
        <w:t>m centralnym elementem planów będzie wspieranie ludzi</w:t>
      </w:r>
      <w:r w:rsidR="0063535E" w:rsidRPr="0063535E">
        <w:rPr>
          <w:rFonts w:ascii="Times New Roman" w:hAnsi="Times New Roman"/>
          <w:b/>
          <w:sz w:val="24"/>
        </w:rPr>
        <w:t xml:space="preserve"> i eur</w:t>
      </w:r>
      <w:r w:rsidRPr="0063535E">
        <w:rPr>
          <w:rFonts w:ascii="Times New Roman" w:hAnsi="Times New Roman"/>
          <w:b/>
          <w:sz w:val="24"/>
        </w:rPr>
        <w:t>opejskiego modelu społecznego.</w:t>
      </w:r>
      <w:r w:rsidRPr="0063535E">
        <w:rPr>
          <w:rFonts w:ascii="Times New Roman" w:hAnsi="Times New Roman"/>
          <w:sz w:val="24"/>
        </w:rPr>
        <w:t xml:space="preserve"> </w:t>
      </w:r>
      <w:r w:rsidRPr="0063535E">
        <w:rPr>
          <w:rFonts w:ascii="Times New Roman" w:hAnsi="Times New Roman"/>
          <w:b/>
          <w:sz w:val="24"/>
        </w:rPr>
        <w:t xml:space="preserve">Do planów partnerstwa </w:t>
      </w:r>
      <w:r w:rsidR="00635304" w:rsidRPr="0063535E">
        <w:rPr>
          <w:rFonts w:ascii="Times New Roman" w:hAnsi="Times New Roman"/>
          <w:b/>
          <w:sz w:val="24"/>
        </w:rPr>
        <w:t>krajowego</w:t>
      </w:r>
      <w:r w:rsidR="0063535E" w:rsidRPr="0063535E">
        <w:rPr>
          <w:rFonts w:ascii="Times New Roman" w:hAnsi="Times New Roman"/>
          <w:b/>
          <w:sz w:val="24"/>
        </w:rPr>
        <w:t xml:space="preserve"> i reg</w:t>
      </w:r>
      <w:r w:rsidR="00635304" w:rsidRPr="0063535E">
        <w:rPr>
          <w:rFonts w:ascii="Times New Roman" w:hAnsi="Times New Roman"/>
          <w:b/>
          <w:sz w:val="24"/>
        </w:rPr>
        <w:t xml:space="preserve">ionalnego </w:t>
      </w:r>
      <w:r w:rsidRPr="0063535E">
        <w:rPr>
          <w:rFonts w:ascii="Times New Roman" w:hAnsi="Times New Roman"/>
          <w:b/>
          <w:sz w:val="24"/>
        </w:rPr>
        <w:t>będzie miał zastosowanie poziom wydatków na cele społeczne</w:t>
      </w:r>
      <w:r w:rsidR="0063535E" w:rsidRPr="0063535E">
        <w:rPr>
          <w:rFonts w:ascii="Times New Roman" w:hAnsi="Times New Roman"/>
          <w:b/>
          <w:sz w:val="24"/>
        </w:rPr>
        <w:t xml:space="preserve"> w wys</w:t>
      </w:r>
      <w:r w:rsidRPr="0063535E">
        <w:rPr>
          <w:rFonts w:ascii="Times New Roman" w:hAnsi="Times New Roman"/>
          <w:b/>
          <w:sz w:val="24"/>
        </w:rPr>
        <w:t>okości 14 %, co pozwoli ukierunkować znaczne inwestycje</w:t>
      </w:r>
      <w:r w:rsidRPr="0063535E">
        <w:rPr>
          <w:rFonts w:ascii="Times New Roman" w:hAnsi="Times New Roman"/>
          <w:sz w:val="24"/>
        </w:rPr>
        <w:t xml:space="preserve"> na wdrażanie Europejskiego filaru praw socjalnych, wspieranie wysokiej jakości zatrudnienia, umiejętności, włączenia społecznego</w:t>
      </w:r>
      <w:r w:rsidR="0063535E" w:rsidRPr="0063535E">
        <w:rPr>
          <w:rFonts w:ascii="Times New Roman" w:hAnsi="Times New Roman"/>
          <w:sz w:val="24"/>
        </w:rPr>
        <w:t xml:space="preserve"> i mie</w:t>
      </w:r>
      <w:r w:rsidRPr="0063535E">
        <w:rPr>
          <w:rFonts w:ascii="Times New Roman" w:hAnsi="Times New Roman"/>
          <w:sz w:val="24"/>
        </w:rPr>
        <w:t>szkalnictwa we wszystkich państwach członkowskich, regionach</w:t>
      </w:r>
      <w:r w:rsidR="0063535E" w:rsidRPr="0063535E">
        <w:rPr>
          <w:rFonts w:ascii="Times New Roman" w:hAnsi="Times New Roman"/>
          <w:sz w:val="24"/>
        </w:rPr>
        <w:t xml:space="preserve"> i sek</w:t>
      </w:r>
      <w:r w:rsidRPr="0063535E">
        <w:rPr>
          <w:rFonts w:ascii="Times New Roman" w:hAnsi="Times New Roman"/>
          <w:sz w:val="24"/>
        </w:rPr>
        <w:t>torach.</w:t>
      </w:r>
      <w:r w:rsidRPr="0063535E">
        <w:rPr>
          <w:rFonts w:ascii="Times New Roman" w:hAnsi="Times New Roman"/>
          <w:b/>
          <w:sz w:val="24"/>
        </w:rPr>
        <w:t xml:space="preserve"> </w:t>
      </w:r>
    </w:p>
    <w:p w14:paraId="07EDDDA7" w14:textId="77777777" w:rsidR="008D2341" w:rsidRPr="0063535E" w:rsidRDefault="008D2341">
      <w:pPr>
        <w:pStyle w:val="ListParagraph"/>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ind w:left="0"/>
        <w:jc w:val="both"/>
      </w:pPr>
    </w:p>
    <w:p w14:paraId="2C115066" w14:textId="3E340327" w:rsidR="00EA28B7" w:rsidRPr="0063535E" w:rsidRDefault="00EA28B7" w:rsidP="00C36008">
      <w:pPr>
        <w:pStyle w:val="ListParagraph"/>
        <w:numPr>
          <w:ilvl w:val="0"/>
          <w:numId w:val="109"/>
        </w:numPr>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ind w:left="357" w:hanging="357"/>
        <w:jc w:val="both"/>
      </w:pPr>
      <w:r w:rsidRPr="0063535E">
        <w:rPr>
          <w:rFonts w:ascii="Times New Roman" w:hAnsi="Times New Roman"/>
          <w:b/>
          <w:sz w:val="24"/>
        </w:rPr>
        <w:t>Partnerstwa zagwarantują, aby wsparcie UE na rzecz sprostania wyzwaniom związanym</w:t>
      </w:r>
      <w:r w:rsidR="0063535E" w:rsidRPr="0063535E">
        <w:rPr>
          <w:rFonts w:ascii="Times New Roman" w:hAnsi="Times New Roman"/>
          <w:b/>
          <w:sz w:val="24"/>
        </w:rPr>
        <w:t xml:space="preserve"> z mig</w:t>
      </w:r>
      <w:r w:rsidRPr="0063535E">
        <w:rPr>
          <w:rFonts w:ascii="Times New Roman" w:hAnsi="Times New Roman"/>
          <w:b/>
          <w:sz w:val="24"/>
        </w:rPr>
        <w:t>racją, zarządzaniem granicami</w:t>
      </w:r>
      <w:r w:rsidR="0063535E" w:rsidRPr="0063535E">
        <w:rPr>
          <w:rFonts w:ascii="Times New Roman" w:hAnsi="Times New Roman"/>
          <w:b/>
          <w:sz w:val="24"/>
        </w:rPr>
        <w:t xml:space="preserve"> i bez</w:t>
      </w:r>
      <w:r w:rsidRPr="0063535E">
        <w:rPr>
          <w:rFonts w:ascii="Times New Roman" w:hAnsi="Times New Roman"/>
          <w:b/>
          <w:sz w:val="24"/>
        </w:rPr>
        <w:t>pieczeństwem było dostosowane do potrzeb każdego państwa członkowskiego</w:t>
      </w:r>
      <w:r w:rsidR="0063535E" w:rsidRPr="0063535E">
        <w:rPr>
          <w:rFonts w:ascii="Times New Roman" w:hAnsi="Times New Roman"/>
          <w:b/>
          <w:sz w:val="24"/>
        </w:rPr>
        <w:t xml:space="preserve"> i jeg</w:t>
      </w:r>
      <w:r w:rsidRPr="0063535E">
        <w:rPr>
          <w:rFonts w:ascii="Times New Roman" w:hAnsi="Times New Roman"/>
          <w:b/>
          <w:sz w:val="24"/>
        </w:rPr>
        <w:t xml:space="preserve">o regionów. </w:t>
      </w:r>
      <w:r w:rsidRPr="0063535E">
        <w:rPr>
          <w:rFonts w:ascii="Times New Roman" w:hAnsi="Times New Roman"/>
          <w:sz w:val="24"/>
        </w:rPr>
        <w:t>Powiązanie między reformami</w:t>
      </w:r>
      <w:r w:rsidR="0063535E" w:rsidRPr="0063535E">
        <w:rPr>
          <w:rFonts w:ascii="Times New Roman" w:hAnsi="Times New Roman"/>
          <w:sz w:val="24"/>
        </w:rPr>
        <w:t xml:space="preserve"> a inw</w:t>
      </w:r>
      <w:r w:rsidRPr="0063535E">
        <w:rPr>
          <w:rFonts w:ascii="Times New Roman" w:hAnsi="Times New Roman"/>
          <w:sz w:val="24"/>
        </w:rPr>
        <w:t>estycjami będzie stanowiło silniejszą zachętę dla państw członkowskich do wdrażania paktu</w:t>
      </w:r>
      <w:r w:rsidR="0063535E" w:rsidRPr="0063535E">
        <w:rPr>
          <w:rFonts w:ascii="Times New Roman" w:hAnsi="Times New Roman"/>
          <w:sz w:val="24"/>
        </w:rPr>
        <w:t xml:space="preserve"> o mig</w:t>
      </w:r>
      <w:r w:rsidRPr="0063535E">
        <w:rPr>
          <w:rFonts w:ascii="Times New Roman" w:hAnsi="Times New Roman"/>
          <w:sz w:val="24"/>
        </w:rPr>
        <w:t>racji</w:t>
      </w:r>
      <w:r w:rsidR="0063535E" w:rsidRPr="0063535E">
        <w:rPr>
          <w:rFonts w:ascii="Times New Roman" w:hAnsi="Times New Roman"/>
          <w:sz w:val="24"/>
        </w:rPr>
        <w:t xml:space="preserve"> i azy</w:t>
      </w:r>
      <w:r w:rsidRPr="0063535E">
        <w:rPr>
          <w:rFonts w:ascii="Times New Roman" w:hAnsi="Times New Roman"/>
          <w:sz w:val="24"/>
        </w:rPr>
        <w:t>lu oraz europejskiej strategii bezpieczeństwa wewnętrznego. Instrument UE zapewni elastyczną, wspólną reakcję UE na pilne potrzeby</w:t>
      </w:r>
      <w:r w:rsidR="0063535E" w:rsidRPr="0063535E">
        <w:rPr>
          <w:rFonts w:ascii="Times New Roman" w:hAnsi="Times New Roman"/>
          <w:sz w:val="24"/>
        </w:rPr>
        <w:t xml:space="preserve"> i now</w:t>
      </w:r>
      <w:r w:rsidRPr="0063535E">
        <w:rPr>
          <w:rFonts w:ascii="Times New Roman" w:hAnsi="Times New Roman"/>
          <w:sz w:val="24"/>
        </w:rPr>
        <w:t>e wyzwania.</w:t>
      </w:r>
    </w:p>
    <w:p w14:paraId="2F461C57" w14:textId="77777777" w:rsidR="00EA28B7" w:rsidRPr="0063535E" w:rsidRDefault="00EA28B7" w:rsidP="00C36008">
      <w:pPr>
        <w:pStyle w:val="ListParagraph"/>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ind w:left="0"/>
      </w:pPr>
    </w:p>
    <w:p w14:paraId="2FBA13CB" w14:textId="596D59A1" w:rsidR="00EA28B7" w:rsidRPr="0063535E" w:rsidRDefault="00EA28B7" w:rsidP="00C36008">
      <w:pPr>
        <w:pStyle w:val="ListParagraph"/>
        <w:numPr>
          <w:ilvl w:val="0"/>
          <w:numId w:val="109"/>
        </w:numPr>
        <w:pBdr>
          <w:top w:val="single" w:sz="4" w:space="1" w:color="auto"/>
          <w:left w:val="single" w:sz="4" w:space="1" w:color="auto"/>
          <w:bottom w:val="single" w:sz="4" w:space="1" w:color="auto"/>
          <w:right w:val="single" w:sz="4" w:space="1" w:color="auto"/>
        </w:pBdr>
        <w:shd w:val="clear" w:color="auto" w:fill="F2F2F2" w:themeFill="background1" w:themeFillShade="F2"/>
        <w:spacing w:line="240" w:lineRule="auto"/>
        <w:ind w:left="357" w:hanging="357"/>
        <w:jc w:val="both"/>
        <w:rPr>
          <w:rFonts w:ascii="Times New Roman" w:hAnsi="Times New Roman" w:cs="Times New Roman"/>
          <w:b/>
          <w:bCs/>
          <w:sz w:val="24"/>
          <w:szCs w:val="24"/>
        </w:rPr>
      </w:pPr>
      <w:r w:rsidRPr="0063535E">
        <w:rPr>
          <w:rFonts w:ascii="Times New Roman" w:hAnsi="Times New Roman"/>
          <w:b/>
          <w:sz w:val="24"/>
        </w:rPr>
        <w:t>Rybołówstwo pozostanie siłą napędową naszych społeczności</w:t>
      </w:r>
      <w:r w:rsidR="0063535E" w:rsidRPr="0063535E">
        <w:rPr>
          <w:rFonts w:ascii="Times New Roman" w:hAnsi="Times New Roman"/>
          <w:b/>
          <w:sz w:val="24"/>
        </w:rPr>
        <w:t xml:space="preserve"> i gos</w:t>
      </w:r>
      <w:r w:rsidRPr="0063535E">
        <w:rPr>
          <w:rFonts w:ascii="Times New Roman" w:hAnsi="Times New Roman"/>
          <w:b/>
          <w:sz w:val="24"/>
        </w:rPr>
        <w:t xml:space="preserve">podarek nadbrzeżnych. </w:t>
      </w:r>
      <w:r w:rsidRPr="0063535E">
        <w:rPr>
          <w:rFonts w:ascii="Times New Roman" w:hAnsi="Times New Roman"/>
          <w:sz w:val="24"/>
        </w:rPr>
        <w:t>Partnerstwa pozwolą na ściślejsze powiązania między unijną polityką rybołówstwa</w:t>
      </w:r>
      <w:r w:rsidR="0063535E" w:rsidRPr="0063535E">
        <w:rPr>
          <w:rFonts w:ascii="Times New Roman" w:hAnsi="Times New Roman"/>
          <w:sz w:val="24"/>
        </w:rPr>
        <w:t xml:space="preserve"> i dot</w:t>
      </w:r>
      <w:r w:rsidRPr="0063535E">
        <w:rPr>
          <w:rFonts w:ascii="Times New Roman" w:hAnsi="Times New Roman"/>
          <w:sz w:val="24"/>
        </w:rPr>
        <w:t>yczącą oceanów, polityką spójności</w:t>
      </w:r>
      <w:r w:rsidR="0063535E" w:rsidRPr="0063535E">
        <w:rPr>
          <w:rFonts w:ascii="Times New Roman" w:hAnsi="Times New Roman"/>
          <w:sz w:val="24"/>
        </w:rPr>
        <w:t xml:space="preserve"> i wsp</w:t>
      </w:r>
      <w:r w:rsidRPr="0063535E">
        <w:rPr>
          <w:rFonts w:ascii="Times New Roman" w:hAnsi="Times New Roman"/>
          <w:sz w:val="24"/>
        </w:rPr>
        <w:t>ólną polityką rolną, aby zapewnić większe wsparcie naszym rybakom,</w:t>
      </w:r>
      <w:r w:rsidR="0063535E" w:rsidRPr="0063535E">
        <w:rPr>
          <w:rFonts w:ascii="Times New Roman" w:hAnsi="Times New Roman"/>
          <w:sz w:val="24"/>
        </w:rPr>
        <w:t xml:space="preserve"> a jed</w:t>
      </w:r>
      <w:r w:rsidRPr="0063535E">
        <w:rPr>
          <w:rFonts w:ascii="Times New Roman" w:hAnsi="Times New Roman"/>
          <w:sz w:val="24"/>
        </w:rPr>
        <w:t>nocześnie przyczynić się do pobudzenia działalności gospodarczej takiej jak akwakultura, turystyka</w:t>
      </w:r>
      <w:r w:rsidR="0063535E" w:rsidRPr="0063535E">
        <w:rPr>
          <w:rFonts w:ascii="Times New Roman" w:hAnsi="Times New Roman"/>
          <w:sz w:val="24"/>
        </w:rPr>
        <w:t xml:space="preserve"> i żeg</w:t>
      </w:r>
      <w:r w:rsidRPr="0063535E">
        <w:rPr>
          <w:rFonts w:ascii="Times New Roman" w:hAnsi="Times New Roman"/>
          <w:sz w:val="24"/>
        </w:rPr>
        <w:t>luga, do tworzenia miejsc pracy</w:t>
      </w:r>
      <w:r w:rsidR="0063535E" w:rsidRPr="0063535E">
        <w:rPr>
          <w:rFonts w:ascii="Times New Roman" w:hAnsi="Times New Roman"/>
          <w:sz w:val="24"/>
        </w:rPr>
        <w:t xml:space="preserve"> i pop</w:t>
      </w:r>
      <w:r w:rsidRPr="0063535E">
        <w:rPr>
          <w:rFonts w:ascii="Times New Roman" w:hAnsi="Times New Roman"/>
          <w:sz w:val="24"/>
        </w:rPr>
        <w:t>rawy źródeł utrzymania</w:t>
      </w:r>
      <w:r w:rsidR="0063535E" w:rsidRPr="0063535E">
        <w:rPr>
          <w:rFonts w:ascii="Times New Roman" w:hAnsi="Times New Roman"/>
          <w:sz w:val="24"/>
        </w:rPr>
        <w:t xml:space="preserve"> w reg</w:t>
      </w:r>
      <w:r w:rsidRPr="0063535E">
        <w:rPr>
          <w:rFonts w:ascii="Times New Roman" w:hAnsi="Times New Roman"/>
          <w:sz w:val="24"/>
        </w:rPr>
        <w:t>ionach przybrzeżnych.</w:t>
      </w:r>
      <w:r w:rsidRPr="0063535E">
        <w:rPr>
          <w:rFonts w:ascii="Times New Roman" w:hAnsi="Times New Roman"/>
          <w:b/>
          <w:sz w:val="24"/>
        </w:rPr>
        <w:t xml:space="preserve"> </w:t>
      </w:r>
    </w:p>
    <w:p w14:paraId="641DD9E6" w14:textId="0D5B4371" w:rsidR="00175825" w:rsidRPr="0063535E" w:rsidRDefault="00635304" w:rsidP="00537B76">
      <w:pPr>
        <w:spacing w:after="240" w:line="240" w:lineRule="auto"/>
        <w:jc w:val="both"/>
        <w:rPr>
          <w:rFonts w:ascii="Times New Roman" w:hAnsi="Times New Roman" w:cs="Times New Roman"/>
          <w:bCs/>
          <w:sz w:val="24"/>
          <w:szCs w:val="24"/>
        </w:rPr>
      </w:pPr>
      <w:r w:rsidRPr="0063535E">
        <w:rPr>
          <w:rFonts w:ascii="Times New Roman" w:hAnsi="Times New Roman"/>
          <w:b/>
          <w:sz w:val="24"/>
        </w:rPr>
        <w:t>P</w:t>
      </w:r>
      <w:r w:rsidR="00175825" w:rsidRPr="0063535E">
        <w:rPr>
          <w:rFonts w:ascii="Times New Roman" w:hAnsi="Times New Roman"/>
          <w:b/>
          <w:sz w:val="24"/>
        </w:rPr>
        <w:t>lany partnerstwa</w:t>
      </w:r>
      <w:r w:rsidRPr="0063535E">
        <w:rPr>
          <w:rFonts w:ascii="Times New Roman" w:hAnsi="Times New Roman"/>
          <w:b/>
          <w:sz w:val="24"/>
        </w:rPr>
        <w:t xml:space="preserve"> krajowego</w:t>
      </w:r>
      <w:r w:rsidR="0063535E" w:rsidRPr="0063535E">
        <w:rPr>
          <w:rFonts w:ascii="Times New Roman" w:hAnsi="Times New Roman"/>
          <w:b/>
          <w:sz w:val="24"/>
        </w:rPr>
        <w:t xml:space="preserve"> i reg</w:t>
      </w:r>
      <w:r w:rsidRPr="0063535E">
        <w:rPr>
          <w:rFonts w:ascii="Times New Roman" w:hAnsi="Times New Roman"/>
          <w:b/>
          <w:sz w:val="24"/>
        </w:rPr>
        <w:t>ionalnego</w:t>
      </w:r>
      <w:r w:rsidR="00175825" w:rsidRPr="0063535E">
        <w:rPr>
          <w:rFonts w:ascii="Times New Roman" w:hAnsi="Times New Roman"/>
          <w:b/>
          <w:sz w:val="24"/>
        </w:rPr>
        <w:t>, wraz</w:t>
      </w:r>
      <w:r w:rsidR="0063535E" w:rsidRPr="0063535E">
        <w:rPr>
          <w:rFonts w:ascii="Times New Roman" w:hAnsi="Times New Roman"/>
          <w:b/>
          <w:sz w:val="24"/>
        </w:rPr>
        <w:t xml:space="preserve"> z inn</w:t>
      </w:r>
      <w:r w:rsidR="00175825" w:rsidRPr="0063535E">
        <w:rPr>
          <w:rFonts w:ascii="Times New Roman" w:hAnsi="Times New Roman"/>
          <w:b/>
          <w:sz w:val="24"/>
        </w:rPr>
        <w:t>ymi programami UE, pomogą Unii</w:t>
      </w:r>
      <w:r w:rsidR="0063535E" w:rsidRPr="0063535E">
        <w:rPr>
          <w:rFonts w:ascii="Times New Roman" w:hAnsi="Times New Roman"/>
          <w:b/>
          <w:sz w:val="24"/>
        </w:rPr>
        <w:t xml:space="preserve"> w utr</w:t>
      </w:r>
      <w:r w:rsidR="00175825" w:rsidRPr="0063535E">
        <w:rPr>
          <w:rFonts w:ascii="Times New Roman" w:hAnsi="Times New Roman"/>
          <w:b/>
          <w:sz w:val="24"/>
        </w:rPr>
        <w:t>zymaniu zobowiązania do dekarbonizacji Europy do</w:t>
      </w:r>
      <w:r w:rsidR="001F6C0E" w:rsidRPr="0063535E">
        <w:rPr>
          <w:rFonts w:ascii="Times New Roman" w:hAnsi="Times New Roman"/>
          <w:b/>
          <w:sz w:val="24"/>
        </w:rPr>
        <w:t> </w:t>
      </w:r>
      <w:r w:rsidR="00175825" w:rsidRPr="0063535E">
        <w:rPr>
          <w:rFonts w:ascii="Times New Roman" w:hAnsi="Times New Roman"/>
          <w:b/>
          <w:sz w:val="24"/>
        </w:rPr>
        <w:t>2050</w:t>
      </w:r>
      <w:r w:rsidR="001F6C0E" w:rsidRPr="0063535E">
        <w:rPr>
          <w:rFonts w:ascii="Times New Roman" w:hAnsi="Times New Roman"/>
          <w:b/>
          <w:sz w:val="24"/>
        </w:rPr>
        <w:t> </w:t>
      </w:r>
      <w:r w:rsidR="00175825" w:rsidRPr="0063535E">
        <w:rPr>
          <w:rFonts w:ascii="Times New Roman" w:hAnsi="Times New Roman"/>
          <w:b/>
          <w:sz w:val="24"/>
        </w:rPr>
        <w:t xml:space="preserve">r. </w:t>
      </w:r>
      <w:r w:rsidR="00175825" w:rsidRPr="0063535E">
        <w:rPr>
          <w:rFonts w:ascii="Times New Roman" w:hAnsi="Times New Roman"/>
          <w:sz w:val="24"/>
        </w:rPr>
        <w:t>Inwestycje</w:t>
      </w:r>
      <w:r w:rsidR="0063535E" w:rsidRPr="0063535E">
        <w:rPr>
          <w:rFonts w:ascii="Times New Roman" w:hAnsi="Times New Roman"/>
          <w:sz w:val="24"/>
        </w:rPr>
        <w:t xml:space="preserve"> i ref</w:t>
      </w:r>
      <w:r w:rsidR="00175825" w:rsidRPr="0063535E">
        <w:rPr>
          <w:rFonts w:ascii="Times New Roman" w:hAnsi="Times New Roman"/>
          <w:sz w:val="24"/>
        </w:rPr>
        <w:t>ormy wspierane</w:t>
      </w:r>
      <w:r w:rsidR="0063535E" w:rsidRPr="0063535E">
        <w:rPr>
          <w:rFonts w:ascii="Times New Roman" w:hAnsi="Times New Roman"/>
          <w:sz w:val="24"/>
        </w:rPr>
        <w:t xml:space="preserve"> w ram</w:t>
      </w:r>
      <w:r w:rsidR="00175825" w:rsidRPr="0063535E">
        <w:rPr>
          <w:rFonts w:ascii="Times New Roman" w:hAnsi="Times New Roman"/>
          <w:sz w:val="24"/>
        </w:rPr>
        <w:t xml:space="preserve">ach planów pobudzą innowacje, </w:t>
      </w:r>
      <w:r w:rsidR="00A95352" w:rsidRPr="0063535E">
        <w:rPr>
          <w:rFonts w:ascii="Times New Roman" w:hAnsi="Times New Roman"/>
          <w:sz w:val="24"/>
        </w:rPr>
        <w:t xml:space="preserve">zwiększą </w:t>
      </w:r>
      <w:r w:rsidR="00175825" w:rsidRPr="0063535E">
        <w:rPr>
          <w:rFonts w:ascii="Times New Roman" w:hAnsi="Times New Roman"/>
          <w:sz w:val="24"/>
        </w:rPr>
        <w:t>odporność na skutki zmiany klimatu</w:t>
      </w:r>
      <w:r w:rsidR="00A95352" w:rsidRPr="0063535E">
        <w:rPr>
          <w:rFonts w:ascii="Times New Roman" w:hAnsi="Times New Roman"/>
          <w:sz w:val="24"/>
        </w:rPr>
        <w:t>, poprawią</w:t>
      </w:r>
      <w:r w:rsidR="00175825" w:rsidRPr="0063535E">
        <w:rPr>
          <w:rFonts w:ascii="Times New Roman" w:hAnsi="Times New Roman"/>
          <w:sz w:val="24"/>
        </w:rPr>
        <w:t xml:space="preserve"> konektywność</w:t>
      </w:r>
      <w:r w:rsidR="001F6C0E" w:rsidRPr="0063535E">
        <w:rPr>
          <w:rFonts w:ascii="Times New Roman" w:hAnsi="Times New Roman"/>
          <w:sz w:val="24"/>
        </w:rPr>
        <w:t xml:space="preserve"> </w:t>
      </w:r>
      <w:r w:rsidR="00A95352" w:rsidRPr="0063535E">
        <w:rPr>
          <w:rFonts w:ascii="Times New Roman" w:hAnsi="Times New Roman"/>
          <w:sz w:val="24"/>
        </w:rPr>
        <w:t>oraz</w:t>
      </w:r>
      <w:r w:rsidR="001F6C0E" w:rsidRPr="0063535E">
        <w:rPr>
          <w:rFonts w:ascii="Times New Roman" w:hAnsi="Times New Roman"/>
          <w:sz w:val="24"/>
        </w:rPr>
        <w:t> pom</w:t>
      </w:r>
      <w:r w:rsidR="00175825" w:rsidRPr="0063535E">
        <w:rPr>
          <w:rFonts w:ascii="Times New Roman" w:hAnsi="Times New Roman"/>
          <w:sz w:val="24"/>
        </w:rPr>
        <w:t>ogą zwiększyć niezależność energetyczną Europy. Będą one wspierać przedsiębiorstwa</w:t>
      </w:r>
      <w:r w:rsidR="0063535E" w:rsidRPr="0063535E">
        <w:rPr>
          <w:rFonts w:ascii="Times New Roman" w:hAnsi="Times New Roman"/>
          <w:sz w:val="24"/>
        </w:rPr>
        <w:t xml:space="preserve"> i oby</w:t>
      </w:r>
      <w:r w:rsidR="00175825" w:rsidRPr="0063535E">
        <w:rPr>
          <w:rFonts w:ascii="Times New Roman" w:hAnsi="Times New Roman"/>
          <w:sz w:val="24"/>
        </w:rPr>
        <w:t>wateli we wszystkich częściach Unii</w:t>
      </w:r>
      <w:r w:rsidR="0063535E" w:rsidRPr="0063535E">
        <w:rPr>
          <w:rFonts w:ascii="Times New Roman" w:hAnsi="Times New Roman"/>
          <w:sz w:val="24"/>
        </w:rPr>
        <w:t xml:space="preserve"> w rad</w:t>
      </w:r>
      <w:r w:rsidR="00175825" w:rsidRPr="0063535E">
        <w:rPr>
          <w:rFonts w:ascii="Times New Roman" w:hAnsi="Times New Roman"/>
          <w:sz w:val="24"/>
        </w:rPr>
        <w:t>zeniu sobie</w:t>
      </w:r>
      <w:r w:rsidR="0063535E" w:rsidRPr="0063535E">
        <w:rPr>
          <w:rFonts w:ascii="Times New Roman" w:hAnsi="Times New Roman"/>
          <w:sz w:val="24"/>
        </w:rPr>
        <w:t xml:space="preserve"> z wyz</w:t>
      </w:r>
      <w:r w:rsidR="00175825" w:rsidRPr="0063535E">
        <w:rPr>
          <w:rFonts w:ascii="Times New Roman" w:hAnsi="Times New Roman"/>
          <w:sz w:val="24"/>
        </w:rPr>
        <w:t>waniami</w:t>
      </w:r>
      <w:r w:rsidR="0063535E" w:rsidRPr="0063535E">
        <w:rPr>
          <w:rFonts w:ascii="Times New Roman" w:hAnsi="Times New Roman"/>
          <w:sz w:val="24"/>
        </w:rPr>
        <w:t xml:space="preserve"> i kor</w:t>
      </w:r>
      <w:r w:rsidR="00175825" w:rsidRPr="0063535E">
        <w:rPr>
          <w:rFonts w:ascii="Times New Roman" w:hAnsi="Times New Roman"/>
          <w:sz w:val="24"/>
        </w:rPr>
        <w:t>zystaniu</w:t>
      </w:r>
      <w:r w:rsidR="0063535E" w:rsidRPr="0063535E">
        <w:rPr>
          <w:rFonts w:ascii="Times New Roman" w:hAnsi="Times New Roman"/>
          <w:sz w:val="24"/>
        </w:rPr>
        <w:t xml:space="preserve"> z moż</w:t>
      </w:r>
      <w:r w:rsidR="00175825" w:rsidRPr="0063535E">
        <w:rPr>
          <w:rFonts w:ascii="Times New Roman" w:hAnsi="Times New Roman"/>
          <w:sz w:val="24"/>
        </w:rPr>
        <w:t>liwości, jakie wiążą się</w:t>
      </w:r>
      <w:r w:rsidR="0063535E" w:rsidRPr="0063535E">
        <w:rPr>
          <w:rFonts w:ascii="Times New Roman" w:hAnsi="Times New Roman"/>
          <w:sz w:val="24"/>
        </w:rPr>
        <w:t xml:space="preserve"> z prz</w:t>
      </w:r>
      <w:r w:rsidR="00175825" w:rsidRPr="0063535E">
        <w:rPr>
          <w:rFonts w:ascii="Times New Roman" w:hAnsi="Times New Roman"/>
          <w:sz w:val="24"/>
        </w:rPr>
        <w:t xml:space="preserve">ejściem na czystą gospodarkę, przy jednoczesnym zapewnieniu, aby nikt nie został pominięty. </w:t>
      </w:r>
    </w:p>
    <w:p w14:paraId="700ECB0F" w14:textId="763F16AD" w:rsidR="00BD07CD" w:rsidRPr="0063535E" w:rsidRDefault="00BD07CD">
      <w:pPr>
        <w:spacing w:after="240" w:line="240" w:lineRule="auto"/>
        <w:jc w:val="center"/>
        <w:rPr>
          <w:rFonts w:ascii="Times New Roman" w:hAnsi="Times New Roman" w:cs="Times New Roman"/>
          <w:b/>
          <w:sz w:val="24"/>
          <w:szCs w:val="24"/>
        </w:rPr>
      </w:pPr>
      <w:r w:rsidRPr="0063535E">
        <w:rPr>
          <w:rFonts w:ascii="Times New Roman" w:hAnsi="Times New Roman"/>
          <w:b/>
          <w:sz w:val="24"/>
        </w:rPr>
        <w:t>Finansowanie migracji</w:t>
      </w:r>
      <w:r w:rsidR="0063535E" w:rsidRPr="0063535E">
        <w:rPr>
          <w:rFonts w:ascii="Times New Roman" w:hAnsi="Times New Roman"/>
          <w:b/>
          <w:sz w:val="24"/>
        </w:rPr>
        <w:t xml:space="preserve"> i zar</w:t>
      </w:r>
      <w:r w:rsidRPr="0063535E">
        <w:rPr>
          <w:rFonts w:ascii="Times New Roman" w:hAnsi="Times New Roman"/>
          <w:b/>
          <w:sz w:val="24"/>
        </w:rPr>
        <w:t>ządzania granicami</w:t>
      </w:r>
      <w:r w:rsidR="0063535E" w:rsidRPr="0063535E">
        <w:rPr>
          <w:rFonts w:ascii="Times New Roman" w:hAnsi="Times New Roman"/>
          <w:b/>
          <w:sz w:val="24"/>
        </w:rPr>
        <w:t xml:space="preserve"> w bud</w:t>
      </w:r>
      <w:r w:rsidRPr="0063535E">
        <w:rPr>
          <w:rFonts w:ascii="Times New Roman" w:hAnsi="Times New Roman"/>
          <w:b/>
          <w:sz w:val="24"/>
        </w:rPr>
        <w:t>żecie na lata 2028–2034</w:t>
      </w:r>
    </w:p>
    <w:p w14:paraId="5AC09C79" w14:textId="68F804EE" w:rsidR="00E81136" w:rsidRPr="0063535E" w:rsidRDefault="00D44B12">
      <w:pPr>
        <w:spacing w:after="240" w:line="240" w:lineRule="auto"/>
        <w:jc w:val="center"/>
        <w:rPr>
          <w:rFonts w:ascii="Times New Roman" w:hAnsi="Times New Roman" w:cs="Times New Roman"/>
          <w:bCs/>
          <w:sz w:val="24"/>
          <w:szCs w:val="24"/>
        </w:rPr>
      </w:pPr>
      <w:r w:rsidRPr="0063535E">
        <w:drawing>
          <wp:inline distT="0" distB="0" distL="0" distR="0" wp14:anchorId="685A3514" wp14:editId="216725EB">
            <wp:extent cx="5760720" cy="3108960"/>
            <wp:effectExtent l="0" t="0" r="0" b="0"/>
            <wp:docPr id="7929887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108960"/>
                    </a:xfrm>
                    <a:prstGeom prst="rect">
                      <a:avLst/>
                    </a:prstGeom>
                    <a:noFill/>
                    <a:ln>
                      <a:noFill/>
                    </a:ln>
                  </pic:spPr>
                </pic:pic>
              </a:graphicData>
            </a:graphic>
          </wp:inline>
        </w:drawing>
      </w:r>
    </w:p>
    <w:p w14:paraId="0A88FE8C" w14:textId="6BB09C0B" w:rsidR="00F821AC" w:rsidRPr="0063535E" w:rsidRDefault="006F49CF" w:rsidP="00537B76">
      <w:pPr>
        <w:spacing w:after="240" w:line="240" w:lineRule="auto"/>
        <w:jc w:val="both"/>
        <w:rPr>
          <w:rFonts w:ascii="Times New Roman" w:hAnsi="Times New Roman"/>
          <w:sz w:val="24"/>
        </w:rPr>
      </w:pPr>
      <w:r w:rsidRPr="0063535E">
        <w:rPr>
          <w:rFonts w:ascii="Times New Roman" w:hAnsi="Times New Roman"/>
          <w:b/>
          <w:sz w:val="24"/>
        </w:rPr>
        <w:t>Realizacja oparta na wynikach oraz połączenie wzajemnie wzmacniających się inwestycji</w:t>
      </w:r>
      <w:r w:rsidR="0063535E" w:rsidRPr="0063535E">
        <w:rPr>
          <w:rFonts w:ascii="Times New Roman" w:hAnsi="Times New Roman"/>
          <w:b/>
          <w:sz w:val="24"/>
        </w:rPr>
        <w:t xml:space="preserve"> i ref</w:t>
      </w:r>
      <w:r w:rsidRPr="0063535E">
        <w:rPr>
          <w:rFonts w:ascii="Times New Roman" w:hAnsi="Times New Roman"/>
          <w:b/>
          <w:sz w:val="24"/>
        </w:rPr>
        <w:t>orm umożliwią większe oddziaływanie</w:t>
      </w:r>
      <w:r w:rsidR="0063535E" w:rsidRPr="0063535E">
        <w:rPr>
          <w:rFonts w:ascii="Times New Roman" w:hAnsi="Times New Roman"/>
          <w:b/>
          <w:sz w:val="24"/>
        </w:rPr>
        <w:t xml:space="preserve"> i lep</w:t>
      </w:r>
      <w:r w:rsidRPr="0063535E">
        <w:rPr>
          <w:rFonts w:ascii="Times New Roman" w:hAnsi="Times New Roman"/>
          <w:b/>
          <w:sz w:val="24"/>
        </w:rPr>
        <w:t xml:space="preserve">sze wykorzystanie środków. </w:t>
      </w:r>
      <w:r w:rsidRPr="0063535E">
        <w:rPr>
          <w:rFonts w:ascii="Times New Roman" w:hAnsi="Times New Roman"/>
          <w:sz w:val="24"/>
        </w:rPr>
        <w:t>Płatności będą uzależnione od realizacji kamieni milowych</w:t>
      </w:r>
      <w:r w:rsidR="0063535E" w:rsidRPr="0063535E">
        <w:rPr>
          <w:rFonts w:ascii="Times New Roman" w:hAnsi="Times New Roman"/>
          <w:sz w:val="24"/>
        </w:rPr>
        <w:t xml:space="preserve"> i war</w:t>
      </w:r>
      <w:r w:rsidRPr="0063535E">
        <w:rPr>
          <w:rFonts w:ascii="Times New Roman" w:hAnsi="Times New Roman"/>
          <w:sz w:val="24"/>
        </w:rPr>
        <w:t>tości docelowych</w:t>
      </w:r>
      <w:r w:rsidR="0063535E" w:rsidRPr="0063535E">
        <w:rPr>
          <w:rFonts w:ascii="Times New Roman" w:hAnsi="Times New Roman"/>
          <w:sz w:val="24"/>
        </w:rPr>
        <w:t xml:space="preserve"> w zak</w:t>
      </w:r>
      <w:r w:rsidRPr="0063535E">
        <w:rPr>
          <w:rFonts w:ascii="Times New Roman" w:hAnsi="Times New Roman"/>
          <w:sz w:val="24"/>
        </w:rPr>
        <w:t>resie inwestycji</w:t>
      </w:r>
      <w:r w:rsidR="0063535E" w:rsidRPr="0063535E">
        <w:rPr>
          <w:rFonts w:ascii="Times New Roman" w:hAnsi="Times New Roman"/>
          <w:sz w:val="24"/>
        </w:rPr>
        <w:t xml:space="preserve"> i ref</w:t>
      </w:r>
      <w:r w:rsidRPr="0063535E">
        <w:rPr>
          <w:rFonts w:ascii="Times New Roman" w:hAnsi="Times New Roman"/>
          <w:sz w:val="24"/>
        </w:rPr>
        <w:t>orm, powiązanych</w:t>
      </w:r>
      <w:r w:rsidR="0063535E" w:rsidRPr="0063535E">
        <w:rPr>
          <w:rFonts w:ascii="Times New Roman" w:hAnsi="Times New Roman"/>
          <w:sz w:val="24"/>
        </w:rPr>
        <w:t xml:space="preserve"> z uzg</w:t>
      </w:r>
      <w:r w:rsidRPr="0063535E">
        <w:rPr>
          <w:rFonts w:ascii="Times New Roman" w:hAnsi="Times New Roman"/>
          <w:sz w:val="24"/>
        </w:rPr>
        <w:t>odnionymi priorytetami. Oczekuje się, że pozwoli to szybciej</w:t>
      </w:r>
      <w:r w:rsidR="0063535E" w:rsidRPr="0063535E">
        <w:rPr>
          <w:rFonts w:ascii="Times New Roman" w:hAnsi="Times New Roman"/>
          <w:sz w:val="24"/>
        </w:rPr>
        <w:t xml:space="preserve"> i sku</w:t>
      </w:r>
      <w:r w:rsidRPr="0063535E">
        <w:rPr>
          <w:rFonts w:ascii="Times New Roman" w:hAnsi="Times New Roman"/>
          <w:sz w:val="24"/>
        </w:rPr>
        <w:t>teczniej wypłacać finansowanie</w:t>
      </w:r>
      <w:r w:rsidR="0063535E" w:rsidRPr="0063535E">
        <w:rPr>
          <w:rFonts w:ascii="Times New Roman" w:hAnsi="Times New Roman"/>
          <w:sz w:val="24"/>
        </w:rPr>
        <w:t xml:space="preserve"> i osi</w:t>
      </w:r>
      <w:r w:rsidRPr="0063535E">
        <w:rPr>
          <w:rFonts w:ascii="Times New Roman" w:hAnsi="Times New Roman"/>
          <w:sz w:val="24"/>
        </w:rPr>
        <w:t>ągać wyniki</w:t>
      </w:r>
      <w:r w:rsidR="0063535E" w:rsidRPr="0063535E">
        <w:rPr>
          <w:rFonts w:ascii="Times New Roman" w:hAnsi="Times New Roman"/>
          <w:sz w:val="24"/>
        </w:rPr>
        <w:t>. W ten</w:t>
      </w:r>
      <w:r w:rsidRPr="0063535E">
        <w:rPr>
          <w:rFonts w:ascii="Times New Roman" w:hAnsi="Times New Roman"/>
          <w:sz w:val="24"/>
        </w:rPr>
        <w:t xml:space="preserve"> sposób nacisk zostanie położony na to, co najważniejsze – na wyniki unijnego finansowania. Solidne mechanizmy audytu</w:t>
      </w:r>
      <w:r w:rsidR="0063535E" w:rsidRPr="0063535E">
        <w:rPr>
          <w:rFonts w:ascii="Times New Roman" w:hAnsi="Times New Roman"/>
          <w:sz w:val="24"/>
        </w:rPr>
        <w:t xml:space="preserve"> i kon</w:t>
      </w:r>
      <w:r w:rsidRPr="0063535E">
        <w:rPr>
          <w:rFonts w:ascii="Times New Roman" w:hAnsi="Times New Roman"/>
          <w:sz w:val="24"/>
        </w:rPr>
        <w:t>troli zapewnią realizację planów partnerstwa zgodnie</w:t>
      </w:r>
      <w:r w:rsidR="0063535E" w:rsidRPr="0063535E">
        <w:rPr>
          <w:rFonts w:ascii="Times New Roman" w:hAnsi="Times New Roman"/>
          <w:sz w:val="24"/>
        </w:rPr>
        <w:t xml:space="preserve"> z naj</w:t>
      </w:r>
      <w:r w:rsidRPr="0063535E">
        <w:rPr>
          <w:rFonts w:ascii="Times New Roman" w:hAnsi="Times New Roman"/>
          <w:sz w:val="24"/>
        </w:rPr>
        <w:t xml:space="preserve">wyższymi standardami należytego zarządzania finansami. </w:t>
      </w:r>
    </w:p>
    <w:p w14:paraId="74DB0871" w14:textId="1B26D744" w:rsidR="00643A18" w:rsidRPr="0063535E" w:rsidRDefault="00643A18" w:rsidP="00105E2C">
      <w:pPr>
        <w:spacing w:after="240" w:line="240" w:lineRule="auto"/>
        <w:jc w:val="both"/>
        <w:rPr>
          <w:rFonts w:ascii="Times New Roman" w:hAnsi="Times New Roman" w:cs="Times New Roman"/>
          <w:b/>
          <w:bCs/>
          <w:sz w:val="24"/>
          <w:szCs w:val="24"/>
        </w:rPr>
      </w:pPr>
      <w:r w:rsidRPr="0063535E">
        <w:rPr>
          <w:rFonts w:ascii="Times New Roman" w:hAnsi="Times New Roman"/>
          <w:b/>
          <w:sz w:val="24"/>
        </w:rPr>
        <w:t>Zasady praworządności</w:t>
      </w:r>
      <w:r w:rsidR="0063535E" w:rsidRPr="0063535E">
        <w:rPr>
          <w:rFonts w:ascii="Times New Roman" w:hAnsi="Times New Roman"/>
          <w:b/>
          <w:sz w:val="24"/>
        </w:rPr>
        <w:t xml:space="preserve"> i Kar</w:t>
      </w:r>
      <w:r w:rsidRPr="0063535E">
        <w:rPr>
          <w:rFonts w:ascii="Times New Roman" w:hAnsi="Times New Roman"/>
          <w:b/>
          <w:sz w:val="24"/>
        </w:rPr>
        <w:t>ta praw podstawowych są niepodważalne</w:t>
      </w:r>
      <w:r w:rsidRPr="0063535E">
        <w:rPr>
          <w:rFonts w:ascii="Times New Roman" w:hAnsi="Times New Roman"/>
          <w:sz w:val="24"/>
        </w:rPr>
        <w:t>. Rozporządzenie dotyczące warunkowości</w:t>
      </w:r>
      <w:r w:rsidR="0063535E" w:rsidRPr="0063535E">
        <w:rPr>
          <w:rFonts w:ascii="Times New Roman" w:hAnsi="Times New Roman"/>
          <w:sz w:val="24"/>
        </w:rPr>
        <w:t xml:space="preserve"> w zak</w:t>
      </w:r>
      <w:r w:rsidRPr="0063535E">
        <w:rPr>
          <w:rFonts w:ascii="Times New Roman" w:hAnsi="Times New Roman"/>
          <w:sz w:val="24"/>
        </w:rPr>
        <w:t>resie praworządności</w:t>
      </w:r>
      <w:r w:rsidRPr="0063535E">
        <w:rPr>
          <w:rStyle w:val="FootnoteReference"/>
          <w:rFonts w:ascii="Times New Roman" w:hAnsi="Times New Roman" w:cs="Times New Roman"/>
          <w:sz w:val="24"/>
          <w:szCs w:val="24"/>
        </w:rPr>
        <w:footnoteReference w:id="4"/>
      </w:r>
      <w:r w:rsidRPr="0063535E">
        <w:rPr>
          <w:rFonts w:ascii="Times New Roman" w:hAnsi="Times New Roman"/>
          <w:sz w:val="24"/>
        </w:rPr>
        <w:t xml:space="preserve"> będzie nadal miało zastosowanie do całego budżetu UE (zob. pkt</w:t>
      </w:r>
      <w:r w:rsidR="001F6C0E" w:rsidRPr="0063535E">
        <w:rPr>
          <w:rFonts w:ascii="Times New Roman" w:hAnsi="Times New Roman"/>
          <w:sz w:val="24"/>
        </w:rPr>
        <w:t> </w:t>
      </w:r>
      <w:r w:rsidRPr="0063535E">
        <w:rPr>
          <w:rFonts w:ascii="Times New Roman" w:hAnsi="Times New Roman"/>
          <w:sz w:val="24"/>
        </w:rPr>
        <w:t xml:space="preserve">5). </w:t>
      </w:r>
      <w:r w:rsidR="00635304" w:rsidRPr="0063535E">
        <w:rPr>
          <w:rFonts w:ascii="Times New Roman" w:hAnsi="Times New Roman"/>
          <w:sz w:val="24"/>
        </w:rPr>
        <w:t>P</w:t>
      </w:r>
      <w:r w:rsidRPr="0063535E">
        <w:rPr>
          <w:rFonts w:ascii="Times New Roman" w:hAnsi="Times New Roman"/>
          <w:sz w:val="24"/>
        </w:rPr>
        <w:t xml:space="preserve">lany partnerstwa </w:t>
      </w:r>
      <w:r w:rsidR="00635304" w:rsidRPr="0063535E">
        <w:rPr>
          <w:rFonts w:ascii="Times New Roman" w:hAnsi="Times New Roman"/>
          <w:sz w:val="24"/>
        </w:rPr>
        <w:t>krajowego</w:t>
      </w:r>
      <w:r w:rsidR="0063535E" w:rsidRPr="0063535E">
        <w:rPr>
          <w:rFonts w:ascii="Times New Roman" w:hAnsi="Times New Roman"/>
          <w:sz w:val="24"/>
        </w:rPr>
        <w:t xml:space="preserve"> i reg</w:t>
      </w:r>
      <w:r w:rsidR="00635304" w:rsidRPr="0063535E">
        <w:rPr>
          <w:rFonts w:ascii="Times New Roman" w:hAnsi="Times New Roman"/>
          <w:sz w:val="24"/>
        </w:rPr>
        <w:t xml:space="preserve">ionalnego </w:t>
      </w:r>
      <w:r w:rsidRPr="0063535E">
        <w:rPr>
          <w:rFonts w:ascii="Times New Roman" w:hAnsi="Times New Roman"/>
          <w:sz w:val="24"/>
        </w:rPr>
        <w:t>wzmocnią powiązanie między zaleceniami zawartymi</w:t>
      </w:r>
      <w:r w:rsidR="0063535E" w:rsidRPr="0063535E">
        <w:rPr>
          <w:rFonts w:ascii="Times New Roman" w:hAnsi="Times New Roman"/>
          <w:sz w:val="24"/>
        </w:rPr>
        <w:t xml:space="preserve"> w spr</w:t>
      </w:r>
      <w:r w:rsidRPr="0063535E">
        <w:rPr>
          <w:rFonts w:ascii="Times New Roman" w:hAnsi="Times New Roman"/>
          <w:sz w:val="24"/>
        </w:rPr>
        <w:t>awozdaniu na temat praworządności</w:t>
      </w:r>
      <w:r w:rsidR="0063535E" w:rsidRPr="0063535E">
        <w:rPr>
          <w:rFonts w:ascii="Times New Roman" w:hAnsi="Times New Roman"/>
          <w:sz w:val="24"/>
        </w:rPr>
        <w:t xml:space="preserve"> a wsp</w:t>
      </w:r>
      <w:r w:rsidRPr="0063535E">
        <w:rPr>
          <w:rFonts w:ascii="Times New Roman" w:hAnsi="Times New Roman"/>
          <w:sz w:val="24"/>
        </w:rPr>
        <w:t>arciem finansowym</w:t>
      </w:r>
      <w:r w:rsidR="0063535E" w:rsidRPr="0063535E">
        <w:rPr>
          <w:rFonts w:ascii="Times New Roman" w:hAnsi="Times New Roman"/>
          <w:sz w:val="24"/>
        </w:rPr>
        <w:t>. W prz</w:t>
      </w:r>
      <w:r w:rsidRPr="0063535E">
        <w:rPr>
          <w:rFonts w:ascii="Times New Roman" w:hAnsi="Times New Roman"/>
          <w:sz w:val="24"/>
        </w:rPr>
        <w:t>ypadku gdy państwo członkowskie utraci środki finansowe</w:t>
      </w:r>
      <w:r w:rsidR="0063535E" w:rsidRPr="0063535E">
        <w:rPr>
          <w:rFonts w:ascii="Times New Roman" w:hAnsi="Times New Roman"/>
          <w:sz w:val="24"/>
        </w:rPr>
        <w:t xml:space="preserve"> z pow</w:t>
      </w:r>
      <w:r w:rsidRPr="0063535E">
        <w:rPr>
          <w:rFonts w:ascii="Times New Roman" w:hAnsi="Times New Roman"/>
          <w:sz w:val="24"/>
        </w:rPr>
        <w:t>odu utrzymujących się naruszeń praworządności lub Karty praw podstawowych, środki te będą dostępne do wykorzystania</w:t>
      </w:r>
      <w:r w:rsidR="0063535E" w:rsidRPr="0063535E">
        <w:rPr>
          <w:rFonts w:ascii="Times New Roman" w:hAnsi="Times New Roman"/>
          <w:sz w:val="24"/>
        </w:rPr>
        <w:t xml:space="preserve"> w pro</w:t>
      </w:r>
      <w:r w:rsidRPr="0063535E">
        <w:rPr>
          <w:rFonts w:ascii="Times New Roman" w:hAnsi="Times New Roman"/>
          <w:sz w:val="24"/>
        </w:rPr>
        <w:t>gramach objętych zarządzaniem bezpośrednim lub pośrednim,</w:t>
      </w:r>
      <w:r w:rsidR="0063535E" w:rsidRPr="0063535E">
        <w:rPr>
          <w:rFonts w:ascii="Times New Roman" w:hAnsi="Times New Roman"/>
          <w:sz w:val="24"/>
        </w:rPr>
        <w:t xml:space="preserve"> w szc</w:t>
      </w:r>
      <w:r w:rsidRPr="0063535E">
        <w:rPr>
          <w:rFonts w:ascii="Times New Roman" w:hAnsi="Times New Roman"/>
          <w:sz w:val="24"/>
        </w:rPr>
        <w:t>zególności</w:t>
      </w:r>
      <w:r w:rsidR="0063535E" w:rsidRPr="0063535E">
        <w:rPr>
          <w:rFonts w:ascii="Times New Roman" w:hAnsi="Times New Roman"/>
          <w:sz w:val="24"/>
        </w:rPr>
        <w:t xml:space="preserve"> w pro</w:t>
      </w:r>
      <w:r w:rsidRPr="0063535E">
        <w:rPr>
          <w:rFonts w:ascii="Times New Roman" w:hAnsi="Times New Roman"/>
          <w:sz w:val="24"/>
        </w:rPr>
        <w:t>gramach przyczyniających się do wspierania</w:t>
      </w:r>
      <w:r w:rsidR="0063535E" w:rsidRPr="0063535E">
        <w:rPr>
          <w:rFonts w:ascii="Times New Roman" w:hAnsi="Times New Roman"/>
          <w:sz w:val="24"/>
        </w:rPr>
        <w:t xml:space="preserve"> w Eur</w:t>
      </w:r>
      <w:r w:rsidRPr="0063535E">
        <w:rPr>
          <w:rFonts w:ascii="Times New Roman" w:hAnsi="Times New Roman"/>
          <w:sz w:val="24"/>
        </w:rPr>
        <w:t>opie demokracji, społeczeństwa obywatelskiego, wartości unijnych lub walki</w:t>
      </w:r>
      <w:r w:rsidR="0063535E" w:rsidRPr="0063535E">
        <w:rPr>
          <w:rFonts w:ascii="Times New Roman" w:hAnsi="Times New Roman"/>
          <w:sz w:val="24"/>
        </w:rPr>
        <w:t xml:space="preserve"> z kor</w:t>
      </w:r>
      <w:r w:rsidRPr="0063535E">
        <w:rPr>
          <w:rFonts w:ascii="Times New Roman" w:hAnsi="Times New Roman"/>
          <w:sz w:val="24"/>
        </w:rPr>
        <w:t>upcją.</w:t>
      </w:r>
    </w:p>
    <w:p w14:paraId="2C025ECE" w14:textId="2809D93B" w:rsidR="000B2C25" w:rsidRPr="0063535E" w:rsidRDefault="00CC5E7F" w:rsidP="00875291">
      <w:pPr>
        <w:spacing w:after="240" w:line="240" w:lineRule="auto"/>
        <w:jc w:val="both"/>
        <w:rPr>
          <w:rFonts w:ascii="Times New Roman" w:hAnsi="Times New Roman" w:cs="Times New Roman"/>
          <w:sz w:val="24"/>
          <w:szCs w:val="24"/>
        </w:rPr>
      </w:pPr>
      <w:r w:rsidRPr="0063535E">
        <w:rPr>
          <w:rFonts w:ascii="Times New Roman" w:hAnsi="Times New Roman"/>
          <w:b/>
          <w:sz w:val="24"/>
        </w:rPr>
        <w:t>Instrument UE będzie wspierał wdrażanie na szczeblach krajowym</w:t>
      </w:r>
      <w:r w:rsidR="0063535E" w:rsidRPr="0063535E">
        <w:rPr>
          <w:rFonts w:ascii="Times New Roman" w:hAnsi="Times New Roman"/>
          <w:b/>
          <w:sz w:val="24"/>
        </w:rPr>
        <w:t xml:space="preserve"> i reg</w:t>
      </w:r>
      <w:r w:rsidRPr="0063535E">
        <w:rPr>
          <w:rFonts w:ascii="Times New Roman" w:hAnsi="Times New Roman"/>
          <w:b/>
          <w:sz w:val="24"/>
        </w:rPr>
        <w:t xml:space="preserve">ionalnym. </w:t>
      </w:r>
      <w:r w:rsidRPr="0063535E">
        <w:rPr>
          <w:rFonts w:ascii="Times New Roman" w:hAnsi="Times New Roman"/>
          <w:sz w:val="24"/>
        </w:rPr>
        <w:t>Będzie wspierał działania, które można skuteczniej zrealizować na poziomie Unii, uzupełniając</w:t>
      </w:r>
      <w:r w:rsidR="0063535E" w:rsidRPr="0063535E">
        <w:rPr>
          <w:rFonts w:ascii="Times New Roman" w:hAnsi="Times New Roman"/>
          <w:sz w:val="24"/>
        </w:rPr>
        <w:t xml:space="preserve"> w ten</w:t>
      </w:r>
      <w:r w:rsidRPr="0063535E">
        <w:rPr>
          <w:rFonts w:ascii="Times New Roman" w:hAnsi="Times New Roman"/>
          <w:sz w:val="24"/>
        </w:rPr>
        <w:t xml:space="preserve"> sposób projekty realizowane przez państwa członkowskie</w:t>
      </w:r>
      <w:r w:rsidR="0063535E" w:rsidRPr="0063535E">
        <w:rPr>
          <w:rFonts w:ascii="Times New Roman" w:hAnsi="Times New Roman"/>
          <w:sz w:val="24"/>
        </w:rPr>
        <w:t xml:space="preserve"> i reg</w:t>
      </w:r>
      <w:r w:rsidRPr="0063535E">
        <w:rPr>
          <w:rFonts w:ascii="Times New Roman" w:hAnsi="Times New Roman"/>
          <w:sz w:val="24"/>
        </w:rPr>
        <w:t>iony. Obejmuje to realizację wyłącznych kompetencji Unii</w:t>
      </w:r>
      <w:r w:rsidR="0063535E" w:rsidRPr="0063535E">
        <w:rPr>
          <w:rFonts w:ascii="Times New Roman" w:hAnsi="Times New Roman"/>
          <w:sz w:val="24"/>
        </w:rPr>
        <w:t xml:space="preserve"> w obs</w:t>
      </w:r>
      <w:r w:rsidRPr="0063535E">
        <w:rPr>
          <w:rFonts w:ascii="Times New Roman" w:hAnsi="Times New Roman"/>
          <w:sz w:val="24"/>
        </w:rPr>
        <w:t>zarach takich jak zachowanie morskich zasobów biologicznych</w:t>
      </w:r>
      <w:r w:rsidR="0063535E" w:rsidRPr="0063535E">
        <w:rPr>
          <w:rFonts w:ascii="Times New Roman" w:hAnsi="Times New Roman"/>
          <w:sz w:val="24"/>
        </w:rPr>
        <w:t xml:space="preserve"> w ram</w:t>
      </w:r>
      <w:r w:rsidRPr="0063535E">
        <w:rPr>
          <w:rFonts w:ascii="Times New Roman" w:hAnsi="Times New Roman"/>
          <w:sz w:val="24"/>
        </w:rPr>
        <w:t>ach wspólnej polityki rybołówstwa, wspieranie polityki</w:t>
      </w:r>
      <w:r w:rsidR="0063535E" w:rsidRPr="0063535E">
        <w:rPr>
          <w:rFonts w:ascii="Times New Roman" w:hAnsi="Times New Roman"/>
          <w:sz w:val="24"/>
        </w:rPr>
        <w:t xml:space="preserve"> w zak</w:t>
      </w:r>
      <w:r w:rsidRPr="0063535E">
        <w:rPr>
          <w:rFonts w:ascii="Times New Roman" w:hAnsi="Times New Roman"/>
          <w:sz w:val="24"/>
        </w:rPr>
        <w:t>resie oceanów, promowanie działań socjalnych</w:t>
      </w:r>
      <w:r w:rsidR="0063535E" w:rsidRPr="0063535E">
        <w:rPr>
          <w:rFonts w:ascii="Times New Roman" w:hAnsi="Times New Roman"/>
          <w:sz w:val="24"/>
        </w:rPr>
        <w:t xml:space="preserve"> i inw</w:t>
      </w:r>
      <w:r w:rsidRPr="0063535E">
        <w:rPr>
          <w:rFonts w:ascii="Times New Roman" w:hAnsi="Times New Roman"/>
          <w:sz w:val="24"/>
        </w:rPr>
        <w:t>estycji</w:t>
      </w:r>
      <w:r w:rsidR="0063535E" w:rsidRPr="0063535E">
        <w:rPr>
          <w:rFonts w:ascii="Times New Roman" w:hAnsi="Times New Roman"/>
          <w:sz w:val="24"/>
        </w:rPr>
        <w:t xml:space="preserve"> w inf</w:t>
      </w:r>
      <w:r w:rsidRPr="0063535E">
        <w:rPr>
          <w:rFonts w:ascii="Times New Roman" w:hAnsi="Times New Roman"/>
          <w:sz w:val="24"/>
        </w:rPr>
        <w:t>rastrukturę społeczną</w:t>
      </w:r>
      <w:r w:rsidR="0063535E" w:rsidRPr="0063535E">
        <w:rPr>
          <w:rFonts w:ascii="Times New Roman" w:hAnsi="Times New Roman"/>
          <w:sz w:val="24"/>
        </w:rPr>
        <w:t xml:space="preserve"> i gos</w:t>
      </w:r>
      <w:r w:rsidRPr="0063535E">
        <w:rPr>
          <w:rFonts w:ascii="Times New Roman" w:hAnsi="Times New Roman"/>
          <w:sz w:val="24"/>
        </w:rPr>
        <w:t>podarkę społeczną na szczeblu UE, między innymi przez wykorzystanie instrumentów gwarancyjnych oraz promowanie współpracy między regionami</w:t>
      </w:r>
      <w:r w:rsidR="0063535E" w:rsidRPr="0063535E">
        <w:rPr>
          <w:rFonts w:ascii="Times New Roman" w:hAnsi="Times New Roman"/>
          <w:sz w:val="24"/>
        </w:rPr>
        <w:t xml:space="preserve"> i mię</w:t>
      </w:r>
      <w:r w:rsidRPr="0063535E">
        <w:rPr>
          <w:rFonts w:ascii="Times New Roman" w:hAnsi="Times New Roman"/>
          <w:sz w:val="24"/>
        </w:rPr>
        <w:t>dzy miastami. Instrument pomoże również reagować na katastrofy naturalne</w:t>
      </w:r>
      <w:r w:rsidR="0063535E" w:rsidRPr="0063535E">
        <w:rPr>
          <w:rFonts w:ascii="Times New Roman" w:hAnsi="Times New Roman"/>
          <w:sz w:val="24"/>
        </w:rPr>
        <w:t xml:space="preserve"> i spo</w:t>
      </w:r>
      <w:r w:rsidRPr="0063535E">
        <w:rPr>
          <w:rFonts w:ascii="Times New Roman" w:hAnsi="Times New Roman"/>
          <w:sz w:val="24"/>
        </w:rPr>
        <w:t>wodowane przez człowieka, tworząc synergię</w:t>
      </w:r>
      <w:r w:rsidR="0063535E" w:rsidRPr="0063535E">
        <w:rPr>
          <w:rFonts w:ascii="Times New Roman" w:hAnsi="Times New Roman"/>
          <w:sz w:val="24"/>
        </w:rPr>
        <w:t xml:space="preserve"> z inn</w:t>
      </w:r>
      <w:r w:rsidRPr="0063535E">
        <w:rPr>
          <w:rFonts w:ascii="Times New Roman" w:hAnsi="Times New Roman"/>
          <w:sz w:val="24"/>
        </w:rPr>
        <w:t>ymi objętymi partnerstwami obszarami polityki, takimi jak rolnictwo. Nieprzydzielony bufor zapewni możliwość dalszego reagowania na nieoczekiwane zdarzenia</w:t>
      </w:r>
      <w:r w:rsidR="0063535E" w:rsidRPr="0063535E">
        <w:rPr>
          <w:rFonts w:ascii="Times New Roman" w:hAnsi="Times New Roman"/>
          <w:sz w:val="24"/>
        </w:rPr>
        <w:t xml:space="preserve"> i kat</w:t>
      </w:r>
      <w:r w:rsidRPr="0063535E">
        <w:rPr>
          <w:rFonts w:ascii="Times New Roman" w:hAnsi="Times New Roman"/>
          <w:sz w:val="24"/>
        </w:rPr>
        <w:t>astrofy</w:t>
      </w:r>
      <w:r w:rsidR="0063535E" w:rsidRPr="0063535E">
        <w:rPr>
          <w:rFonts w:ascii="Times New Roman" w:hAnsi="Times New Roman"/>
          <w:sz w:val="24"/>
        </w:rPr>
        <w:t xml:space="preserve"> w pań</w:t>
      </w:r>
      <w:r w:rsidRPr="0063535E">
        <w:rPr>
          <w:rFonts w:ascii="Times New Roman" w:hAnsi="Times New Roman"/>
          <w:sz w:val="24"/>
        </w:rPr>
        <w:t>stwach członkowskich, jeżeli inne elastyczne rozwiązania</w:t>
      </w:r>
      <w:r w:rsidR="0063535E" w:rsidRPr="0063535E">
        <w:rPr>
          <w:rFonts w:ascii="Times New Roman" w:hAnsi="Times New Roman"/>
          <w:sz w:val="24"/>
        </w:rPr>
        <w:t xml:space="preserve"> w ram</w:t>
      </w:r>
      <w:r w:rsidRPr="0063535E">
        <w:rPr>
          <w:rFonts w:ascii="Times New Roman" w:hAnsi="Times New Roman"/>
          <w:sz w:val="24"/>
        </w:rPr>
        <w:t>ach przydziałów krajowych</w:t>
      </w:r>
      <w:r w:rsidR="0063535E" w:rsidRPr="0063535E">
        <w:rPr>
          <w:rFonts w:ascii="Times New Roman" w:hAnsi="Times New Roman"/>
          <w:sz w:val="24"/>
        </w:rPr>
        <w:t xml:space="preserve"> i reg</w:t>
      </w:r>
      <w:r w:rsidRPr="0063535E">
        <w:rPr>
          <w:rFonts w:ascii="Times New Roman" w:hAnsi="Times New Roman"/>
          <w:sz w:val="24"/>
        </w:rPr>
        <w:t>ionalnych okażą się niewystarczające.</w:t>
      </w:r>
    </w:p>
    <w:p w14:paraId="7F60F0B5" w14:textId="55EEB370" w:rsidR="00F93224" w:rsidRPr="0063535E" w:rsidRDefault="008C1D2B" w:rsidP="00875291">
      <w:pPr>
        <w:spacing w:after="240" w:line="240" w:lineRule="auto"/>
        <w:jc w:val="both"/>
        <w:rPr>
          <w:rFonts w:ascii="Times New Roman" w:hAnsi="Times New Roman" w:cs="Times New Roman"/>
          <w:sz w:val="24"/>
          <w:szCs w:val="24"/>
        </w:rPr>
      </w:pPr>
      <w:r w:rsidRPr="0063535E">
        <w:rPr>
          <w:rFonts w:ascii="Times New Roman" w:hAnsi="Times New Roman"/>
          <w:sz w:val="24"/>
        </w:rPr>
        <w:t xml:space="preserve">UE będzie również nadal udzielać silnego wsparcia </w:t>
      </w:r>
      <w:r w:rsidRPr="0063535E">
        <w:rPr>
          <w:rFonts w:ascii="Times New Roman" w:hAnsi="Times New Roman"/>
          <w:b/>
          <w:sz w:val="24"/>
        </w:rPr>
        <w:t>społeczności Turków cypryjskich</w:t>
      </w:r>
      <w:r w:rsidRPr="0063535E">
        <w:rPr>
          <w:rFonts w:ascii="Times New Roman" w:hAnsi="Times New Roman"/>
          <w:sz w:val="24"/>
        </w:rPr>
        <w:t xml:space="preserve"> za pomocą specjalnego instrumentu.</w:t>
      </w:r>
    </w:p>
    <w:p w14:paraId="4AC86ADC" w14:textId="07D6B558" w:rsidR="00660C61" w:rsidRPr="0063535E" w:rsidRDefault="00660C61" w:rsidP="003A648E">
      <w:pPr>
        <w:spacing w:after="240" w:line="240" w:lineRule="auto"/>
        <w:jc w:val="both"/>
        <w:rPr>
          <w:rFonts w:ascii="Times New Roman" w:hAnsi="Times New Roman" w:cs="Times New Roman"/>
          <w:sz w:val="24"/>
          <w:szCs w:val="24"/>
        </w:rPr>
      </w:pPr>
    </w:p>
    <w:p w14:paraId="05B84B86" w14:textId="26E1A043" w:rsidR="00660C61" w:rsidRPr="0063535E" w:rsidRDefault="00660C61" w:rsidP="19903BB5">
      <w:pPr>
        <w:pStyle w:val="ListParagraph"/>
        <w:numPr>
          <w:ilvl w:val="0"/>
          <w:numId w:val="35"/>
        </w:numPr>
        <w:spacing w:after="240" w:line="240" w:lineRule="auto"/>
        <w:jc w:val="both"/>
        <w:rPr>
          <w:rFonts w:ascii="Times New Roman" w:hAnsi="Times New Roman" w:cs="Times New Roman"/>
          <w:sz w:val="24"/>
          <w:szCs w:val="24"/>
        </w:rPr>
      </w:pPr>
      <w:r w:rsidRPr="0063535E">
        <w:rPr>
          <w:rFonts w:ascii="Times New Roman" w:hAnsi="Times New Roman"/>
          <w:b/>
          <w:sz w:val="24"/>
        </w:rPr>
        <w:t>Poprawa konkurencyjności Europy: Europejski Fundusz Konkurencyjności</w:t>
      </w:r>
      <w:r w:rsidR="0063535E" w:rsidRPr="0063535E">
        <w:rPr>
          <w:rFonts w:ascii="Times New Roman" w:hAnsi="Times New Roman"/>
          <w:b/>
          <w:sz w:val="24"/>
        </w:rPr>
        <w:t xml:space="preserve"> i pro</w:t>
      </w:r>
      <w:r w:rsidRPr="0063535E">
        <w:rPr>
          <w:rFonts w:ascii="Times New Roman" w:hAnsi="Times New Roman"/>
          <w:b/>
          <w:sz w:val="24"/>
        </w:rPr>
        <w:t xml:space="preserve">gram „Horyzont Europa” </w:t>
      </w:r>
    </w:p>
    <w:p w14:paraId="39EDFB4B" w14:textId="6A97D4C5" w:rsidR="00352445" w:rsidRPr="0063535E" w:rsidRDefault="003B5A4B">
      <w:pPr>
        <w:spacing w:after="0" w:line="240" w:lineRule="auto"/>
        <w:jc w:val="center"/>
        <w:rPr>
          <w:rFonts w:ascii="Times New Roman" w:hAnsi="Times New Roman" w:cs="Times New Roman"/>
          <w:sz w:val="24"/>
          <w:szCs w:val="24"/>
        </w:rPr>
      </w:pPr>
      <w:r w:rsidRPr="0063535E">
        <w:drawing>
          <wp:inline distT="0" distB="0" distL="0" distR="0" wp14:anchorId="5DCA7C5B" wp14:editId="06E42E6F">
            <wp:extent cx="5760720" cy="2407285"/>
            <wp:effectExtent l="0" t="0" r="0" b="0"/>
            <wp:docPr id="892489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407285"/>
                    </a:xfrm>
                    <a:prstGeom prst="rect">
                      <a:avLst/>
                    </a:prstGeom>
                    <a:noFill/>
                    <a:ln>
                      <a:noFill/>
                    </a:ln>
                  </pic:spPr>
                </pic:pic>
              </a:graphicData>
            </a:graphic>
          </wp:inline>
        </w:drawing>
      </w:r>
    </w:p>
    <w:p w14:paraId="4088A7EC" w14:textId="091CF13B" w:rsidR="00AB38AA" w:rsidRPr="0063535E" w:rsidRDefault="00AB38AA" w:rsidP="003A648E">
      <w:pPr>
        <w:spacing w:after="240" w:line="240" w:lineRule="auto"/>
        <w:jc w:val="center"/>
        <w:rPr>
          <w:rFonts w:ascii="Times New Roman" w:hAnsi="Times New Roman" w:cs="Times New Roman"/>
          <w:i/>
          <w:iCs/>
          <w:sz w:val="24"/>
          <w:szCs w:val="24"/>
        </w:rPr>
      </w:pPr>
      <w:r w:rsidRPr="0063535E">
        <w:rPr>
          <w:rFonts w:ascii="Times New Roman" w:hAnsi="Times New Roman"/>
          <w:i/>
          <w:sz w:val="24"/>
        </w:rPr>
        <w:t>(*) Badania naukowe</w:t>
      </w:r>
      <w:r w:rsidR="0063535E" w:rsidRPr="0063535E">
        <w:rPr>
          <w:rFonts w:ascii="Times New Roman" w:hAnsi="Times New Roman"/>
          <w:i/>
          <w:sz w:val="24"/>
        </w:rPr>
        <w:t xml:space="preserve"> i inn</w:t>
      </w:r>
      <w:r w:rsidRPr="0063535E">
        <w:rPr>
          <w:rFonts w:ascii="Times New Roman" w:hAnsi="Times New Roman"/>
          <w:i/>
          <w:sz w:val="24"/>
        </w:rPr>
        <w:t>owacje oparte na współpracy, spójne</w:t>
      </w:r>
      <w:r w:rsidR="0063535E" w:rsidRPr="0063535E">
        <w:rPr>
          <w:rFonts w:ascii="Times New Roman" w:hAnsi="Times New Roman"/>
          <w:i/>
          <w:sz w:val="24"/>
        </w:rPr>
        <w:t xml:space="preserve"> z dzi</w:t>
      </w:r>
      <w:r w:rsidRPr="0063535E">
        <w:rPr>
          <w:rFonts w:ascii="Times New Roman" w:hAnsi="Times New Roman"/>
          <w:i/>
          <w:sz w:val="24"/>
        </w:rPr>
        <w:t>ałaniami</w:t>
      </w:r>
      <w:r w:rsidR="0063535E" w:rsidRPr="0063535E">
        <w:rPr>
          <w:rFonts w:ascii="Times New Roman" w:hAnsi="Times New Roman"/>
          <w:i/>
          <w:sz w:val="24"/>
        </w:rPr>
        <w:t xml:space="preserve"> w ram</w:t>
      </w:r>
      <w:r w:rsidRPr="0063535E">
        <w:rPr>
          <w:rFonts w:ascii="Times New Roman" w:hAnsi="Times New Roman"/>
          <w:i/>
          <w:sz w:val="24"/>
        </w:rPr>
        <w:t>ach funduszu konkurencyjności</w:t>
      </w:r>
    </w:p>
    <w:p w14:paraId="033384B5" w14:textId="5B851124" w:rsidR="002C2E96" w:rsidRPr="0063535E" w:rsidRDefault="002C2E96" w:rsidP="004048B6">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40" w:lineRule="auto"/>
        <w:jc w:val="both"/>
        <w:rPr>
          <w:rFonts w:ascii="Times New Roman" w:hAnsi="Times New Roman" w:cs="Times New Roman"/>
          <w:b/>
          <w:bCs/>
          <w:i/>
          <w:iCs/>
          <w:sz w:val="24"/>
          <w:szCs w:val="24"/>
        </w:rPr>
      </w:pPr>
      <w:r w:rsidRPr="0063535E">
        <w:rPr>
          <w:rFonts w:ascii="Times New Roman" w:hAnsi="Times New Roman"/>
          <w:b/>
          <w:i/>
          <w:sz w:val="24"/>
        </w:rPr>
        <w:t>Nowy Europejski Fundusz Konkurencyjności,</w:t>
      </w:r>
      <w:r w:rsidR="0063535E" w:rsidRPr="0063535E">
        <w:rPr>
          <w:rFonts w:ascii="Times New Roman" w:hAnsi="Times New Roman"/>
          <w:b/>
          <w:i/>
          <w:sz w:val="24"/>
        </w:rPr>
        <w:t xml:space="preserve"> w syn</w:t>
      </w:r>
      <w:r w:rsidRPr="0063535E">
        <w:rPr>
          <w:rFonts w:ascii="Times New Roman" w:hAnsi="Times New Roman"/>
          <w:b/>
          <w:i/>
          <w:sz w:val="24"/>
        </w:rPr>
        <w:t>ergii</w:t>
      </w:r>
      <w:r w:rsidR="0063535E" w:rsidRPr="0063535E">
        <w:rPr>
          <w:rFonts w:ascii="Times New Roman" w:hAnsi="Times New Roman"/>
          <w:b/>
          <w:i/>
          <w:sz w:val="24"/>
        </w:rPr>
        <w:t xml:space="preserve"> z pro</w:t>
      </w:r>
      <w:r w:rsidRPr="0063535E">
        <w:rPr>
          <w:rFonts w:ascii="Times New Roman" w:hAnsi="Times New Roman"/>
          <w:b/>
          <w:i/>
          <w:sz w:val="24"/>
        </w:rPr>
        <w:t>gramem „Horyzont Europa”, zapewni sprawne wsparcie dla europejskich innowatorów – od badań naukowych po wdrożenie ich wyników, od pomysłu po etapy start-up</w:t>
      </w:r>
      <w:r w:rsidR="0063535E" w:rsidRPr="0063535E">
        <w:rPr>
          <w:rFonts w:ascii="Times New Roman" w:hAnsi="Times New Roman"/>
          <w:b/>
          <w:i/>
          <w:sz w:val="24"/>
        </w:rPr>
        <w:t xml:space="preserve"> i sca</w:t>
      </w:r>
      <w:r w:rsidRPr="0063535E">
        <w:rPr>
          <w:rFonts w:ascii="Times New Roman" w:hAnsi="Times New Roman"/>
          <w:b/>
          <w:i/>
          <w:sz w:val="24"/>
        </w:rPr>
        <w:t>le-up. Będzie on motorem wdrażania Kompasu konkurencyjności</w:t>
      </w:r>
      <w:r w:rsidR="0063535E" w:rsidRPr="0063535E">
        <w:rPr>
          <w:rFonts w:ascii="Times New Roman" w:hAnsi="Times New Roman"/>
          <w:b/>
          <w:i/>
          <w:sz w:val="24"/>
        </w:rPr>
        <w:t xml:space="preserve"> i pom</w:t>
      </w:r>
      <w:r w:rsidRPr="0063535E">
        <w:rPr>
          <w:rFonts w:ascii="Times New Roman" w:hAnsi="Times New Roman"/>
          <w:b/>
          <w:i/>
          <w:sz w:val="24"/>
        </w:rPr>
        <w:t>oże Unii</w:t>
      </w:r>
      <w:r w:rsidR="0063535E" w:rsidRPr="0063535E">
        <w:rPr>
          <w:rFonts w:ascii="Times New Roman" w:hAnsi="Times New Roman"/>
          <w:b/>
          <w:i/>
          <w:sz w:val="24"/>
        </w:rPr>
        <w:t xml:space="preserve"> w bud</w:t>
      </w:r>
      <w:r w:rsidRPr="0063535E">
        <w:rPr>
          <w:rFonts w:ascii="Times New Roman" w:hAnsi="Times New Roman"/>
          <w:b/>
          <w:i/>
          <w:sz w:val="24"/>
        </w:rPr>
        <w:t>owaniu przewagi konkurencyjnej</w:t>
      </w:r>
      <w:r w:rsidR="0063535E" w:rsidRPr="0063535E">
        <w:rPr>
          <w:rFonts w:ascii="Times New Roman" w:hAnsi="Times New Roman"/>
          <w:b/>
          <w:i/>
          <w:sz w:val="24"/>
        </w:rPr>
        <w:t xml:space="preserve"> w sek</w:t>
      </w:r>
      <w:r w:rsidRPr="0063535E">
        <w:rPr>
          <w:rFonts w:ascii="Times New Roman" w:hAnsi="Times New Roman"/>
          <w:b/>
          <w:i/>
          <w:sz w:val="24"/>
        </w:rPr>
        <w:t>torach strategicznych, między innymi przez ułatwianie realizacji projektów</w:t>
      </w:r>
      <w:r w:rsidR="0063535E" w:rsidRPr="0063535E">
        <w:rPr>
          <w:rFonts w:ascii="Times New Roman" w:hAnsi="Times New Roman"/>
          <w:b/>
          <w:i/>
          <w:sz w:val="24"/>
        </w:rPr>
        <w:t xml:space="preserve"> z udz</w:t>
      </w:r>
      <w:r w:rsidRPr="0063535E">
        <w:rPr>
          <w:rFonts w:ascii="Times New Roman" w:hAnsi="Times New Roman"/>
          <w:b/>
          <w:i/>
          <w:sz w:val="24"/>
        </w:rPr>
        <w:t>iałem wielu krajów</w:t>
      </w:r>
      <w:r w:rsidR="0063535E" w:rsidRPr="0063535E">
        <w:rPr>
          <w:rFonts w:ascii="Times New Roman" w:hAnsi="Times New Roman"/>
          <w:b/>
          <w:i/>
          <w:sz w:val="24"/>
        </w:rPr>
        <w:t xml:space="preserve"> i pro</w:t>
      </w:r>
      <w:r w:rsidRPr="0063535E">
        <w:rPr>
          <w:rFonts w:ascii="Times New Roman" w:hAnsi="Times New Roman"/>
          <w:b/>
          <w:i/>
          <w:sz w:val="24"/>
        </w:rPr>
        <w:t>jektów transgranicznych</w:t>
      </w:r>
      <w:r w:rsidR="0063535E" w:rsidRPr="0063535E">
        <w:rPr>
          <w:rFonts w:ascii="Times New Roman" w:hAnsi="Times New Roman"/>
          <w:b/>
          <w:i/>
          <w:sz w:val="24"/>
        </w:rPr>
        <w:t xml:space="preserve"> o wys</w:t>
      </w:r>
      <w:r w:rsidRPr="0063535E">
        <w:rPr>
          <w:rFonts w:ascii="Times New Roman" w:hAnsi="Times New Roman"/>
          <w:b/>
          <w:i/>
          <w:sz w:val="24"/>
        </w:rPr>
        <w:t>okiej unijnej wartości dodanej</w:t>
      </w:r>
      <w:r w:rsidR="0063535E" w:rsidRPr="0063535E">
        <w:rPr>
          <w:rFonts w:ascii="Times New Roman" w:hAnsi="Times New Roman"/>
          <w:b/>
          <w:i/>
          <w:sz w:val="24"/>
        </w:rPr>
        <w:t>. W ten</w:t>
      </w:r>
      <w:r w:rsidRPr="0063535E">
        <w:rPr>
          <w:rFonts w:ascii="Times New Roman" w:hAnsi="Times New Roman"/>
          <w:b/>
          <w:i/>
          <w:sz w:val="24"/>
        </w:rPr>
        <w:t xml:space="preserve"> sposób przyczyni się do dobrobytu</w:t>
      </w:r>
      <w:r w:rsidR="0063535E" w:rsidRPr="0063535E">
        <w:rPr>
          <w:rFonts w:ascii="Times New Roman" w:hAnsi="Times New Roman"/>
          <w:b/>
          <w:i/>
          <w:sz w:val="24"/>
        </w:rPr>
        <w:t xml:space="preserve"> i two</w:t>
      </w:r>
      <w:r w:rsidRPr="0063535E">
        <w:rPr>
          <w:rFonts w:ascii="Times New Roman" w:hAnsi="Times New Roman"/>
          <w:b/>
          <w:i/>
          <w:sz w:val="24"/>
        </w:rPr>
        <w:t>rzenia wysokiej jakości miejsc pracy.</w:t>
      </w:r>
    </w:p>
    <w:p w14:paraId="362052DA" w14:textId="5FCA6D6F" w:rsidR="00F93224" w:rsidRPr="0063535E" w:rsidRDefault="004048B6" w:rsidP="0078502B">
      <w:pPr>
        <w:spacing w:after="240" w:line="240" w:lineRule="auto"/>
        <w:jc w:val="both"/>
        <w:rPr>
          <w:rFonts w:ascii="Times New Roman" w:hAnsi="Times New Roman" w:cs="Times New Roman"/>
          <w:sz w:val="24"/>
          <w:szCs w:val="24"/>
        </w:rPr>
      </w:pPr>
      <w:r w:rsidRPr="0063535E">
        <w:rPr>
          <w:rFonts w:ascii="Times New Roman" w:hAnsi="Times New Roman"/>
          <w:b/>
          <w:sz w:val="24"/>
        </w:rPr>
        <w:t>Kolejny długoterminowy budżet UE musi radykalnie zmienić europejskie wsparcie konkurencyjności</w:t>
      </w:r>
      <w:r w:rsidRPr="0063535E">
        <w:rPr>
          <w:rFonts w:ascii="Times New Roman" w:hAnsi="Times New Roman"/>
          <w:sz w:val="24"/>
        </w:rPr>
        <w:t>. Europa jest kolebką innowacji, postępu naukowego</w:t>
      </w:r>
      <w:r w:rsidR="0063535E" w:rsidRPr="0063535E">
        <w:rPr>
          <w:rFonts w:ascii="Times New Roman" w:hAnsi="Times New Roman"/>
          <w:sz w:val="24"/>
        </w:rPr>
        <w:t xml:space="preserve"> i prz</w:t>
      </w:r>
      <w:r w:rsidRPr="0063535E">
        <w:rPr>
          <w:rFonts w:ascii="Times New Roman" w:hAnsi="Times New Roman"/>
          <w:sz w:val="24"/>
        </w:rPr>
        <w:t>edsiębiorczości oraz dysponuje światowej klasy bazą przemysłową. Przeszkodami dla konkurencyjności</w:t>
      </w:r>
      <w:r w:rsidR="0063535E" w:rsidRPr="0063535E">
        <w:rPr>
          <w:rFonts w:ascii="Times New Roman" w:hAnsi="Times New Roman"/>
          <w:sz w:val="24"/>
        </w:rPr>
        <w:t xml:space="preserve"> i bez</w:t>
      </w:r>
      <w:r w:rsidRPr="0063535E">
        <w:rPr>
          <w:rFonts w:ascii="Times New Roman" w:hAnsi="Times New Roman"/>
          <w:sz w:val="24"/>
        </w:rPr>
        <w:t>pieczeństwa gospodarczego Europy są jednak bariery na jednolitym rynku, fragmentacja rynków kapitałowych, niewystarczająca cyfryzacja, nieuczciwa konkurencja międzynarodowa, wysokie ceny energii, niedobory umiejętności</w:t>
      </w:r>
      <w:r w:rsidR="0063535E" w:rsidRPr="0063535E">
        <w:rPr>
          <w:rFonts w:ascii="Times New Roman" w:hAnsi="Times New Roman"/>
          <w:sz w:val="24"/>
        </w:rPr>
        <w:t xml:space="preserve"> i sił</w:t>
      </w:r>
      <w:r w:rsidRPr="0063535E">
        <w:rPr>
          <w:rFonts w:ascii="Times New Roman" w:hAnsi="Times New Roman"/>
          <w:sz w:val="24"/>
        </w:rPr>
        <w:t>y roboczej, słabe przekładanie badań naukowych na wyniki rynkowe oraz utrudnienia</w:t>
      </w:r>
      <w:r w:rsidR="0063535E" w:rsidRPr="0063535E">
        <w:rPr>
          <w:rFonts w:ascii="Times New Roman" w:hAnsi="Times New Roman"/>
          <w:sz w:val="24"/>
        </w:rPr>
        <w:t xml:space="preserve"> w zna</w:t>
      </w:r>
      <w:r w:rsidRPr="0063535E">
        <w:rPr>
          <w:rFonts w:ascii="Times New Roman" w:hAnsi="Times New Roman"/>
          <w:sz w:val="24"/>
        </w:rPr>
        <w:t xml:space="preserve">jdowaniu środków na finansowanie projektów. </w:t>
      </w:r>
    </w:p>
    <w:p w14:paraId="34C917B5" w14:textId="6FC69247" w:rsidR="00153508" w:rsidRPr="0063535E" w:rsidRDefault="6F209699" w:rsidP="00D872DF">
      <w:pPr>
        <w:spacing w:after="240" w:line="240" w:lineRule="auto"/>
        <w:jc w:val="both"/>
        <w:rPr>
          <w:rFonts w:ascii="Times New Roman" w:hAnsi="Times New Roman" w:cs="Times New Roman"/>
          <w:sz w:val="24"/>
          <w:szCs w:val="24"/>
        </w:rPr>
      </w:pPr>
      <w:r w:rsidRPr="0063535E">
        <w:rPr>
          <w:rFonts w:ascii="Times New Roman" w:hAnsi="Times New Roman"/>
          <w:sz w:val="24"/>
        </w:rPr>
        <w:t>Jak podkreślono</w:t>
      </w:r>
      <w:r w:rsidR="0063535E" w:rsidRPr="0063535E">
        <w:rPr>
          <w:rFonts w:ascii="Times New Roman" w:hAnsi="Times New Roman"/>
          <w:sz w:val="24"/>
        </w:rPr>
        <w:t xml:space="preserve"> w rap</w:t>
      </w:r>
      <w:r w:rsidRPr="0063535E">
        <w:rPr>
          <w:rFonts w:ascii="Times New Roman" w:hAnsi="Times New Roman"/>
          <w:sz w:val="24"/>
        </w:rPr>
        <w:t>ortach Draghiego</w:t>
      </w:r>
      <w:r w:rsidRPr="0063535E">
        <w:rPr>
          <w:rStyle w:val="FootnoteReference"/>
          <w:rFonts w:ascii="Times New Roman" w:hAnsi="Times New Roman" w:cs="Times New Roman"/>
          <w:sz w:val="24"/>
          <w:szCs w:val="24"/>
        </w:rPr>
        <w:footnoteReference w:id="5"/>
      </w:r>
      <w:r w:rsidR="0063535E" w:rsidRPr="0063535E">
        <w:rPr>
          <w:rFonts w:ascii="Times New Roman" w:hAnsi="Times New Roman"/>
          <w:sz w:val="24"/>
        </w:rPr>
        <w:t xml:space="preserve"> i Let</w:t>
      </w:r>
      <w:r w:rsidRPr="0063535E">
        <w:rPr>
          <w:rFonts w:ascii="Times New Roman" w:hAnsi="Times New Roman"/>
          <w:sz w:val="24"/>
        </w:rPr>
        <w:t>ty</w:t>
      </w:r>
      <w:r w:rsidRPr="0063535E">
        <w:rPr>
          <w:rStyle w:val="FootnoteReference"/>
          <w:rFonts w:ascii="Times New Roman" w:hAnsi="Times New Roman" w:cs="Times New Roman"/>
          <w:sz w:val="24"/>
          <w:szCs w:val="24"/>
        </w:rPr>
        <w:footnoteReference w:id="6"/>
      </w:r>
      <w:r w:rsidRPr="0063535E">
        <w:rPr>
          <w:rFonts w:ascii="Times New Roman" w:hAnsi="Times New Roman"/>
          <w:sz w:val="24"/>
        </w:rPr>
        <w:t xml:space="preserve"> oraz</w:t>
      </w:r>
      <w:r w:rsidR="0063535E" w:rsidRPr="0063535E">
        <w:rPr>
          <w:rFonts w:ascii="Times New Roman" w:hAnsi="Times New Roman"/>
          <w:sz w:val="24"/>
        </w:rPr>
        <w:t xml:space="preserve"> w Kom</w:t>
      </w:r>
      <w:r w:rsidRPr="0063535E">
        <w:rPr>
          <w:rFonts w:ascii="Times New Roman" w:hAnsi="Times New Roman"/>
          <w:sz w:val="24"/>
        </w:rPr>
        <w:t>pasie konkurencyjności</w:t>
      </w:r>
      <w:r w:rsidRPr="0063535E">
        <w:rPr>
          <w:rStyle w:val="FootnoteReference"/>
          <w:rFonts w:ascii="Times New Roman" w:hAnsi="Times New Roman" w:cs="Times New Roman"/>
          <w:sz w:val="24"/>
          <w:szCs w:val="24"/>
        </w:rPr>
        <w:footnoteReference w:id="7"/>
      </w:r>
      <w:r w:rsidRPr="0063535E">
        <w:rPr>
          <w:rFonts w:ascii="Times New Roman" w:hAnsi="Times New Roman"/>
          <w:sz w:val="24"/>
        </w:rPr>
        <w:t xml:space="preserve">, </w:t>
      </w:r>
      <w:r w:rsidRPr="0063535E">
        <w:rPr>
          <w:rFonts w:ascii="Times New Roman" w:hAnsi="Times New Roman"/>
          <w:b/>
          <w:sz w:val="24"/>
        </w:rPr>
        <w:t>Europa musi wyżej postawić poprzeczkę</w:t>
      </w:r>
      <w:r w:rsidR="0063535E" w:rsidRPr="0063535E">
        <w:rPr>
          <w:rFonts w:ascii="Times New Roman" w:hAnsi="Times New Roman"/>
          <w:b/>
          <w:sz w:val="24"/>
        </w:rPr>
        <w:t xml:space="preserve"> i stw</w:t>
      </w:r>
      <w:r w:rsidRPr="0063535E">
        <w:rPr>
          <w:rFonts w:ascii="Times New Roman" w:hAnsi="Times New Roman"/>
          <w:b/>
          <w:sz w:val="24"/>
        </w:rPr>
        <w:t>orzyć warunki umożliwiające swoim najlepszym projektom</w:t>
      </w:r>
      <w:r w:rsidR="0063535E" w:rsidRPr="0063535E">
        <w:rPr>
          <w:rFonts w:ascii="Times New Roman" w:hAnsi="Times New Roman"/>
          <w:b/>
          <w:sz w:val="24"/>
        </w:rPr>
        <w:t xml:space="preserve"> i prz</w:t>
      </w:r>
      <w:r w:rsidRPr="0063535E">
        <w:rPr>
          <w:rFonts w:ascii="Times New Roman" w:hAnsi="Times New Roman"/>
          <w:b/>
          <w:sz w:val="24"/>
        </w:rPr>
        <w:t>edsiębiorstwom rozwój</w:t>
      </w:r>
      <w:r w:rsidR="0063535E" w:rsidRPr="0063535E">
        <w:rPr>
          <w:rFonts w:ascii="Times New Roman" w:hAnsi="Times New Roman"/>
          <w:b/>
          <w:sz w:val="24"/>
        </w:rPr>
        <w:t xml:space="preserve"> i roz</w:t>
      </w:r>
      <w:r w:rsidRPr="0063535E">
        <w:rPr>
          <w:rFonts w:ascii="Times New Roman" w:hAnsi="Times New Roman"/>
          <w:b/>
          <w:sz w:val="24"/>
        </w:rPr>
        <w:t>szerzanie skali działalności</w:t>
      </w:r>
      <w:r w:rsidRPr="0063535E">
        <w:rPr>
          <w:rFonts w:ascii="Times New Roman" w:hAnsi="Times New Roman"/>
          <w:sz w:val="24"/>
        </w:rPr>
        <w:t>. W Pakcie dla czystego przemysłu wskazano</w:t>
      </w:r>
      <w:r w:rsidR="0063535E" w:rsidRPr="0063535E">
        <w:rPr>
          <w:rFonts w:ascii="Times New Roman" w:hAnsi="Times New Roman"/>
          <w:sz w:val="24"/>
        </w:rPr>
        <w:t xml:space="preserve"> z kol</w:t>
      </w:r>
      <w:r w:rsidRPr="0063535E">
        <w:rPr>
          <w:rFonts w:ascii="Times New Roman" w:hAnsi="Times New Roman"/>
          <w:sz w:val="24"/>
        </w:rPr>
        <w:t>ei, że kluczowe będzie połączenie dekarbonizacji</w:t>
      </w:r>
      <w:r w:rsidR="0063535E" w:rsidRPr="0063535E">
        <w:rPr>
          <w:rFonts w:ascii="Times New Roman" w:hAnsi="Times New Roman"/>
          <w:sz w:val="24"/>
        </w:rPr>
        <w:t xml:space="preserve"> i wzr</w:t>
      </w:r>
      <w:r w:rsidRPr="0063535E">
        <w:rPr>
          <w:rFonts w:ascii="Times New Roman" w:hAnsi="Times New Roman"/>
          <w:sz w:val="24"/>
        </w:rPr>
        <w:t>ostu gospodarczego przez przystępność cen energii, wsparcie dla czystych produktów wytwarzanych w UE (dzięki aktowi</w:t>
      </w:r>
      <w:r w:rsidR="0063535E" w:rsidRPr="0063535E">
        <w:rPr>
          <w:rFonts w:ascii="Times New Roman" w:hAnsi="Times New Roman"/>
          <w:sz w:val="24"/>
        </w:rPr>
        <w:t xml:space="preserve"> w spr</w:t>
      </w:r>
      <w:r w:rsidRPr="0063535E">
        <w:rPr>
          <w:rFonts w:ascii="Times New Roman" w:hAnsi="Times New Roman"/>
          <w:sz w:val="24"/>
        </w:rPr>
        <w:t>awie przyspieszenia dekarbonizacji przemysłu), wysokiej jakości miejsca pracy</w:t>
      </w:r>
      <w:r w:rsidR="0063535E" w:rsidRPr="0063535E">
        <w:rPr>
          <w:rFonts w:ascii="Times New Roman" w:hAnsi="Times New Roman"/>
          <w:sz w:val="24"/>
        </w:rPr>
        <w:t xml:space="preserve"> i zwi</w:t>
      </w:r>
      <w:r w:rsidRPr="0063535E">
        <w:rPr>
          <w:rFonts w:ascii="Times New Roman" w:hAnsi="Times New Roman"/>
          <w:sz w:val="24"/>
        </w:rPr>
        <w:t>ększone finansowanie,</w:t>
      </w:r>
      <w:r w:rsidR="0063535E" w:rsidRPr="0063535E">
        <w:rPr>
          <w:rFonts w:ascii="Times New Roman" w:hAnsi="Times New Roman"/>
          <w:sz w:val="24"/>
        </w:rPr>
        <w:t xml:space="preserve"> w tym</w:t>
      </w:r>
      <w:r w:rsidRPr="0063535E">
        <w:rPr>
          <w:rFonts w:ascii="Times New Roman" w:hAnsi="Times New Roman"/>
          <w:sz w:val="24"/>
        </w:rPr>
        <w:t xml:space="preserve"> za pośrednictwem Banku Dekarbonizacji Przemysłu. Jednym</w:t>
      </w:r>
      <w:r w:rsidR="0063535E" w:rsidRPr="0063535E">
        <w:rPr>
          <w:rFonts w:ascii="Times New Roman" w:hAnsi="Times New Roman"/>
          <w:sz w:val="24"/>
        </w:rPr>
        <w:t xml:space="preserve"> z głó</w:t>
      </w:r>
      <w:r w:rsidRPr="0063535E">
        <w:rPr>
          <w:rFonts w:ascii="Times New Roman" w:hAnsi="Times New Roman"/>
          <w:sz w:val="24"/>
        </w:rPr>
        <w:t>wnych celów musi być również wzmocnienie bezpieczeństwa gospodarczego Europy – zapewnienie odporności</w:t>
      </w:r>
      <w:r w:rsidR="0063535E" w:rsidRPr="0063535E">
        <w:rPr>
          <w:rFonts w:ascii="Times New Roman" w:hAnsi="Times New Roman"/>
          <w:sz w:val="24"/>
        </w:rPr>
        <w:t xml:space="preserve"> i kon</w:t>
      </w:r>
      <w:r w:rsidRPr="0063535E">
        <w:rPr>
          <w:rFonts w:ascii="Times New Roman" w:hAnsi="Times New Roman"/>
          <w:sz w:val="24"/>
        </w:rPr>
        <w:t>kurencyjności kluczowych sektorów</w:t>
      </w:r>
      <w:r w:rsidR="0063535E" w:rsidRPr="0063535E">
        <w:rPr>
          <w:rFonts w:ascii="Times New Roman" w:hAnsi="Times New Roman"/>
          <w:sz w:val="24"/>
        </w:rPr>
        <w:t xml:space="preserve"> w obl</w:t>
      </w:r>
      <w:r w:rsidRPr="0063535E">
        <w:rPr>
          <w:rFonts w:ascii="Times New Roman" w:hAnsi="Times New Roman"/>
          <w:sz w:val="24"/>
        </w:rPr>
        <w:t>iczu zmian geopolitycznych</w:t>
      </w:r>
      <w:r w:rsidR="0063535E" w:rsidRPr="0063535E">
        <w:rPr>
          <w:rFonts w:ascii="Times New Roman" w:hAnsi="Times New Roman"/>
          <w:sz w:val="24"/>
        </w:rPr>
        <w:t xml:space="preserve"> i tec</w:t>
      </w:r>
      <w:r w:rsidRPr="0063535E">
        <w:rPr>
          <w:rFonts w:ascii="Times New Roman" w:hAnsi="Times New Roman"/>
          <w:sz w:val="24"/>
        </w:rPr>
        <w:t>hnologicznych.</w:t>
      </w:r>
      <w:r w:rsidRPr="0063535E">
        <w:rPr>
          <w:rFonts w:ascii="Times New Roman" w:hAnsi="Times New Roman"/>
          <w:i/>
          <w:sz w:val="24"/>
        </w:rPr>
        <w:t xml:space="preserve"> </w:t>
      </w:r>
      <w:r w:rsidRPr="0063535E">
        <w:rPr>
          <w:rFonts w:ascii="Times New Roman" w:hAnsi="Times New Roman"/>
          <w:sz w:val="24"/>
        </w:rPr>
        <w:t>UE musi również priorytetowo traktować inwestycje</w:t>
      </w:r>
      <w:r w:rsidR="0063535E" w:rsidRPr="0063535E">
        <w:rPr>
          <w:rFonts w:ascii="Times New Roman" w:hAnsi="Times New Roman"/>
          <w:sz w:val="24"/>
        </w:rPr>
        <w:t xml:space="preserve"> w naj</w:t>
      </w:r>
      <w:r w:rsidRPr="0063535E">
        <w:rPr>
          <w:rFonts w:ascii="Times New Roman" w:hAnsi="Times New Roman"/>
          <w:sz w:val="24"/>
        </w:rPr>
        <w:t>nowocześniejsze, przyszłościowe technologie, takie jak przestrzeń kosmiczna, sztuczna inteligencja</w:t>
      </w:r>
      <w:r w:rsidR="0063535E" w:rsidRPr="0063535E">
        <w:rPr>
          <w:rFonts w:ascii="Times New Roman" w:hAnsi="Times New Roman"/>
          <w:sz w:val="24"/>
        </w:rPr>
        <w:t xml:space="preserve"> i tec</w:t>
      </w:r>
      <w:r w:rsidRPr="0063535E">
        <w:rPr>
          <w:rFonts w:ascii="Times New Roman" w:hAnsi="Times New Roman"/>
          <w:sz w:val="24"/>
        </w:rPr>
        <w:t>hnologie kwantowe. Jeśli Europa chce pozostać konkurencyjna, autonomiczna</w:t>
      </w:r>
      <w:r w:rsidR="0063535E" w:rsidRPr="0063535E">
        <w:rPr>
          <w:rFonts w:ascii="Times New Roman" w:hAnsi="Times New Roman"/>
          <w:sz w:val="24"/>
        </w:rPr>
        <w:t xml:space="preserve"> i bez</w:t>
      </w:r>
      <w:r w:rsidRPr="0063535E">
        <w:rPr>
          <w:rFonts w:ascii="Times New Roman" w:hAnsi="Times New Roman"/>
          <w:sz w:val="24"/>
        </w:rPr>
        <w:t>pieczna, musi budować światowej klasy bezpieczną infrastrukturę cyfrową,</w:t>
      </w:r>
      <w:r w:rsidR="0063535E" w:rsidRPr="0063535E">
        <w:rPr>
          <w:rFonts w:ascii="Times New Roman" w:hAnsi="Times New Roman"/>
          <w:sz w:val="24"/>
        </w:rPr>
        <w:t xml:space="preserve"> w tym</w:t>
      </w:r>
      <w:r w:rsidRPr="0063535E">
        <w:rPr>
          <w:rFonts w:ascii="Times New Roman" w:hAnsi="Times New Roman"/>
          <w:sz w:val="24"/>
        </w:rPr>
        <w:t xml:space="preserve"> sieci</w:t>
      </w:r>
      <w:r w:rsidR="0063535E" w:rsidRPr="0063535E">
        <w:rPr>
          <w:rFonts w:ascii="Times New Roman" w:hAnsi="Times New Roman"/>
          <w:sz w:val="24"/>
        </w:rPr>
        <w:t xml:space="preserve"> o duż</w:t>
      </w:r>
      <w:r w:rsidRPr="0063535E">
        <w:rPr>
          <w:rFonts w:ascii="Times New Roman" w:hAnsi="Times New Roman"/>
          <w:sz w:val="24"/>
        </w:rPr>
        <w:t>ej przepustowości</w:t>
      </w:r>
      <w:r w:rsidR="0063535E" w:rsidRPr="0063535E">
        <w:rPr>
          <w:rFonts w:ascii="Times New Roman" w:hAnsi="Times New Roman"/>
          <w:sz w:val="24"/>
        </w:rPr>
        <w:t xml:space="preserve"> i gig</w:t>
      </w:r>
      <w:r w:rsidRPr="0063535E">
        <w:rPr>
          <w:rFonts w:ascii="Times New Roman" w:hAnsi="Times New Roman"/>
          <w:sz w:val="24"/>
        </w:rPr>
        <w:t xml:space="preserve">afabryki AI. </w:t>
      </w:r>
    </w:p>
    <w:p w14:paraId="6E23A422" w14:textId="321B5F74" w:rsidR="00780185" w:rsidRPr="0063535E" w:rsidRDefault="00780185" w:rsidP="003A648E">
      <w:pPr>
        <w:spacing w:after="240" w:line="240" w:lineRule="auto"/>
        <w:jc w:val="both"/>
        <w:rPr>
          <w:rFonts w:ascii="Times New Roman" w:hAnsi="Times New Roman" w:cs="Times New Roman"/>
          <w:sz w:val="24"/>
          <w:szCs w:val="24"/>
        </w:rPr>
      </w:pPr>
      <w:r w:rsidRPr="0063535E">
        <w:rPr>
          <w:rFonts w:ascii="Times New Roman" w:hAnsi="Times New Roman"/>
          <w:sz w:val="24"/>
        </w:rPr>
        <w:t>Europejski Fundusz Konkurencyjności, dysponujący łączną pulą 409 mld EUR (wraz</w:t>
      </w:r>
      <w:r w:rsidR="0063535E" w:rsidRPr="0063535E">
        <w:rPr>
          <w:rFonts w:ascii="Times New Roman" w:hAnsi="Times New Roman"/>
          <w:sz w:val="24"/>
        </w:rPr>
        <w:t xml:space="preserve"> z pro</w:t>
      </w:r>
      <w:r w:rsidRPr="0063535E">
        <w:rPr>
          <w:rFonts w:ascii="Times New Roman" w:hAnsi="Times New Roman"/>
          <w:sz w:val="24"/>
        </w:rPr>
        <w:t>gramem „Horyzont Europa”), zapewni bezprecedensowy wzrost wsparcia budżetowego UE na rzecz badań naukowych, innowacji, rozwoju</w:t>
      </w:r>
      <w:r w:rsidR="0063535E" w:rsidRPr="0063535E">
        <w:rPr>
          <w:rFonts w:ascii="Times New Roman" w:hAnsi="Times New Roman"/>
          <w:sz w:val="24"/>
        </w:rPr>
        <w:t xml:space="preserve"> i wdr</w:t>
      </w:r>
      <w:r w:rsidRPr="0063535E">
        <w:rPr>
          <w:rFonts w:ascii="Times New Roman" w:hAnsi="Times New Roman"/>
          <w:sz w:val="24"/>
        </w:rPr>
        <w:t>ażania</w:t>
      </w:r>
      <w:r w:rsidRPr="0063535E">
        <w:rPr>
          <w:rStyle w:val="FootnoteReference"/>
          <w:rFonts w:ascii="Times New Roman" w:hAnsi="Times New Roman" w:cs="Times New Roman"/>
          <w:sz w:val="24"/>
          <w:szCs w:val="24"/>
        </w:rPr>
        <w:footnoteReference w:id="8"/>
      </w:r>
      <w:r w:rsidRPr="0063535E">
        <w:t>.</w:t>
      </w:r>
      <w:r w:rsidRPr="0063535E">
        <w:rPr>
          <w:rFonts w:ascii="Times New Roman" w:hAnsi="Times New Roman"/>
          <w:sz w:val="24"/>
        </w:rPr>
        <w:t xml:space="preserve"> </w:t>
      </w:r>
    </w:p>
    <w:p w14:paraId="7B6F493B" w14:textId="62560F56" w:rsidR="009603D8" w:rsidRPr="0063535E" w:rsidRDefault="00F50B7D" w:rsidP="003A648E">
      <w:pPr>
        <w:spacing w:after="240" w:line="240" w:lineRule="auto"/>
        <w:jc w:val="both"/>
        <w:rPr>
          <w:rFonts w:ascii="Times New Roman" w:hAnsi="Times New Roman" w:cs="Times New Roman"/>
          <w:sz w:val="24"/>
          <w:szCs w:val="24"/>
        </w:rPr>
      </w:pPr>
      <w:r w:rsidRPr="0063535E">
        <w:rPr>
          <w:rFonts w:ascii="Times New Roman" w:hAnsi="Times New Roman"/>
          <w:b/>
          <w:sz w:val="24"/>
        </w:rPr>
        <w:t>Nowy Europejski Fundusz Konkurencyjności skonsoliduje potencjał inwestycyjny na szczeblu UE</w:t>
      </w:r>
      <w:r w:rsidR="0063535E" w:rsidRPr="0063535E">
        <w:rPr>
          <w:rFonts w:ascii="Times New Roman" w:hAnsi="Times New Roman"/>
          <w:b/>
          <w:sz w:val="24"/>
        </w:rPr>
        <w:t xml:space="preserve"> w cel</w:t>
      </w:r>
      <w:r w:rsidRPr="0063535E">
        <w:rPr>
          <w:rFonts w:ascii="Times New Roman" w:hAnsi="Times New Roman"/>
          <w:b/>
          <w:sz w:val="24"/>
        </w:rPr>
        <w:t>u zwiększenia skali oraz przyspieszenia produkcji</w:t>
      </w:r>
      <w:r w:rsidR="0063535E" w:rsidRPr="0063535E">
        <w:rPr>
          <w:rFonts w:ascii="Times New Roman" w:hAnsi="Times New Roman"/>
          <w:b/>
          <w:sz w:val="24"/>
        </w:rPr>
        <w:t xml:space="preserve"> i wdr</w:t>
      </w:r>
      <w:r w:rsidRPr="0063535E">
        <w:rPr>
          <w:rFonts w:ascii="Times New Roman" w:hAnsi="Times New Roman"/>
          <w:b/>
          <w:sz w:val="24"/>
        </w:rPr>
        <w:t>ażania technologii strategicznych</w:t>
      </w:r>
      <w:r w:rsidR="0063535E" w:rsidRPr="0063535E">
        <w:rPr>
          <w:rFonts w:ascii="Times New Roman" w:hAnsi="Times New Roman"/>
          <w:b/>
          <w:sz w:val="24"/>
        </w:rPr>
        <w:t xml:space="preserve"> w Eur</w:t>
      </w:r>
      <w:r w:rsidRPr="0063535E">
        <w:rPr>
          <w:rFonts w:ascii="Times New Roman" w:hAnsi="Times New Roman"/>
          <w:b/>
          <w:sz w:val="24"/>
        </w:rPr>
        <w:t xml:space="preserve">opie. </w:t>
      </w:r>
      <w:r w:rsidRPr="0063535E">
        <w:rPr>
          <w:rFonts w:ascii="Times New Roman" w:hAnsi="Times New Roman"/>
          <w:sz w:val="24"/>
        </w:rPr>
        <w:t>Stanie się kluczowym narzędziem wzmacniania konkurencyjności europejskich przedsiębiorstw</w:t>
      </w:r>
      <w:r w:rsidR="0063535E" w:rsidRPr="0063535E">
        <w:rPr>
          <w:rFonts w:ascii="Times New Roman" w:hAnsi="Times New Roman"/>
          <w:sz w:val="24"/>
        </w:rPr>
        <w:t xml:space="preserve"> i baz</w:t>
      </w:r>
      <w:r w:rsidRPr="0063535E">
        <w:rPr>
          <w:rFonts w:ascii="Times New Roman" w:hAnsi="Times New Roman"/>
          <w:sz w:val="24"/>
        </w:rPr>
        <w:t>y przemysłowej UE,</w:t>
      </w:r>
      <w:r w:rsidR="0063535E" w:rsidRPr="0063535E">
        <w:rPr>
          <w:rFonts w:ascii="Times New Roman" w:hAnsi="Times New Roman"/>
          <w:sz w:val="24"/>
        </w:rPr>
        <w:t xml:space="preserve"> w tym</w:t>
      </w:r>
      <w:r w:rsidRPr="0063535E">
        <w:rPr>
          <w:rFonts w:ascii="Times New Roman" w:hAnsi="Times New Roman"/>
          <w:sz w:val="24"/>
        </w:rPr>
        <w:t xml:space="preserve"> przez wspieranie technologii, produktów</w:t>
      </w:r>
      <w:r w:rsidR="0063535E" w:rsidRPr="0063535E">
        <w:rPr>
          <w:rFonts w:ascii="Times New Roman" w:hAnsi="Times New Roman"/>
          <w:sz w:val="24"/>
        </w:rPr>
        <w:t xml:space="preserve"> i usł</w:t>
      </w:r>
      <w:r w:rsidRPr="0063535E">
        <w:rPr>
          <w:rFonts w:ascii="Times New Roman" w:hAnsi="Times New Roman"/>
          <w:sz w:val="24"/>
        </w:rPr>
        <w:t>ug „wyprodukowanych</w:t>
      </w:r>
      <w:r w:rsidR="0063535E" w:rsidRPr="0063535E">
        <w:rPr>
          <w:rFonts w:ascii="Times New Roman" w:hAnsi="Times New Roman"/>
          <w:sz w:val="24"/>
        </w:rPr>
        <w:t xml:space="preserve"> w Eur</w:t>
      </w:r>
      <w:r w:rsidRPr="0063535E">
        <w:rPr>
          <w:rFonts w:ascii="Times New Roman" w:hAnsi="Times New Roman"/>
          <w:sz w:val="24"/>
        </w:rPr>
        <w:t>opie”. Fundusz zastąpi obecną mozaikę nakładających się na siebie programów</w:t>
      </w:r>
      <w:r w:rsidR="0063535E" w:rsidRPr="0063535E">
        <w:rPr>
          <w:rFonts w:ascii="Times New Roman" w:hAnsi="Times New Roman"/>
          <w:sz w:val="24"/>
        </w:rPr>
        <w:t xml:space="preserve"> i będ</w:t>
      </w:r>
      <w:r w:rsidRPr="0063535E">
        <w:rPr>
          <w:rFonts w:ascii="Times New Roman" w:hAnsi="Times New Roman"/>
          <w:sz w:val="24"/>
        </w:rPr>
        <w:t>zie funkcjonował na podstawie jednolitego zbioru przepisów, co znacznie uprości</w:t>
      </w:r>
      <w:r w:rsidR="0063535E" w:rsidRPr="0063535E">
        <w:rPr>
          <w:rFonts w:ascii="Times New Roman" w:hAnsi="Times New Roman"/>
          <w:sz w:val="24"/>
        </w:rPr>
        <w:t xml:space="preserve"> i prz</w:t>
      </w:r>
      <w:r w:rsidRPr="0063535E">
        <w:rPr>
          <w:rFonts w:ascii="Times New Roman" w:hAnsi="Times New Roman"/>
          <w:sz w:val="24"/>
        </w:rPr>
        <w:t>yspieszy unijne finansowanie, między innymi dla małych przedsiębiorstw. Dzięki temu UE będzie mogła inwestować tam, gdzie jest to potrzebne</w:t>
      </w:r>
      <w:r w:rsidR="0063535E" w:rsidRPr="0063535E">
        <w:rPr>
          <w:rFonts w:ascii="Times New Roman" w:hAnsi="Times New Roman"/>
          <w:sz w:val="24"/>
        </w:rPr>
        <w:t xml:space="preserve"> i prz</w:t>
      </w:r>
      <w:r w:rsidRPr="0063535E">
        <w:rPr>
          <w:rFonts w:ascii="Times New Roman" w:hAnsi="Times New Roman"/>
          <w:sz w:val="24"/>
        </w:rPr>
        <w:t>ynosi rezultaty</w:t>
      </w:r>
      <w:r w:rsidR="0063535E" w:rsidRPr="0063535E">
        <w:rPr>
          <w:rFonts w:ascii="Times New Roman" w:hAnsi="Times New Roman"/>
          <w:sz w:val="24"/>
        </w:rPr>
        <w:t>. W ram</w:t>
      </w:r>
      <w:r w:rsidRPr="0063535E">
        <w:rPr>
          <w:rFonts w:ascii="Times New Roman" w:hAnsi="Times New Roman"/>
          <w:sz w:val="24"/>
        </w:rPr>
        <w:t>ach funduszu proponowane są uproszczone</w:t>
      </w:r>
      <w:r w:rsidR="0063535E" w:rsidRPr="0063535E">
        <w:rPr>
          <w:rFonts w:ascii="Times New Roman" w:hAnsi="Times New Roman"/>
          <w:sz w:val="24"/>
        </w:rPr>
        <w:t xml:space="preserve"> i prz</w:t>
      </w:r>
      <w:r w:rsidRPr="0063535E">
        <w:rPr>
          <w:rFonts w:ascii="Times New Roman" w:hAnsi="Times New Roman"/>
          <w:sz w:val="24"/>
        </w:rPr>
        <w:t>yspieszone procedury wyboru, oceny</w:t>
      </w:r>
      <w:r w:rsidR="0063535E" w:rsidRPr="0063535E">
        <w:rPr>
          <w:rFonts w:ascii="Times New Roman" w:hAnsi="Times New Roman"/>
          <w:sz w:val="24"/>
        </w:rPr>
        <w:t xml:space="preserve"> i prz</w:t>
      </w:r>
      <w:r w:rsidRPr="0063535E">
        <w:rPr>
          <w:rFonts w:ascii="Times New Roman" w:hAnsi="Times New Roman"/>
          <w:sz w:val="24"/>
        </w:rPr>
        <w:t xml:space="preserve">yznawania dotacji oraz uproszczone wymogi sprawozdawcze dla beneficjentów finansowania, co przyspieszy dostępność środków dla promotorów projektów. </w:t>
      </w:r>
    </w:p>
    <w:p w14:paraId="12A6D81A" w14:textId="44997DF0" w:rsidR="00B752A9" w:rsidRPr="0063535E" w:rsidRDefault="77516DD1" w:rsidP="003A648E">
      <w:pPr>
        <w:spacing w:after="240" w:line="240" w:lineRule="auto"/>
        <w:jc w:val="both"/>
        <w:rPr>
          <w:rFonts w:ascii="Times New Roman" w:hAnsi="Times New Roman" w:cs="Times New Roman"/>
          <w:sz w:val="24"/>
          <w:szCs w:val="24"/>
        </w:rPr>
      </w:pPr>
      <w:r w:rsidRPr="0063535E">
        <w:rPr>
          <w:rFonts w:ascii="Times New Roman" w:hAnsi="Times New Roman"/>
          <w:b/>
          <w:sz w:val="24"/>
        </w:rPr>
        <w:t>Zgodnie</w:t>
      </w:r>
      <w:r w:rsidR="0063535E" w:rsidRPr="0063535E">
        <w:rPr>
          <w:rFonts w:ascii="Times New Roman" w:hAnsi="Times New Roman"/>
          <w:b/>
          <w:sz w:val="24"/>
        </w:rPr>
        <w:t xml:space="preserve"> z zal</w:t>
      </w:r>
      <w:r w:rsidRPr="0063535E">
        <w:rPr>
          <w:rFonts w:ascii="Times New Roman" w:hAnsi="Times New Roman"/>
          <w:b/>
          <w:sz w:val="24"/>
        </w:rPr>
        <w:t>eceniem zawartym</w:t>
      </w:r>
      <w:r w:rsidR="0063535E" w:rsidRPr="0063535E">
        <w:rPr>
          <w:rFonts w:ascii="Times New Roman" w:hAnsi="Times New Roman"/>
          <w:b/>
          <w:sz w:val="24"/>
        </w:rPr>
        <w:t xml:space="preserve"> w rap</w:t>
      </w:r>
      <w:r w:rsidRPr="0063535E">
        <w:rPr>
          <w:rFonts w:ascii="Times New Roman" w:hAnsi="Times New Roman"/>
          <w:b/>
          <w:sz w:val="24"/>
        </w:rPr>
        <w:t xml:space="preserve">orcie Draghiego Europejski Fundusz Konkurencyjności będzie się koncentrował na dobrach publicznych UE. </w:t>
      </w:r>
      <w:r w:rsidRPr="0063535E">
        <w:rPr>
          <w:rFonts w:ascii="Times New Roman" w:hAnsi="Times New Roman"/>
          <w:sz w:val="24"/>
        </w:rPr>
        <w:t>Fundusz będzie wspierał obszary</w:t>
      </w:r>
      <w:r w:rsidR="0063535E" w:rsidRPr="0063535E">
        <w:rPr>
          <w:rFonts w:ascii="Times New Roman" w:hAnsi="Times New Roman"/>
          <w:sz w:val="24"/>
        </w:rPr>
        <w:t xml:space="preserve"> o klu</w:t>
      </w:r>
      <w:r w:rsidRPr="0063535E">
        <w:rPr>
          <w:rFonts w:ascii="Times New Roman" w:hAnsi="Times New Roman"/>
          <w:sz w:val="24"/>
        </w:rPr>
        <w:t>czowym znaczeniu dla konkurencyjności UE takie jak czysta transformacja</w:t>
      </w:r>
      <w:r w:rsidR="0063535E" w:rsidRPr="0063535E">
        <w:rPr>
          <w:rFonts w:ascii="Times New Roman" w:hAnsi="Times New Roman"/>
          <w:sz w:val="24"/>
        </w:rPr>
        <w:t xml:space="preserve"> i dek</w:t>
      </w:r>
      <w:r w:rsidRPr="0063535E">
        <w:rPr>
          <w:rFonts w:ascii="Times New Roman" w:hAnsi="Times New Roman"/>
          <w:sz w:val="24"/>
        </w:rPr>
        <w:t>arbonizacja; przywództwo cyfrowe; odporność</w:t>
      </w:r>
      <w:r w:rsidR="0063535E" w:rsidRPr="0063535E">
        <w:rPr>
          <w:rFonts w:ascii="Times New Roman" w:hAnsi="Times New Roman"/>
          <w:sz w:val="24"/>
        </w:rPr>
        <w:t xml:space="preserve"> i bez</w:t>
      </w:r>
      <w:r w:rsidRPr="0063535E">
        <w:rPr>
          <w:rFonts w:ascii="Times New Roman" w:hAnsi="Times New Roman"/>
          <w:sz w:val="24"/>
        </w:rPr>
        <w:t>pieczeństwo, przemysł obronny</w:t>
      </w:r>
      <w:r w:rsidR="0063535E" w:rsidRPr="0063535E">
        <w:rPr>
          <w:rFonts w:ascii="Times New Roman" w:hAnsi="Times New Roman"/>
          <w:sz w:val="24"/>
        </w:rPr>
        <w:t xml:space="preserve"> i prz</w:t>
      </w:r>
      <w:r w:rsidRPr="0063535E">
        <w:rPr>
          <w:rFonts w:ascii="Times New Roman" w:hAnsi="Times New Roman"/>
          <w:sz w:val="24"/>
        </w:rPr>
        <w:t>estrzeń kosmiczna; zdrowie, biotechnologia, rolnictwo</w:t>
      </w:r>
      <w:r w:rsidR="0063535E" w:rsidRPr="0063535E">
        <w:rPr>
          <w:rFonts w:ascii="Times New Roman" w:hAnsi="Times New Roman"/>
          <w:sz w:val="24"/>
        </w:rPr>
        <w:t xml:space="preserve"> i bio</w:t>
      </w:r>
      <w:r w:rsidRPr="0063535E">
        <w:rPr>
          <w:rFonts w:ascii="Times New Roman" w:hAnsi="Times New Roman"/>
          <w:sz w:val="24"/>
        </w:rPr>
        <w:t xml:space="preserve">gospodarka. Będzie również oferował usługi doradcze dla promotorów projektów. </w:t>
      </w:r>
    </w:p>
    <w:p w14:paraId="1DBA5B77" w14:textId="76D34F5B" w:rsidR="0031443C" w:rsidRPr="0063535E" w:rsidRDefault="69BF179C" w:rsidP="003A648E">
      <w:pPr>
        <w:spacing w:after="240" w:line="240" w:lineRule="auto"/>
        <w:jc w:val="both"/>
        <w:rPr>
          <w:rFonts w:ascii="Times New Roman" w:hAnsi="Times New Roman" w:cs="Times New Roman"/>
          <w:sz w:val="24"/>
          <w:szCs w:val="24"/>
        </w:rPr>
      </w:pPr>
      <w:r w:rsidRPr="0063535E">
        <w:rPr>
          <w:rFonts w:ascii="Times New Roman" w:hAnsi="Times New Roman"/>
          <w:b/>
          <w:sz w:val="24"/>
        </w:rPr>
        <w:t xml:space="preserve">Inwestycje publiczne na szczeblu europejskim mają do odegrania ważną rolę katalizatora inwestycji prywatnych. </w:t>
      </w:r>
      <w:r w:rsidRPr="0063535E">
        <w:rPr>
          <w:rFonts w:ascii="Times New Roman" w:hAnsi="Times New Roman"/>
          <w:sz w:val="24"/>
        </w:rPr>
        <w:t>Europejski Fundusz Konkurencyjności będzie oferował kompleksowy zestaw narzędzi finansowania służący pobudzaniu inwestycji prywatnych.</w:t>
      </w:r>
      <w:r w:rsidRPr="0063535E">
        <w:rPr>
          <w:rFonts w:ascii="Times New Roman" w:hAnsi="Times New Roman"/>
          <w:b/>
          <w:sz w:val="24"/>
        </w:rPr>
        <w:t xml:space="preserve"> </w:t>
      </w:r>
      <w:r w:rsidRPr="0063535E">
        <w:rPr>
          <w:rFonts w:ascii="Times New Roman" w:hAnsi="Times New Roman"/>
          <w:sz w:val="24"/>
        </w:rPr>
        <w:t>Zapewni to każdemu wybranemu projektowi dostęp do najwłaściwszej formy wsparcia – mogą to być dotacje, pożyczki, zamówienia lub instrumenty finansowe,</w:t>
      </w:r>
      <w:r w:rsidR="0063535E" w:rsidRPr="0063535E">
        <w:rPr>
          <w:rFonts w:ascii="Times New Roman" w:hAnsi="Times New Roman"/>
          <w:sz w:val="24"/>
        </w:rPr>
        <w:t xml:space="preserve"> w tym</w:t>
      </w:r>
      <w:r w:rsidRPr="0063535E">
        <w:rPr>
          <w:rFonts w:ascii="Times New Roman" w:hAnsi="Times New Roman"/>
          <w:sz w:val="24"/>
        </w:rPr>
        <w:t xml:space="preserve"> inwestycje kapitałowe. Co istotne, sprawdzony już potencjał programu </w:t>
      </w:r>
      <w:r w:rsidRPr="0063535E">
        <w:rPr>
          <w:rFonts w:ascii="Times New Roman" w:hAnsi="Times New Roman"/>
          <w:b/>
          <w:sz w:val="24"/>
        </w:rPr>
        <w:t>InvestEU</w:t>
      </w:r>
      <w:r w:rsidRPr="0063535E">
        <w:rPr>
          <w:rFonts w:ascii="Times New Roman" w:hAnsi="Times New Roman"/>
          <w:sz w:val="24"/>
        </w:rPr>
        <w:t xml:space="preserve"> pobudzi inwestycje publiczne</w:t>
      </w:r>
      <w:r w:rsidR="0063535E" w:rsidRPr="0063535E">
        <w:rPr>
          <w:rFonts w:ascii="Times New Roman" w:hAnsi="Times New Roman"/>
          <w:sz w:val="24"/>
        </w:rPr>
        <w:t xml:space="preserve"> i pry</w:t>
      </w:r>
      <w:r w:rsidRPr="0063535E">
        <w:rPr>
          <w:rFonts w:ascii="Times New Roman" w:hAnsi="Times New Roman"/>
          <w:sz w:val="24"/>
        </w:rPr>
        <w:t>watne</w:t>
      </w:r>
      <w:r w:rsidR="0063535E" w:rsidRPr="0063535E">
        <w:rPr>
          <w:rFonts w:ascii="Times New Roman" w:hAnsi="Times New Roman"/>
          <w:sz w:val="24"/>
        </w:rPr>
        <w:t xml:space="preserve"> w sek</w:t>
      </w:r>
      <w:r w:rsidRPr="0063535E">
        <w:rPr>
          <w:rFonts w:ascii="Times New Roman" w:hAnsi="Times New Roman"/>
          <w:sz w:val="24"/>
        </w:rPr>
        <w:t>torach priorytetowych UE dzięki ścisłej współpracy</w:t>
      </w:r>
      <w:r w:rsidR="0063535E" w:rsidRPr="0063535E">
        <w:rPr>
          <w:rFonts w:ascii="Times New Roman" w:hAnsi="Times New Roman"/>
          <w:sz w:val="24"/>
        </w:rPr>
        <w:t xml:space="preserve"> z par</w:t>
      </w:r>
      <w:r w:rsidRPr="0063535E">
        <w:rPr>
          <w:rFonts w:ascii="Times New Roman" w:hAnsi="Times New Roman"/>
          <w:sz w:val="24"/>
        </w:rPr>
        <w:t>tnerami wykonawczymi – Europejskim Bankiem Inwestycyjnym</w:t>
      </w:r>
      <w:r w:rsidR="0063535E" w:rsidRPr="0063535E">
        <w:rPr>
          <w:rFonts w:ascii="Times New Roman" w:hAnsi="Times New Roman"/>
          <w:sz w:val="24"/>
        </w:rPr>
        <w:t xml:space="preserve"> i inn</w:t>
      </w:r>
      <w:r w:rsidRPr="0063535E">
        <w:rPr>
          <w:rFonts w:ascii="Times New Roman" w:hAnsi="Times New Roman"/>
          <w:sz w:val="24"/>
        </w:rPr>
        <w:t>ymi krajowymi bankami prorozwojowymi. Fundusz będzie również wspierał partnerstwa publiczno-prywatne,</w:t>
      </w:r>
      <w:r w:rsidR="0063535E" w:rsidRPr="0063535E">
        <w:rPr>
          <w:rFonts w:ascii="Times New Roman" w:hAnsi="Times New Roman"/>
          <w:sz w:val="24"/>
        </w:rPr>
        <w:t xml:space="preserve"> w tym</w:t>
      </w:r>
      <w:r w:rsidRPr="0063535E">
        <w:rPr>
          <w:rFonts w:ascii="Times New Roman" w:hAnsi="Times New Roman"/>
          <w:sz w:val="24"/>
        </w:rPr>
        <w:t xml:space="preserve"> ważne projekty stanowiące przedmiot wspólnego europejskiego zainteresowania. </w:t>
      </w:r>
    </w:p>
    <w:p w14:paraId="6546ACBA" w14:textId="38B2EF7B" w:rsidR="00E81638" w:rsidRPr="0063535E" w:rsidRDefault="00B752A9" w:rsidP="00E81638">
      <w:pPr>
        <w:spacing w:after="240"/>
        <w:jc w:val="center"/>
      </w:pPr>
      <w:r w:rsidRPr="0063535E">
        <w:rPr>
          <w:rFonts w:ascii="Times New Roman" w:hAnsi="Times New Roman"/>
          <w:sz w:val="24"/>
        </w:rPr>
        <w:t xml:space="preserve"> </w:t>
      </w:r>
      <w:r w:rsidR="00723E43" w:rsidRPr="0063535E">
        <w:drawing>
          <wp:inline distT="0" distB="0" distL="0" distR="0" wp14:anchorId="35796032" wp14:editId="56B7770D">
            <wp:extent cx="4275920" cy="4290060"/>
            <wp:effectExtent l="0" t="0" r="0" b="0"/>
            <wp:docPr id="19994453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87739" cy="4301918"/>
                    </a:xfrm>
                    <a:prstGeom prst="rect">
                      <a:avLst/>
                    </a:prstGeom>
                    <a:noFill/>
                    <a:ln>
                      <a:noFill/>
                    </a:ln>
                  </pic:spPr>
                </pic:pic>
              </a:graphicData>
            </a:graphic>
          </wp:inline>
        </w:drawing>
      </w:r>
    </w:p>
    <w:p w14:paraId="1406614D" w14:textId="6663261A" w:rsidR="00F93224" w:rsidRPr="0063535E" w:rsidRDefault="000F333D" w:rsidP="00B752A9">
      <w:pPr>
        <w:spacing w:after="240" w:line="240" w:lineRule="auto"/>
        <w:jc w:val="both"/>
        <w:rPr>
          <w:rFonts w:ascii="Times New Roman" w:hAnsi="Times New Roman" w:cs="Times New Roman"/>
          <w:sz w:val="24"/>
          <w:szCs w:val="24"/>
        </w:rPr>
      </w:pPr>
      <w:r w:rsidRPr="0063535E">
        <w:rPr>
          <w:rFonts w:ascii="Times New Roman" w:hAnsi="Times New Roman"/>
          <w:b/>
          <w:sz w:val="24"/>
        </w:rPr>
        <w:t>Znany na całym świecie program badań</w:t>
      </w:r>
      <w:r w:rsidR="0063535E" w:rsidRPr="0063535E">
        <w:rPr>
          <w:rFonts w:ascii="Times New Roman" w:hAnsi="Times New Roman"/>
          <w:b/>
          <w:sz w:val="24"/>
        </w:rPr>
        <w:t xml:space="preserve"> i inn</w:t>
      </w:r>
      <w:r w:rsidRPr="0063535E">
        <w:rPr>
          <w:rFonts w:ascii="Times New Roman" w:hAnsi="Times New Roman"/>
          <w:b/>
          <w:sz w:val="24"/>
        </w:rPr>
        <w:t>owacji „Horyzont Europa” będzie nadal inwestował</w:t>
      </w:r>
      <w:r w:rsidR="0063535E" w:rsidRPr="0063535E">
        <w:rPr>
          <w:rFonts w:ascii="Times New Roman" w:hAnsi="Times New Roman"/>
          <w:b/>
          <w:sz w:val="24"/>
        </w:rPr>
        <w:t xml:space="preserve"> w prz</w:t>
      </w:r>
      <w:r w:rsidRPr="0063535E">
        <w:rPr>
          <w:rFonts w:ascii="Times New Roman" w:hAnsi="Times New Roman"/>
          <w:b/>
          <w:sz w:val="24"/>
        </w:rPr>
        <w:t>ełomowe badania podstawowe</w:t>
      </w:r>
      <w:r w:rsidR="0063535E" w:rsidRPr="0063535E">
        <w:rPr>
          <w:rFonts w:ascii="Times New Roman" w:hAnsi="Times New Roman"/>
          <w:b/>
          <w:sz w:val="24"/>
        </w:rPr>
        <w:t xml:space="preserve"> i opa</w:t>
      </w:r>
      <w:r w:rsidRPr="0063535E">
        <w:rPr>
          <w:rFonts w:ascii="Times New Roman" w:hAnsi="Times New Roman"/>
          <w:b/>
          <w:sz w:val="24"/>
        </w:rPr>
        <w:t>rte na współpracy,</w:t>
      </w:r>
      <w:r w:rsidR="0063535E" w:rsidRPr="0063535E">
        <w:rPr>
          <w:rFonts w:ascii="Times New Roman" w:hAnsi="Times New Roman"/>
          <w:b/>
          <w:sz w:val="24"/>
        </w:rPr>
        <w:t xml:space="preserve"> a tak</w:t>
      </w:r>
      <w:r w:rsidRPr="0063535E">
        <w:rPr>
          <w:rFonts w:ascii="Times New Roman" w:hAnsi="Times New Roman"/>
          <w:b/>
          <w:sz w:val="24"/>
        </w:rPr>
        <w:t>że</w:t>
      </w:r>
      <w:r w:rsidR="0063535E" w:rsidRPr="0063535E">
        <w:rPr>
          <w:rFonts w:ascii="Times New Roman" w:hAnsi="Times New Roman"/>
          <w:b/>
          <w:sz w:val="24"/>
        </w:rPr>
        <w:t xml:space="preserve"> w inn</w:t>
      </w:r>
      <w:r w:rsidRPr="0063535E">
        <w:rPr>
          <w:rFonts w:ascii="Times New Roman" w:hAnsi="Times New Roman"/>
          <w:b/>
          <w:sz w:val="24"/>
        </w:rPr>
        <w:t>owacje radykalne</w:t>
      </w:r>
      <w:r w:rsidR="0063535E" w:rsidRPr="0063535E">
        <w:rPr>
          <w:rFonts w:ascii="Times New Roman" w:hAnsi="Times New Roman"/>
          <w:b/>
          <w:sz w:val="24"/>
        </w:rPr>
        <w:t xml:space="preserve"> w str</w:t>
      </w:r>
      <w:r w:rsidRPr="0063535E">
        <w:rPr>
          <w:rFonts w:ascii="Times New Roman" w:hAnsi="Times New Roman"/>
          <w:b/>
          <w:sz w:val="24"/>
        </w:rPr>
        <w:t>ategicznych obszarach.</w:t>
      </w:r>
      <w:r w:rsidRPr="0063535E">
        <w:rPr>
          <w:rFonts w:ascii="Times New Roman" w:hAnsi="Times New Roman"/>
          <w:sz w:val="24"/>
        </w:rPr>
        <w:t xml:space="preserve"> Będzie on funkcjonował jako odrębny program ściśle powiązany</w:t>
      </w:r>
      <w:r w:rsidR="0063535E" w:rsidRPr="0063535E">
        <w:rPr>
          <w:rFonts w:ascii="Times New Roman" w:hAnsi="Times New Roman"/>
          <w:sz w:val="24"/>
        </w:rPr>
        <w:t xml:space="preserve"> z Eur</w:t>
      </w:r>
      <w:r w:rsidRPr="0063535E">
        <w:rPr>
          <w:rFonts w:ascii="Times New Roman" w:hAnsi="Times New Roman"/>
          <w:sz w:val="24"/>
        </w:rPr>
        <w:t>opejskim Funduszem Konkurencyjności przez zintegrowane programy prac dotyczące badań opartych na współpracy</w:t>
      </w:r>
      <w:r w:rsidR="0063535E" w:rsidRPr="0063535E">
        <w:rPr>
          <w:rFonts w:ascii="Times New Roman" w:hAnsi="Times New Roman"/>
          <w:sz w:val="24"/>
        </w:rPr>
        <w:t xml:space="preserve"> i wsp</w:t>
      </w:r>
      <w:r w:rsidRPr="0063535E">
        <w:rPr>
          <w:rFonts w:ascii="Times New Roman" w:hAnsi="Times New Roman"/>
          <w:sz w:val="24"/>
        </w:rPr>
        <w:t>ólny zbiór przepisów. Nowy program „Horyzont Europa” zostanie uproszczony</w:t>
      </w:r>
      <w:r w:rsidR="0063535E" w:rsidRPr="0063535E">
        <w:rPr>
          <w:rFonts w:ascii="Times New Roman" w:hAnsi="Times New Roman"/>
          <w:sz w:val="24"/>
        </w:rPr>
        <w:t xml:space="preserve"> i wzm</w:t>
      </w:r>
      <w:r w:rsidRPr="0063535E">
        <w:rPr>
          <w:rFonts w:ascii="Times New Roman" w:hAnsi="Times New Roman"/>
          <w:sz w:val="24"/>
        </w:rPr>
        <w:t>ocniony, co umożliwi szybsze</w:t>
      </w:r>
      <w:r w:rsidR="0063535E" w:rsidRPr="0063535E">
        <w:rPr>
          <w:rFonts w:ascii="Times New Roman" w:hAnsi="Times New Roman"/>
          <w:sz w:val="24"/>
        </w:rPr>
        <w:t xml:space="preserve"> i bar</w:t>
      </w:r>
      <w:r w:rsidRPr="0063535E">
        <w:rPr>
          <w:rFonts w:ascii="Times New Roman" w:hAnsi="Times New Roman"/>
          <w:sz w:val="24"/>
        </w:rPr>
        <w:t>dziej strategiczne wydatkowanie środków UE dzięki jaśniejszym przepisom</w:t>
      </w:r>
      <w:r w:rsidR="0063535E" w:rsidRPr="0063535E">
        <w:rPr>
          <w:rFonts w:ascii="Times New Roman" w:hAnsi="Times New Roman"/>
          <w:sz w:val="24"/>
        </w:rPr>
        <w:t xml:space="preserve"> i bar</w:t>
      </w:r>
      <w:r w:rsidRPr="0063535E">
        <w:rPr>
          <w:rFonts w:ascii="Times New Roman" w:hAnsi="Times New Roman"/>
          <w:sz w:val="24"/>
        </w:rPr>
        <w:t>dziej przejrzystym procedurom dla wnioskodawców</w:t>
      </w:r>
      <w:r w:rsidR="0063535E" w:rsidRPr="0063535E">
        <w:rPr>
          <w:rFonts w:ascii="Times New Roman" w:hAnsi="Times New Roman"/>
          <w:sz w:val="24"/>
        </w:rPr>
        <w:t xml:space="preserve"> i zai</w:t>
      </w:r>
      <w:r w:rsidRPr="0063535E">
        <w:rPr>
          <w:rFonts w:ascii="Times New Roman" w:hAnsi="Times New Roman"/>
          <w:sz w:val="24"/>
        </w:rPr>
        <w:t>nteresowanych podmiotów. Program będzie wspierał międzysektorowe działania</w:t>
      </w:r>
      <w:r w:rsidR="0063535E" w:rsidRPr="0063535E">
        <w:rPr>
          <w:rFonts w:ascii="Times New Roman" w:hAnsi="Times New Roman"/>
          <w:sz w:val="24"/>
        </w:rPr>
        <w:t xml:space="preserve"> w zak</w:t>
      </w:r>
      <w:r w:rsidRPr="0063535E">
        <w:rPr>
          <w:rFonts w:ascii="Times New Roman" w:hAnsi="Times New Roman"/>
          <w:sz w:val="24"/>
        </w:rPr>
        <w:t>resie podstawowych badań naukowych, bazował na ugruntowanym podejściu opartym na doskonałości</w:t>
      </w:r>
      <w:r w:rsidR="0063535E" w:rsidRPr="0063535E">
        <w:rPr>
          <w:rFonts w:ascii="Times New Roman" w:hAnsi="Times New Roman"/>
          <w:sz w:val="24"/>
        </w:rPr>
        <w:t xml:space="preserve"> i prz</w:t>
      </w:r>
      <w:r w:rsidRPr="0063535E">
        <w:rPr>
          <w:rFonts w:ascii="Times New Roman" w:hAnsi="Times New Roman"/>
          <w:sz w:val="24"/>
        </w:rPr>
        <w:t>ygotowywał przyszłościowe technologie gwarantujące wzrost</w:t>
      </w:r>
      <w:r w:rsidR="0063535E" w:rsidRPr="0063535E">
        <w:rPr>
          <w:rFonts w:ascii="Times New Roman" w:hAnsi="Times New Roman"/>
          <w:sz w:val="24"/>
        </w:rPr>
        <w:t xml:space="preserve"> i wio</w:t>
      </w:r>
      <w:r w:rsidRPr="0063535E">
        <w:rPr>
          <w:rFonts w:ascii="Times New Roman" w:hAnsi="Times New Roman"/>
          <w:sz w:val="24"/>
        </w:rPr>
        <w:t>dącą pozycję technologiczną. Program „Horyzont Europa” będzie się opierał na czterech filarach: Doskonała nauka, Konkurencyjność</w:t>
      </w:r>
      <w:r w:rsidR="0063535E" w:rsidRPr="0063535E">
        <w:rPr>
          <w:rFonts w:ascii="Times New Roman" w:hAnsi="Times New Roman"/>
          <w:sz w:val="24"/>
        </w:rPr>
        <w:t xml:space="preserve"> i spo</w:t>
      </w:r>
      <w:r w:rsidRPr="0063535E">
        <w:rPr>
          <w:rFonts w:ascii="Times New Roman" w:hAnsi="Times New Roman"/>
          <w:sz w:val="24"/>
        </w:rPr>
        <w:t>łeczeństwo, Innowacje oraz Europejska przestrzeń badawcza. Rozszerzona Europejska Rada ds. Badań Naukowych będzie promować badania podstawowe oraz zostaną wzmocnione możliwości wsparcia przedsiębiorstw typu start-up przez Europejską Radę ds. Innowacji. Program badawczo-szkoleniowy Euratomu będzie finansował badania</w:t>
      </w:r>
      <w:r w:rsidR="0063535E" w:rsidRPr="0063535E">
        <w:rPr>
          <w:rFonts w:ascii="Times New Roman" w:hAnsi="Times New Roman"/>
          <w:sz w:val="24"/>
        </w:rPr>
        <w:t xml:space="preserve"> i szk</w:t>
      </w:r>
      <w:r w:rsidRPr="0063535E">
        <w:rPr>
          <w:rFonts w:ascii="Times New Roman" w:hAnsi="Times New Roman"/>
          <w:sz w:val="24"/>
        </w:rPr>
        <w:t>olenia</w:t>
      </w:r>
      <w:r w:rsidR="0063535E" w:rsidRPr="0063535E">
        <w:rPr>
          <w:rFonts w:ascii="Times New Roman" w:hAnsi="Times New Roman"/>
          <w:sz w:val="24"/>
        </w:rPr>
        <w:t xml:space="preserve"> w dzi</w:t>
      </w:r>
      <w:r w:rsidRPr="0063535E">
        <w:rPr>
          <w:rFonts w:ascii="Times New Roman" w:hAnsi="Times New Roman"/>
          <w:sz w:val="24"/>
        </w:rPr>
        <w:t>edzinie jądrowej oraz wnosił wkład</w:t>
      </w:r>
      <w:r w:rsidR="0063535E" w:rsidRPr="0063535E">
        <w:rPr>
          <w:rFonts w:ascii="Times New Roman" w:hAnsi="Times New Roman"/>
          <w:sz w:val="24"/>
        </w:rPr>
        <w:t xml:space="preserve"> w pro</w:t>
      </w:r>
      <w:r w:rsidRPr="0063535E">
        <w:rPr>
          <w:rFonts w:ascii="Times New Roman" w:hAnsi="Times New Roman"/>
          <w:sz w:val="24"/>
        </w:rPr>
        <w:t>jekt ITER.</w:t>
      </w:r>
    </w:p>
    <w:p w14:paraId="136E3041" w14:textId="77777777" w:rsidR="0092553D" w:rsidRPr="0063535E" w:rsidRDefault="0092553D" w:rsidP="009736F1">
      <w:pPr>
        <w:spacing w:after="240" w:line="240" w:lineRule="auto"/>
        <w:jc w:val="both"/>
        <w:rPr>
          <w:rFonts w:ascii="Times New Roman" w:hAnsi="Times New Roman" w:cs="Times New Roman"/>
          <w:sz w:val="24"/>
          <w:szCs w:val="24"/>
        </w:rPr>
      </w:pPr>
    </w:p>
    <w:p w14:paraId="0446154D" w14:textId="06DC9088" w:rsidR="00660C61" w:rsidRPr="0063535E" w:rsidRDefault="00415819" w:rsidP="003A648E">
      <w:pPr>
        <w:pStyle w:val="ListParagraph"/>
        <w:numPr>
          <w:ilvl w:val="0"/>
          <w:numId w:val="35"/>
        </w:numPr>
        <w:spacing w:after="240" w:line="240" w:lineRule="auto"/>
        <w:contextualSpacing w:val="0"/>
        <w:jc w:val="both"/>
        <w:rPr>
          <w:rFonts w:ascii="Times New Roman" w:hAnsi="Times New Roman" w:cs="Times New Roman"/>
          <w:b/>
          <w:bCs/>
          <w:sz w:val="24"/>
          <w:szCs w:val="24"/>
        </w:rPr>
      </w:pPr>
      <w:r w:rsidRPr="0063535E">
        <w:rPr>
          <w:rFonts w:ascii="Times New Roman" w:hAnsi="Times New Roman"/>
          <w:b/>
          <w:sz w:val="24"/>
        </w:rPr>
        <w:t>Tworzenie europejskiej unii obrony</w:t>
      </w:r>
    </w:p>
    <w:p w14:paraId="1ABA3B5D" w14:textId="29F8556C" w:rsidR="00C8565E" w:rsidRPr="0063535E" w:rsidRDefault="003B5A4B" w:rsidP="003A648E">
      <w:pPr>
        <w:spacing w:after="240" w:line="240" w:lineRule="auto"/>
        <w:jc w:val="center"/>
        <w:rPr>
          <w:rFonts w:ascii="Times New Roman" w:hAnsi="Times New Roman" w:cs="Times New Roman"/>
          <w:sz w:val="24"/>
          <w:szCs w:val="24"/>
        </w:rPr>
      </w:pPr>
      <w:r w:rsidRPr="0063535E">
        <w:drawing>
          <wp:inline distT="0" distB="0" distL="0" distR="0" wp14:anchorId="36F1D060" wp14:editId="75D3B8EE">
            <wp:extent cx="5570220" cy="2491740"/>
            <wp:effectExtent l="0" t="0" r="0" b="3810"/>
            <wp:docPr id="11715806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70220" cy="2491740"/>
                    </a:xfrm>
                    <a:prstGeom prst="rect">
                      <a:avLst/>
                    </a:prstGeom>
                    <a:noFill/>
                    <a:ln>
                      <a:noFill/>
                    </a:ln>
                  </pic:spPr>
                </pic:pic>
              </a:graphicData>
            </a:graphic>
          </wp:inline>
        </w:drawing>
      </w:r>
    </w:p>
    <w:p w14:paraId="1FCBD222" w14:textId="2D47BF5C" w:rsidR="00700134" w:rsidRPr="0063535E" w:rsidRDefault="00A32615">
      <w:pPr>
        <w:pBdr>
          <w:top w:val="single" w:sz="8" w:space="1" w:color="auto"/>
          <w:left w:val="single" w:sz="8" w:space="4" w:color="auto"/>
          <w:bottom w:val="single" w:sz="8" w:space="1" w:color="auto"/>
          <w:right w:val="single" w:sz="8" w:space="4" w:color="auto"/>
        </w:pBdr>
        <w:shd w:val="clear" w:color="auto" w:fill="F2F2F2" w:themeFill="background1" w:themeFillShade="F2"/>
        <w:spacing w:after="240" w:line="240" w:lineRule="auto"/>
        <w:jc w:val="both"/>
        <w:rPr>
          <w:rFonts w:ascii="Times New Roman" w:hAnsi="Times New Roman" w:cs="Times New Roman"/>
          <w:b/>
          <w:i/>
          <w:sz w:val="24"/>
          <w:szCs w:val="24"/>
        </w:rPr>
      </w:pPr>
      <w:r w:rsidRPr="0063535E">
        <w:rPr>
          <w:rFonts w:ascii="Times New Roman" w:hAnsi="Times New Roman"/>
          <w:b/>
          <w:i/>
          <w:sz w:val="24"/>
        </w:rPr>
        <w:t>Nowy długoterminowy budżet UE wzmocni rolę europejskiej unii obrony, która jest pilnym priorytetem</w:t>
      </w:r>
      <w:r w:rsidR="0063535E" w:rsidRPr="0063535E">
        <w:rPr>
          <w:rFonts w:ascii="Times New Roman" w:hAnsi="Times New Roman"/>
          <w:b/>
          <w:i/>
          <w:sz w:val="24"/>
        </w:rPr>
        <w:t xml:space="preserve"> w cza</w:t>
      </w:r>
      <w:r w:rsidRPr="0063535E">
        <w:rPr>
          <w:rFonts w:ascii="Times New Roman" w:hAnsi="Times New Roman"/>
          <w:b/>
          <w:i/>
          <w:sz w:val="24"/>
        </w:rPr>
        <w:t>sach rosnących zagrożeń</w:t>
      </w:r>
      <w:r w:rsidR="0063535E" w:rsidRPr="0063535E">
        <w:rPr>
          <w:rFonts w:ascii="Times New Roman" w:hAnsi="Times New Roman"/>
          <w:b/>
          <w:i/>
          <w:sz w:val="24"/>
        </w:rPr>
        <w:t xml:space="preserve"> i nie</w:t>
      </w:r>
      <w:r w:rsidRPr="0063535E">
        <w:rPr>
          <w:rFonts w:ascii="Times New Roman" w:hAnsi="Times New Roman"/>
          <w:b/>
          <w:i/>
          <w:sz w:val="24"/>
        </w:rPr>
        <w:t>pewności. Finansowanie</w:t>
      </w:r>
      <w:r w:rsidR="0063535E" w:rsidRPr="0063535E">
        <w:rPr>
          <w:rFonts w:ascii="Times New Roman" w:hAnsi="Times New Roman"/>
          <w:b/>
          <w:i/>
          <w:sz w:val="24"/>
        </w:rPr>
        <w:t xml:space="preserve"> z Eur</w:t>
      </w:r>
      <w:r w:rsidRPr="0063535E">
        <w:rPr>
          <w:rFonts w:ascii="Times New Roman" w:hAnsi="Times New Roman"/>
          <w:b/>
          <w:i/>
          <w:sz w:val="24"/>
        </w:rPr>
        <w:t>opejskiego Funduszu Konkurencyjności, planów partnerstwa</w:t>
      </w:r>
      <w:r w:rsidR="00635304" w:rsidRPr="0063535E">
        <w:rPr>
          <w:rFonts w:ascii="Times New Roman" w:hAnsi="Times New Roman"/>
          <w:b/>
          <w:i/>
          <w:sz w:val="24"/>
        </w:rPr>
        <w:t xml:space="preserve"> krajowego</w:t>
      </w:r>
      <w:r w:rsidR="0063535E" w:rsidRPr="0063535E">
        <w:rPr>
          <w:rFonts w:ascii="Times New Roman" w:hAnsi="Times New Roman"/>
          <w:b/>
          <w:i/>
          <w:sz w:val="24"/>
        </w:rPr>
        <w:t xml:space="preserve"> i reg</w:t>
      </w:r>
      <w:r w:rsidR="00635304" w:rsidRPr="0063535E">
        <w:rPr>
          <w:rFonts w:ascii="Times New Roman" w:hAnsi="Times New Roman"/>
          <w:b/>
          <w:i/>
          <w:sz w:val="24"/>
        </w:rPr>
        <w:t>ionalnego</w:t>
      </w:r>
      <w:r w:rsidRPr="0063535E">
        <w:rPr>
          <w:rFonts w:ascii="Times New Roman" w:hAnsi="Times New Roman"/>
          <w:b/>
          <w:i/>
          <w:sz w:val="24"/>
        </w:rPr>
        <w:t>, instrumentu „Łącząc Europę”</w:t>
      </w:r>
      <w:r w:rsidR="0063535E" w:rsidRPr="0063535E">
        <w:rPr>
          <w:rFonts w:ascii="Times New Roman" w:hAnsi="Times New Roman"/>
          <w:b/>
          <w:i/>
          <w:sz w:val="24"/>
        </w:rPr>
        <w:t xml:space="preserve"> w poł</w:t>
      </w:r>
      <w:r w:rsidRPr="0063535E">
        <w:rPr>
          <w:rFonts w:ascii="Times New Roman" w:hAnsi="Times New Roman"/>
          <w:b/>
          <w:i/>
          <w:sz w:val="24"/>
        </w:rPr>
        <w:t>ączeniu</w:t>
      </w:r>
      <w:r w:rsidR="0063535E" w:rsidRPr="0063535E">
        <w:rPr>
          <w:rFonts w:ascii="Times New Roman" w:hAnsi="Times New Roman"/>
          <w:b/>
          <w:i/>
          <w:sz w:val="24"/>
        </w:rPr>
        <w:t xml:space="preserve"> z fin</w:t>
      </w:r>
      <w:r w:rsidRPr="0063535E">
        <w:rPr>
          <w:rFonts w:ascii="Times New Roman" w:hAnsi="Times New Roman"/>
          <w:b/>
          <w:i/>
          <w:sz w:val="24"/>
        </w:rPr>
        <w:t>ansowaniem zewnętrznym wniesie bezprecedensową europejską wartość dodaną do krajowych wydatków na obronność.</w:t>
      </w:r>
    </w:p>
    <w:p w14:paraId="34B95C37" w14:textId="4242ACEF" w:rsidR="0052564C" w:rsidRPr="0063535E" w:rsidRDefault="0012184A" w:rsidP="00105E2C">
      <w:pPr>
        <w:spacing w:after="240" w:line="240" w:lineRule="auto"/>
        <w:jc w:val="both"/>
        <w:rPr>
          <w:rFonts w:ascii="Times New Roman" w:hAnsi="Times New Roman" w:cs="Times New Roman"/>
          <w:sz w:val="24"/>
          <w:szCs w:val="24"/>
        </w:rPr>
      </w:pPr>
      <w:r w:rsidRPr="0063535E">
        <w:rPr>
          <w:rFonts w:ascii="Times New Roman" w:hAnsi="Times New Roman"/>
          <w:b/>
          <w:sz w:val="24"/>
        </w:rPr>
        <w:t>Przyszły budżet UE musi nadać nowy impuls tworzeniu prawdziwej europejskiej unii obrony.</w:t>
      </w:r>
      <w:r w:rsidRPr="0063535E">
        <w:rPr>
          <w:rFonts w:ascii="Times New Roman" w:hAnsi="Times New Roman"/>
          <w:sz w:val="24"/>
        </w:rPr>
        <w:t xml:space="preserve"> Gdy rosyjska wojna napastnicza przeciwko Ukrainie na nowo sprowadziła wojnę na terytorium Europy, wzmocniono zdolność Unii do finansowania gotowości obronnej</w:t>
      </w:r>
      <w:r w:rsidR="0063535E" w:rsidRPr="0063535E">
        <w:rPr>
          <w:rFonts w:ascii="Times New Roman" w:hAnsi="Times New Roman"/>
          <w:sz w:val="24"/>
        </w:rPr>
        <w:t xml:space="preserve"> w ram</w:t>
      </w:r>
      <w:r w:rsidRPr="0063535E">
        <w:rPr>
          <w:rFonts w:ascii="Times New Roman" w:hAnsi="Times New Roman"/>
          <w:sz w:val="24"/>
        </w:rPr>
        <w:t>ach obecnego długoterminowego budżetu UE</w:t>
      </w:r>
      <w:r w:rsidR="0063535E" w:rsidRPr="0063535E">
        <w:rPr>
          <w:rFonts w:ascii="Times New Roman" w:hAnsi="Times New Roman"/>
          <w:sz w:val="24"/>
        </w:rPr>
        <w:t>. W tym</w:t>
      </w:r>
      <w:r w:rsidRPr="0063535E">
        <w:rPr>
          <w:rFonts w:ascii="Times New Roman" w:hAnsi="Times New Roman"/>
          <w:sz w:val="24"/>
        </w:rPr>
        <w:t xml:space="preserve"> celu przyjęto m.in. nowe rozporządzenie</w:t>
      </w:r>
      <w:r w:rsidR="0063535E" w:rsidRPr="0063535E">
        <w:rPr>
          <w:rFonts w:ascii="Times New Roman" w:hAnsi="Times New Roman"/>
          <w:sz w:val="24"/>
        </w:rPr>
        <w:t xml:space="preserve"> w spr</w:t>
      </w:r>
      <w:r w:rsidRPr="0063535E">
        <w:rPr>
          <w:rFonts w:ascii="Times New Roman" w:hAnsi="Times New Roman"/>
          <w:sz w:val="24"/>
        </w:rPr>
        <w:t>awie wspierania produkcji amunicji oraz instrument dotyczący zamówień realizowanych na zasadzie współpracy</w:t>
      </w:r>
      <w:r w:rsidR="0063535E" w:rsidRPr="0063535E">
        <w:rPr>
          <w:rFonts w:ascii="Times New Roman" w:hAnsi="Times New Roman"/>
          <w:sz w:val="24"/>
        </w:rPr>
        <w:t xml:space="preserve"> w dzi</w:t>
      </w:r>
      <w:r w:rsidRPr="0063535E">
        <w:rPr>
          <w:rFonts w:ascii="Times New Roman" w:hAnsi="Times New Roman"/>
          <w:sz w:val="24"/>
        </w:rPr>
        <w:t>edzinie obronności,</w:t>
      </w:r>
      <w:r w:rsidR="0063535E" w:rsidRPr="0063535E">
        <w:rPr>
          <w:rFonts w:ascii="Times New Roman" w:hAnsi="Times New Roman"/>
          <w:sz w:val="24"/>
        </w:rPr>
        <w:t xml:space="preserve"> a tak</w:t>
      </w:r>
      <w:r w:rsidRPr="0063535E">
        <w:rPr>
          <w:rFonts w:ascii="Times New Roman" w:hAnsi="Times New Roman"/>
          <w:sz w:val="24"/>
        </w:rPr>
        <w:t xml:space="preserve">że wzmocniono Europejskiego Instrumentu na rzecz Pokoju. </w:t>
      </w:r>
    </w:p>
    <w:p w14:paraId="3919E8B6" w14:textId="6C41AD41" w:rsidR="004B2D52" w:rsidRPr="0063535E" w:rsidRDefault="00C93317" w:rsidP="006604AF">
      <w:pPr>
        <w:spacing w:after="240" w:line="240" w:lineRule="auto"/>
        <w:jc w:val="both"/>
        <w:rPr>
          <w:rFonts w:ascii="Times New Roman" w:hAnsi="Times New Roman"/>
          <w:sz w:val="24"/>
        </w:rPr>
      </w:pPr>
      <w:r w:rsidRPr="0063535E">
        <w:rPr>
          <w:rFonts w:ascii="Times New Roman" w:hAnsi="Times New Roman"/>
          <w:b/>
          <w:sz w:val="24"/>
        </w:rPr>
        <w:t>W białej księdze</w:t>
      </w:r>
      <w:r w:rsidR="0063535E" w:rsidRPr="0063535E">
        <w:rPr>
          <w:rFonts w:ascii="Times New Roman" w:hAnsi="Times New Roman"/>
          <w:b/>
          <w:sz w:val="24"/>
        </w:rPr>
        <w:t xml:space="preserve"> w spr</w:t>
      </w:r>
      <w:r w:rsidRPr="0063535E">
        <w:rPr>
          <w:rFonts w:ascii="Times New Roman" w:hAnsi="Times New Roman"/>
          <w:b/>
          <w:sz w:val="24"/>
        </w:rPr>
        <w:t>awie obronności europejskiej – Gotowość 2030 wskazano, co Unia może zrobić, aby wspierać</w:t>
      </w:r>
      <w:r w:rsidR="0063535E" w:rsidRPr="0063535E">
        <w:rPr>
          <w:rFonts w:ascii="Times New Roman" w:hAnsi="Times New Roman"/>
          <w:b/>
          <w:sz w:val="24"/>
        </w:rPr>
        <w:t xml:space="preserve"> i koo</w:t>
      </w:r>
      <w:r w:rsidRPr="0063535E">
        <w:rPr>
          <w:rFonts w:ascii="Times New Roman" w:hAnsi="Times New Roman"/>
          <w:b/>
          <w:sz w:val="24"/>
        </w:rPr>
        <w:t>rdynować wysiłki państw członkowskich na rzecz wzmocnienia bazy technologiczno-przemysłowej sektora obronnego</w:t>
      </w:r>
      <w:r w:rsidR="0063535E" w:rsidRPr="0063535E">
        <w:rPr>
          <w:rFonts w:ascii="Times New Roman" w:hAnsi="Times New Roman"/>
          <w:b/>
          <w:sz w:val="24"/>
        </w:rPr>
        <w:t xml:space="preserve"> i ogó</w:t>
      </w:r>
      <w:r w:rsidRPr="0063535E">
        <w:rPr>
          <w:rFonts w:ascii="Times New Roman" w:hAnsi="Times New Roman"/>
          <w:b/>
          <w:sz w:val="24"/>
        </w:rPr>
        <w:t>lnej gotowości obronnej UE</w:t>
      </w:r>
      <w:r w:rsidR="0063535E" w:rsidRPr="0063535E">
        <w:rPr>
          <w:rFonts w:ascii="Times New Roman" w:hAnsi="Times New Roman"/>
          <w:sz w:val="24"/>
        </w:rPr>
        <w:t>. W tym</w:t>
      </w:r>
      <w:r w:rsidRPr="0063535E">
        <w:rPr>
          <w:rFonts w:ascii="Times New Roman" w:hAnsi="Times New Roman"/>
          <w:sz w:val="24"/>
        </w:rPr>
        <w:t xml:space="preserve"> kontekście państwa członkowskie będą miały szerszą swobodę budżetową</w:t>
      </w:r>
      <w:r w:rsidR="0063535E" w:rsidRPr="0063535E">
        <w:rPr>
          <w:rFonts w:ascii="Times New Roman" w:hAnsi="Times New Roman"/>
          <w:sz w:val="24"/>
        </w:rPr>
        <w:t xml:space="preserve"> w zak</w:t>
      </w:r>
      <w:r w:rsidRPr="0063535E">
        <w:rPr>
          <w:rFonts w:ascii="Times New Roman" w:hAnsi="Times New Roman"/>
          <w:sz w:val="24"/>
        </w:rPr>
        <w:t>resie zwiększania wydatków na obronę, m.in. dzięki dodatkowym pożyczkom finansowanym ze wspólnie zaciąganych pożyczek (Instrument na rzecz Zwiększenia Bezpieczeństwa Europy</w:t>
      </w:r>
      <w:r w:rsidRPr="0063535E">
        <w:rPr>
          <w:rStyle w:val="FootnoteReference"/>
          <w:rFonts w:ascii="Times New Roman" w:hAnsi="Times New Roman" w:cs="Times New Roman"/>
          <w:sz w:val="24"/>
          <w:szCs w:val="24"/>
        </w:rPr>
        <w:footnoteReference w:id="9"/>
      </w:r>
      <w:r w:rsidRPr="0063535E">
        <w:rPr>
          <w:rFonts w:ascii="Times New Roman" w:hAnsi="Times New Roman"/>
          <w:sz w:val="24"/>
        </w:rPr>
        <w:t>). To jednak nie wystarczy. Kolejny budżet musi zapoczątkować nową erę strategicznych inwestycji</w:t>
      </w:r>
      <w:r w:rsidR="0063535E" w:rsidRPr="0063535E">
        <w:rPr>
          <w:rFonts w:ascii="Times New Roman" w:hAnsi="Times New Roman"/>
          <w:sz w:val="24"/>
        </w:rPr>
        <w:t xml:space="preserve"> w eur</w:t>
      </w:r>
      <w:r w:rsidRPr="0063535E">
        <w:rPr>
          <w:rFonts w:ascii="Times New Roman" w:hAnsi="Times New Roman"/>
          <w:sz w:val="24"/>
        </w:rPr>
        <w:t>opejskie zdolności obronne</w:t>
      </w:r>
      <w:r w:rsidR="0063535E" w:rsidRPr="0063535E">
        <w:rPr>
          <w:rFonts w:ascii="Times New Roman" w:hAnsi="Times New Roman"/>
          <w:sz w:val="24"/>
        </w:rPr>
        <w:t xml:space="preserve"> i got</w:t>
      </w:r>
      <w:r w:rsidRPr="0063535E">
        <w:rPr>
          <w:rFonts w:ascii="Times New Roman" w:hAnsi="Times New Roman"/>
          <w:sz w:val="24"/>
        </w:rPr>
        <w:t>owość obronną,</w:t>
      </w:r>
      <w:r w:rsidR="0063535E" w:rsidRPr="0063535E">
        <w:rPr>
          <w:rFonts w:ascii="Times New Roman" w:hAnsi="Times New Roman"/>
          <w:sz w:val="24"/>
        </w:rPr>
        <w:t xml:space="preserve"> w tym</w:t>
      </w:r>
      <w:r w:rsidRPr="0063535E">
        <w:rPr>
          <w:rFonts w:ascii="Times New Roman" w:hAnsi="Times New Roman"/>
          <w:sz w:val="24"/>
        </w:rPr>
        <w:t xml:space="preserve"> we wspólne rozwijanie europejskich krytycznych zdolności obronnych. Szczególnym priorytetem będzie reagowanie – za pośrednictwem wspólnych projektów, takich jak Tarcza Wschód – na wyzwania, przed którymi stoją państwa członkowskie najbardziej narażone na konwencjonalne zagrożenia militarne.</w:t>
      </w:r>
    </w:p>
    <w:p w14:paraId="6DF5C7A7" w14:textId="292144EE" w:rsidR="00310D1F" w:rsidRPr="0063535E" w:rsidRDefault="00333E79" w:rsidP="00DB4B21">
      <w:pPr>
        <w:spacing w:after="240" w:line="240" w:lineRule="auto"/>
        <w:jc w:val="both"/>
        <w:rPr>
          <w:rFonts w:ascii="Times New Roman" w:hAnsi="Times New Roman" w:cs="Times New Roman"/>
          <w:sz w:val="24"/>
          <w:szCs w:val="24"/>
        </w:rPr>
      </w:pPr>
      <w:r w:rsidRPr="0063535E">
        <w:rPr>
          <w:rFonts w:ascii="Times New Roman" w:hAnsi="Times New Roman"/>
          <w:b/>
          <w:sz w:val="24"/>
        </w:rPr>
        <w:t>Europejski Fundusz Konkurencyjności zapewni znaczne wsparcie dla inwestycji</w:t>
      </w:r>
      <w:r w:rsidR="0063535E" w:rsidRPr="0063535E">
        <w:rPr>
          <w:rFonts w:ascii="Times New Roman" w:hAnsi="Times New Roman"/>
          <w:b/>
          <w:sz w:val="24"/>
        </w:rPr>
        <w:t xml:space="preserve"> w obr</w:t>
      </w:r>
      <w:r w:rsidRPr="0063535E">
        <w:rPr>
          <w:rFonts w:ascii="Times New Roman" w:hAnsi="Times New Roman"/>
          <w:b/>
          <w:sz w:val="24"/>
        </w:rPr>
        <w:t>onność, bezpieczeństwo</w:t>
      </w:r>
      <w:r w:rsidR="0063535E" w:rsidRPr="0063535E">
        <w:rPr>
          <w:rFonts w:ascii="Times New Roman" w:hAnsi="Times New Roman"/>
          <w:b/>
          <w:sz w:val="24"/>
        </w:rPr>
        <w:t xml:space="preserve"> i sek</w:t>
      </w:r>
      <w:r w:rsidRPr="0063535E">
        <w:rPr>
          <w:rFonts w:ascii="Times New Roman" w:hAnsi="Times New Roman"/>
          <w:b/>
          <w:sz w:val="24"/>
        </w:rPr>
        <w:t>tor kosmiczny.</w:t>
      </w:r>
      <w:r w:rsidRPr="0063535E">
        <w:rPr>
          <w:rFonts w:ascii="Times New Roman" w:hAnsi="Times New Roman"/>
          <w:sz w:val="24"/>
        </w:rPr>
        <w:t xml:space="preserve"> Komisja proponuje znaczne zwiększenie finansowania</w:t>
      </w:r>
      <w:r w:rsidR="0063535E" w:rsidRPr="0063535E">
        <w:rPr>
          <w:rFonts w:ascii="Times New Roman" w:hAnsi="Times New Roman"/>
          <w:sz w:val="24"/>
        </w:rPr>
        <w:t xml:space="preserve"> w por</w:t>
      </w:r>
      <w:r w:rsidRPr="0063535E">
        <w:rPr>
          <w:rFonts w:ascii="Times New Roman" w:hAnsi="Times New Roman"/>
          <w:sz w:val="24"/>
        </w:rPr>
        <w:t>ównaniu</w:t>
      </w:r>
      <w:r w:rsidR="0063535E" w:rsidRPr="0063535E">
        <w:rPr>
          <w:rFonts w:ascii="Times New Roman" w:hAnsi="Times New Roman"/>
          <w:sz w:val="24"/>
        </w:rPr>
        <w:t xml:space="preserve"> z obe</w:t>
      </w:r>
      <w:r w:rsidRPr="0063535E">
        <w:rPr>
          <w:rFonts w:ascii="Times New Roman" w:hAnsi="Times New Roman"/>
          <w:sz w:val="24"/>
        </w:rPr>
        <w:t>cnymi ramami. Nastąpi również znaczna zmiana</w:t>
      </w:r>
      <w:r w:rsidR="0063535E" w:rsidRPr="0063535E">
        <w:rPr>
          <w:rFonts w:ascii="Times New Roman" w:hAnsi="Times New Roman"/>
          <w:sz w:val="24"/>
        </w:rPr>
        <w:t xml:space="preserve"> w pod</w:t>
      </w:r>
      <w:r w:rsidRPr="0063535E">
        <w:rPr>
          <w:rFonts w:ascii="Times New Roman" w:hAnsi="Times New Roman"/>
          <w:sz w:val="24"/>
        </w:rPr>
        <w:t>ejściu do finansowania: będzie ono zapewniane</w:t>
      </w:r>
      <w:r w:rsidR="0063535E" w:rsidRPr="0063535E">
        <w:rPr>
          <w:rFonts w:ascii="Times New Roman" w:hAnsi="Times New Roman"/>
          <w:sz w:val="24"/>
        </w:rPr>
        <w:t xml:space="preserve"> w ram</w:t>
      </w:r>
      <w:r w:rsidRPr="0063535E">
        <w:rPr>
          <w:rFonts w:ascii="Times New Roman" w:hAnsi="Times New Roman"/>
          <w:sz w:val="24"/>
        </w:rPr>
        <w:t>ach pojedynczego instrumentu na wszystkich etapach inwestycji – od badań naukowych po rozwój technologii, produkcję</w:t>
      </w:r>
      <w:r w:rsidR="0063535E" w:rsidRPr="0063535E">
        <w:rPr>
          <w:rFonts w:ascii="Times New Roman" w:hAnsi="Times New Roman"/>
          <w:sz w:val="24"/>
        </w:rPr>
        <w:t xml:space="preserve"> i wdr</w:t>
      </w:r>
      <w:r w:rsidRPr="0063535E">
        <w:rPr>
          <w:rFonts w:ascii="Times New Roman" w:hAnsi="Times New Roman"/>
          <w:sz w:val="24"/>
        </w:rPr>
        <w:t>ażanie –</w:t>
      </w:r>
      <w:r w:rsidR="0063535E" w:rsidRPr="0063535E">
        <w:rPr>
          <w:rFonts w:ascii="Times New Roman" w:hAnsi="Times New Roman"/>
          <w:sz w:val="24"/>
        </w:rPr>
        <w:t xml:space="preserve"> a jed</w:t>
      </w:r>
      <w:r w:rsidRPr="0063535E">
        <w:rPr>
          <w:rFonts w:ascii="Times New Roman" w:hAnsi="Times New Roman"/>
          <w:sz w:val="24"/>
        </w:rPr>
        <w:t>nocześnie będzie się ono przyczyniać do zmniejszenia ryzyka związanego ze wspólnymi projektami obronnymi. Przełoży się to na wzmocnienie koordynacji dzięki wsparciu na rozwój technologii podwójnego zastosowania</w:t>
      </w:r>
      <w:r w:rsidR="0063535E" w:rsidRPr="0063535E">
        <w:rPr>
          <w:rFonts w:ascii="Times New Roman" w:hAnsi="Times New Roman"/>
          <w:sz w:val="24"/>
        </w:rPr>
        <w:t xml:space="preserve"> i zwi</w:t>
      </w:r>
      <w:r w:rsidRPr="0063535E">
        <w:rPr>
          <w:rFonts w:ascii="Times New Roman" w:hAnsi="Times New Roman"/>
          <w:sz w:val="24"/>
        </w:rPr>
        <w:t>ększanie poprawę cyberbezpieczeństwa. UE będzie nadal modernizowała swoje systemy kosmiczne,</w:t>
      </w:r>
      <w:r w:rsidR="0063535E" w:rsidRPr="0063535E">
        <w:rPr>
          <w:rFonts w:ascii="Times New Roman" w:hAnsi="Times New Roman"/>
          <w:sz w:val="24"/>
        </w:rPr>
        <w:t xml:space="preserve"> w szc</w:t>
      </w:r>
      <w:r w:rsidRPr="0063535E">
        <w:rPr>
          <w:rFonts w:ascii="Times New Roman" w:hAnsi="Times New Roman"/>
          <w:sz w:val="24"/>
        </w:rPr>
        <w:t>zególności Galileo, EGNOS, Copernicus i IRIS², jednocześnie rozwijając nowe zdolności, które pomogą reagować na wyzwania związane</w:t>
      </w:r>
      <w:r w:rsidR="0063535E" w:rsidRPr="0063535E">
        <w:rPr>
          <w:rFonts w:ascii="Times New Roman" w:hAnsi="Times New Roman"/>
          <w:sz w:val="24"/>
        </w:rPr>
        <w:t xml:space="preserve"> z pro</w:t>
      </w:r>
      <w:r w:rsidRPr="0063535E">
        <w:rPr>
          <w:rFonts w:ascii="Times New Roman" w:hAnsi="Times New Roman"/>
          <w:sz w:val="24"/>
        </w:rPr>
        <w:t>duktami</w:t>
      </w:r>
      <w:r w:rsidR="0063535E" w:rsidRPr="0063535E">
        <w:rPr>
          <w:rFonts w:ascii="Times New Roman" w:hAnsi="Times New Roman"/>
          <w:sz w:val="24"/>
        </w:rPr>
        <w:t xml:space="preserve"> i tec</w:t>
      </w:r>
      <w:r w:rsidRPr="0063535E">
        <w:rPr>
          <w:rFonts w:ascii="Times New Roman" w:hAnsi="Times New Roman"/>
          <w:sz w:val="24"/>
        </w:rPr>
        <w:t>hnologiami podwójnego zastosowania,</w:t>
      </w:r>
      <w:r w:rsidR="0063535E" w:rsidRPr="0063535E">
        <w:rPr>
          <w:rFonts w:ascii="Times New Roman" w:hAnsi="Times New Roman"/>
          <w:sz w:val="24"/>
        </w:rPr>
        <w:t xml:space="preserve"> w tym</w:t>
      </w:r>
      <w:r w:rsidRPr="0063535E">
        <w:rPr>
          <w:rFonts w:ascii="Times New Roman" w:hAnsi="Times New Roman"/>
          <w:sz w:val="24"/>
        </w:rPr>
        <w:t xml:space="preserve"> obserwacja Ziemi</w:t>
      </w:r>
      <w:r w:rsidR="0063535E" w:rsidRPr="0063535E">
        <w:rPr>
          <w:rFonts w:ascii="Times New Roman" w:hAnsi="Times New Roman"/>
          <w:sz w:val="24"/>
        </w:rPr>
        <w:t xml:space="preserve"> w ram</w:t>
      </w:r>
      <w:r w:rsidRPr="0063535E">
        <w:rPr>
          <w:rFonts w:ascii="Times New Roman" w:hAnsi="Times New Roman"/>
          <w:sz w:val="24"/>
        </w:rPr>
        <w:t>ach usługi rządowej oraz wykorzystanie satelitów na niskiej orbicie okołoziemskiej do pozycjonowania, nawigacji</w:t>
      </w:r>
      <w:r w:rsidR="0063535E" w:rsidRPr="0063535E">
        <w:rPr>
          <w:rFonts w:ascii="Times New Roman" w:hAnsi="Times New Roman"/>
          <w:sz w:val="24"/>
        </w:rPr>
        <w:t xml:space="preserve"> i syn</w:t>
      </w:r>
      <w:r w:rsidRPr="0063535E">
        <w:rPr>
          <w:rFonts w:ascii="Times New Roman" w:hAnsi="Times New Roman"/>
          <w:sz w:val="24"/>
        </w:rPr>
        <w:t>chronizacji czasu (LEO-PNT).</w:t>
      </w:r>
    </w:p>
    <w:p w14:paraId="03967448" w14:textId="0DE97160" w:rsidR="00EF3EDE" w:rsidRPr="0063535E" w:rsidRDefault="643118AE" w:rsidP="00105E2C">
      <w:pPr>
        <w:spacing w:after="240" w:line="240" w:lineRule="auto"/>
        <w:jc w:val="both"/>
        <w:rPr>
          <w:rFonts w:ascii="Times New Roman" w:hAnsi="Times New Roman" w:cs="Times New Roman"/>
          <w:b/>
          <w:bCs/>
          <w:sz w:val="24"/>
          <w:szCs w:val="24"/>
        </w:rPr>
      </w:pPr>
      <w:r w:rsidRPr="0063535E">
        <w:rPr>
          <w:rFonts w:ascii="Times New Roman" w:hAnsi="Times New Roman"/>
          <w:b/>
          <w:sz w:val="24"/>
        </w:rPr>
        <w:t>Integracja finansowania związanego</w:t>
      </w:r>
      <w:r w:rsidR="0063535E" w:rsidRPr="0063535E">
        <w:rPr>
          <w:rFonts w:ascii="Times New Roman" w:hAnsi="Times New Roman"/>
          <w:b/>
          <w:sz w:val="24"/>
        </w:rPr>
        <w:t xml:space="preserve"> z obr</w:t>
      </w:r>
      <w:r w:rsidRPr="0063535E">
        <w:rPr>
          <w:rFonts w:ascii="Times New Roman" w:hAnsi="Times New Roman"/>
          <w:b/>
          <w:sz w:val="24"/>
        </w:rPr>
        <w:t>onnością</w:t>
      </w:r>
      <w:r w:rsidR="0063535E" w:rsidRPr="0063535E">
        <w:rPr>
          <w:rFonts w:ascii="Times New Roman" w:hAnsi="Times New Roman"/>
          <w:b/>
          <w:sz w:val="24"/>
        </w:rPr>
        <w:t xml:space="preserve"> i dzi</w:t>
      </w:r>
      <w:r w:rsidRPr="0063535E">
        <w:rPr>
          <w:rFonts w:ascii="Times New Roman" w:hAnsi="Times New Roman"/>
          <w:b/>
          <w:sz w:val="24"/>
        </w:rPr>
        <w:t>ałaniami</w:t>
      </w:r>
      <w:r w:rsidR="0063535E" w:rsidRPr="0063535E">
        <w:rPr>
          <w:rFonts w:ascii="Times New Roman" w:hAnsi="Times New Roman"/>
          <w:b/>
          <w:sz w:val="24"/>
        </w:rPr>
        <w:t xml:space="preserve"> w prz</w:t>
      </w:r>
      <w:r w:rsidRPr="0063535E">
        <w:rPr>
          <w:rFonts w:ascii="Times New Roman" w:hAnsi="Times New Roman"/>
          <w:b/>
          <w:sz w:val="24"/>
        </w:rPr>
        <w:t>estrzeni kosmicznej</w:t>
      </w:r>
      <w:r w:rsidR="0063535E" w:rsidRPr="0063535E">
        <w:rPr>
          <w:rFonts w:ascii="Times New Roman" w:hAnsi="Times New Roman"/>
          <w:b/>
          <w:sz w:val="24"/>
        </w:rPr>
        <w:t xml:space="preserve"> w ram</w:t>
      </w:r>
      <w:r w:rsidRPr="0063535E">
        <w:rPr>
          <w:rFonts w:ascii="Times New Roman" w:hAnsi="Times New Roman"/>
          <w:b/>
          <w:sz w:val="24"/>
        </w:rPr>
        <w:t>ach Europejskiego Funduszu Konkurencyjności wiąże się</w:t>
      </w:r>
      <w:r w:rsidR="0063535E" w:rsidRPr="0063535E">
        <w:rPr>
          <w:rFonts w:ascii="Times New Roman" w:hAnsi="Times New Roman"/>
          <w:b/>
          <w:sz w:val="24"/>
        </w:rPr>
        <w:t xml:space="preserve"> z sze</w:t>
      </w:r>
      <w:r w:rsidRPr="0063535E">
        <w:rPr>
          <w:rFonts w:ascii="Times New Roman" w:hAnsi="Times New Roman"/>
          <w:b/>
          <w:sz w:val="24"/>
        </w:rPr>
        <w:t>regiem korzyści.</w:t>
      </w:r>
      <w:r w:rsidRPr="0063535E">
        <w:rPr>
          <w:rFonts w:ascii="Times New Roman" w:hAnsi="Times New Roman"/>
          <w:sz w:val="24"/>
        </w:rPr>
        <w:t xml:space="preserve"> Po pierwsze, zapewnia spójne zasady dla beneficjentów, ułatwiając im dostęp do finansowania. Po drugie, wykorzystuje synergie między wsparciem dla przemysłu obronnego</w:t>
      </w:r>
      <w:r w:rsidR="0063535E" w:rsidRPr="0063535E">
        <w:rPr>
          <w:rFonts w:ascii="Times New Roman" w:hAnsi="Times New Roman"/>
          <w:sz w:val="24"/>
        </w:rPr>
        <w:t xml:space="preserve"> i kos</w:t>
      </w:r>
      <w:r w:rsidRPr="0063535E">
        <w:rPr>
          <w:rFonts w:ascii="Times New Roman" w:hAnsi="Times New Roman"/>
          <w:sz w:val="24"/>
        </w:rPr>
        <w:t>micznego, które stwarzają możliwości wzajemnej wymiany między tymi przemysłami</w:t>
      </w:r>
      <w:bookmarkStart w:id="1" w:name="_Hlk203075244"/>
      <w:r w:rsidRPr="0063535E">
        <w:rPr>
          <w:rFonts w:ascii="Times New Roman" w:hAnsi="Times New Roman"/>
          <w:sz w:val="24"/>
        </w:rPr>
        <w:t>, zapewniając jednocześnie stabilne</w:t>
      </w:r>
      <w:r w:rsidR="0063535E" w:rsidRPr="0063535E">
        <w:rPr>
          <w:rFonts w:ascii="Times New Roman" w:hAnsi="Times New Roman"/>
          <w:sz w:val="24"/>
        </w:rPr>
        <w:t xml:space="preserve"> i sil</w:t>
      </w:r>
      <w:r w:rsidRPr="0063535E">
        <w:rPr>
          <w:rFonts w:ascii="Times New Roman" w:hAnsi="Times New Roman"/>
          <w:sz w:val="24"/>
        </w:rPr>
        <w:t>ne wsparcie dla inwestycji UE</w:t>
      </w:r>
      <w:r w:rsidR="0063535E" w:rsidRPr="0063535E">
        <w:rPr>
          <w:rFonts w:ascii="Times New Roman" w:hAnsi="Times New Roman"/>
          <w:sz w:val="24"/>
        </w:rPr>
        <w:t xml:space="preserve"> w inf</w:t>
      </w:r>
      <w:r w:rsidRPr="0063535E">
        <w:rPr>
          <w:rFonts w:ascii="Times New Roman" w:hAnsi="Times New Roman"/>
          <w:sz w:val="24"/>
        </w:rPr>
        <w:t>rastrukturę kosmiczną</w:t>
      </w:r>
      <w:r w:rsidR="0063535E" w:rsidRPr="0063535E">
        <w:rPr>
          <w:rFonts w:ascii="Times New Roman" w:hAnsi="Times New Roman"/>
          <w:sz w:val="24"/>
        </w:rPr>
        <w:t xml:space="preserve"> i klu</w:t>
      </w:r>
      <w:r w:rsidRPr="0063535E">
        <w:rPr>
          <w:rFonts w:ascii="Times New Roman" w:hAnsi="Times New Roman"/>
          <w:sz w:val="24"/>
        </w:rPr>
        <w:t>czowe europejskie aktywa kosmiczne</w:t>
      </w:r>
      <w:bookmarkEnd w:id="1"/>
      <w:r w:rsidRPr="0063535E">
        <w:rPr>
          <w:rFonts w:ascii="Times New Roman" w:hAnsi="Times New Roman"/>
          <w:sz w:val="24"/>
        </w:rPr>
        <w:t>. Po trzecie, zapewnia dostęp do pełnego zestawu narzędzi finansowych dostępnych</w:t>
      </w:r>
      <w:r w:rsidR="0063535E" w:rsidRPr="0063535E">
        <w:rPr>
          <w:rFonts w:ascii="Times New Roman" w:hAnsi="Times New Roman"/>
          <w:sz w:val="24"/>
        </w:rPr>
        <w:t xml:space="preserve"> w ram</w:t>
      </w:r>
      <w:r w:rsidRPr="0063535E">
        <w:rPr>
          <w:rFonts w:ascii="Times New Roman" w:hAnsi="Times New Roman"/>
          <w:sz w:val="24"/>
        </w:rPr>
        <w:t>ach Europejskiego Funduszu Konkurencyjności, umożliwiając bardziej zindywidualizowane podejście.</w:t>
      </w:r>
    </w:p>
    <w:p w14:paraId="3DF7A35B" w14:textId="71EFAB0F" w:rsidR="0012184A" w:rsidRPr="0063535E" w:rsidRDefault="0012184A" w:rsidP="00360546">
      <w:pPr>
        <w:spacing w:after="240" w:line="240" w:lineRule="auto"/>
        <w:jc w:val="both"/>
        <w:rPr>
          <w:rFonts w:ascii="Calibri" w:eastAsia="Calibri" w:hAnsi="Calibri" w:cs="Calibri"/>
          <w:b/>
        </w:rPr>
      </w:pPr>
      <w:r w:rsidRPr="0063535E">
        <w:rPr>
          <w:rFonts w:ascii="Times New Roman" w:hAnsi="Times New Roman"/>
          <w:sz w:val="24"/>
        </w:rPr>
        <w:t>Zgodnie</w:t>
      </w:r>
      <w:r w:rsidR="0063535E" w:rsidRPr="0063535E">
        <w:rPr>
          <w:rFonts w:ascii="Times New Roman" w:hAnsi="Times New Roman"/>
          <w:sz w:val="24"/>
        </w:rPr>
        <w:t xml:space="preserve"> z pri</w:t>
      </w:r>
      <w:r w:rsidRPr="0063535E">
        <w:rPr>
          <w:rFonts w:ascii="Times New Roman" w:hAnsi="Times New Roman"/>
          <w:sz w:val="24"/>
        </w:rPr>
        <w:t>orytetami UE</w:t>
      </w:r>
      <w:r w:rsidR="0063535E" w:rsidRPr="0063535E">
        <w:rPr>
          <w:rFonts w:ascii="Times New Roman" w:hAnsi="Times New Roman"/>
          <w:sz w:val="24"/>
        </w:rPr>
        <w:t xml:space="preserve"> i w syn</w:t>
      </w:r>
      <w:r w:rsidRPr="0063535E">
        <w:rPr>
          <w:rFonts w:ascii="Times New Roman" w:hAnsi="Times New Roman"/>
          <w:sz w:val="24"/>
        </w:rPr>
        <w:t>ergii</w:t>
      </w:r>
      <w:r w:rsidR="0063535E" w:rsidRPr="0063535E">
        <w:rPr>
          <w:rFonts w:ascii="Times New Roman" w:hAnsi="Times New Roman"/>
          <w:sz w:val="24"/>
        </w:rPr>
        <w:t xml:space="preserve"> z fin</w:t>
      </w:r>
      <w:r w:rsidRPr="0063535E">
        <w:rPr>
          <w:rFonts w:ascii="Times New Roman" w:hAnsi="Times New Roman"/>
          <w:sz w:val="24"/>
        </w:rPr>
        <w:t xml:space="preserve">ansowaniem na szczeblu UE </w:t>
      </w:r>
      <w:r w:rsidRPr="0063535E">
        <w:rPr>
          <w:rFonts w:ascii="Times New Roman" w:hAnsi="Times New Roman"/>
          <w:b/>
          <w:sz w:val="24"/>
        </w:rPr>
        <w:t>państwa członkowskie oraz regiony będą również mogły wspierać inwestycje</w:t>
      </w:r>
      <w:r w:rsidR="0063535E" w:rsidRPr="0063535E">
        <w:rPr>
          <w:rFonts w:ascii="Times New Roman" w:hAnsi="Times New Roman"/>
          <w:b/>
          <w:sz w:val="24"/>
        </w:rPr>
        <w:t xml:space="preserve"> i ref</w:t>
      </w:r>
      <w:r w:rsidRPr="0063535E">
        <w:rPr>
          <w:rFonts w:ascii="Times New Roman" w:hAnsi="Times New Roman"/>
          <w:b/>
          <w:sz w:val="24"/>
        </w:rPr>
        <w:t>ormy</w:t>
      </w:r>
      <w:r w:rsidR="0063535E" w:rsidRPr="0063535E">
        <w:rPr>
          <w:rFonts w:ascii="Times New Roman" w:hAnsi="Times New Roman"/>
          <w:b/>
          <w:sz w:val="24"/>
        </w:rPr>
        <w:t xml:space="preserve"> w obs</w:t>
      </w:r>
      <w:r w:rsidRPr="0063535E">
        <w:rPr>
          <w:rFonts w:ascii="Times New Roman" w:hAnsi="Times New Roman"/>
          <w:b/>
          <w:sz w:val="24"/>
        </w:rPr>
        <w:t>zarze unijnych zdolności obronnych</w:t>
      </w:r>
      <w:r w:rsidR="0063535E" w:rsidRPr="0063535E">
        <w:rPr>
          <w:rFonts w:ascii="Times New Roman" w:hAnsi="Times New Roman"/>
          <w:b/>
          <w:sz w:val="24"/>
        </w:rPr>
        <w:t xml:space="preserve"> i pro</w:t>
      </w:r>
      <w:r w:rsidRPr="0063535E">
        <w:rPr>
          <w:rFonts w:ascii="Times New Roman" w:hAnsi="Times New Roman"/>
          <w:b/>
          <w:sz w:val="24"/>
        </w:rPr>
        <w:t>jektów</w:t>
      </w:r>
      <w:r w:rsidR="0063535E" w:rsidRPr="0063535E">
        <w:rPr>
          <w:rFonts w:ascii="Times New Roman" w:hAnsi="Times New Roman"/>
          <w:b/>
          <w:sz w:val="24"/>
        </w:rPr>
        <w:t xml:space="preserve"> w zak</w:t>
      </w:r>
      <w:r w:rsidRPr="0063535E">
        <w:rPr>
          <w:rFonts w:ascii="Times New Roman" w:hAnsi="Times New Roman"/>
          <w:b/>
          <w:sz w:val="24"/>
        </w:rPr>
        <w:t>resie bezpieczeństwa poprzez finansowanie</w:t>
      </w:r>
      <w:r w:rsidR="0063535E" w:rsidRPr="0063535E">
        <w:rPr>
          <w:rFonts w:ascii="Times New Roman" w:hAnsi="Times New Roman"/>
          <w:b/>
          <w:sz w:val="24"/>
        </w:rPr>
        <w:t xml:space="preserve"> w ram</w:t>
      </w:r>
      <w:r w:rsidRPr="0063535E">
        <w:rPr>
          <w:rFonts w:ascii="Times New Roman" w:hAnsi="Times New Roman"/>
          <w:b/>
          <w:sz w:val="24"/>
        </w:rPr>
        <w:t>ach planów partnerstwa</w:t>
      </w:r>
      <w:r w:rsidR="009E5B94" w:rsidRPr="0063535E">
        <w:rPr>
          <w:rFonts w:ascii="Times New Roman" w:hAnsi="Times New Roman"/>
          <w:b/>
          <w:sz w:val="24"/>
        </w:rPr>
        <w:t xml:space="preserve"> krajowego</w:t>
      </w:r>
      <w:r w:rsidR="0063535E" w:rsidRPr="0063535E">
        <w:rPr>
          <w:rFonts w:ascii="Times New Roman" w:hAnsi="Times New Roman"/>
          <w:b/>
          <w:sz w:val="24"/>
        </w:rPr>
        <w:t xml:space="preserve"> i reg</w:t>
      </w:r>
      <w:r w:rsidR="009E5B94" w:rsidRPr="0063535E">
        <w:rPr>
          <w:rFonts w:ascii="Times New Roman" w:hAnsi="Times New Roman"/>
          <w:b/>
          <w:sz w:val="24"/>
        </w:rPr>
        <w:t>ionalnego</w:t>
      </w:r>
      <w:r w:rsidRPr="0063535E">
        <w:rPr>
          <w:rFonts w:ascii="Times New Roman" w:hAnsi="Times New Roman"/>
          <w:sz w:val="24"/>
        </w:rPr>
        <w:t>. Środki te przyczynią się do zwiększenia konkurencyjności sektora obrony, sektora bezpieczeństwa oraz bazy technologiczno-przemysłowej w UE, pomogą wspierać gotowości Unii, skuteczniejsze wykrywanie zagrożeń</w:t>
      </w:r>
      <w:r w:rsidR="0063535E" w:rsidRPr="0063535E">
        <w:rPr>
          <w:rFonts w:ascii="Times New Roman" w:hAnsi="Times New Roman"/>
          <w:sz w:val="24"/>
        </w:rPr>
        <w:t xml:space="preserve"> i rea</w:t>
      </w:r>
      <w:r w:rsidRPr="0063535E">
        <w:rPr>
          <w:rFonts w:ascii="Times New Roman" w:hAnsi="Times New Roman"/>
          <w:sz w:val="24"/>
        </w:rPr>
        <w:t>gowanie kryzysowe, m.in. przez wzmocnienie cyberbezpieczeństwa</w:t>
      </w:r>
      <w:r w:rsidR="0063535E" w:rsidRPr="0063535E">
        <w:rPr>
          <w:rFonts w:ascii="Times New Roman" w:hAnsi="Times New Roman"/>
          <w:sz w:val="24"/>
        </w:rPr>
        <w:t xml:space="preserve"> i zag</w:t>
      </w:r>
      <w:r w:rsidRPr="0063535E">
        <w:rPr>
          <w:rFonts w:ascii="Times New Roman" w:hAnsi="Times New Roman"/>
          <w:sz w:val="24"/>
        </w:rPr>
        <w:t>warantowanie odporności infrastruktury krytycznej</w:t>
      </w:r>
      <w:r w:rsidR="0063535E" w:rsidRPr="0063535E">
        <w:rPr>
          <w:rFonts w:ascii="Times New Roman" w:hAnsi="Times New Roman"/>
          <w:sz w:val="24"/>
        </w:rPr>
        <w:t>. W ram</w:t>
      </w:r>
      <w:r w:rsidRPr="0063535E">
        <w:rPr>
          <w:rFonts w:ascii="Times New Roman" w:hAnsi="Times New Roman"/>
          <w:sz w:val="24"/>
        </w:rPr>
        <w:t xml:space="preserve">ach planów partnerstwa </w:t>
      </w:r>
      <w:r w:rsidR="009E5B94" w:rsidRPr="0063535E">
        <w:rPr>
          <w:rFonts w:ascii="Times New Roman" w:hAnsi="Times New Roman"/>
          <w:sz w:val="24"/>
        </w:rPr>
        <w:t>krajowego</w:t>
      </w:r>
      <w:r w:rsidR="0063535E" w:rsidRPr="0063535E">
        <w:rPr>
          <w:rFonts w:ascii="Times New Roman" w:hAnsi="Times New Roman"/>
          <w:sz w:val="24"/>
        </w:rPr>
        <w:t xml:space="preserve"> i reg</w:t>
      </w:r>
      <w:r w:rsidR="009E5B94" w:rsidRPr="0063535E">
        <w:rPr>
          <w:rFonts w:ascii="Times New Roman" w:hAnsi="Times New Roman"/>
          <w:sz w:val="24"/>
        </w:rPr>
        <w:t xml:space="preserve">ionalnego </w:t>
      </w:r>
      <w:r w:rsidRPr="0063535E">
        <w:rPr>
          <w:rFonts w:ascii="Times New Roman" w:hAnsi="Times New Roman"/>
          <w:sz w:val="24"/>
        </w:rPr>
        <w:t>państwa członkowskie będą również mogły finansować krajowe części transeuropejskich sieci transportowych, krajowe sieci przesyłu</w:t>
      </w:r>
      <w:r w:rsidR="0063535E" w:rsidRPr="0063535E">
        <w:rPr>
          <w:rFonts w:ascii="Times New Roman" w:hAnsi="Times New Roman"/>
          <w:sz w:val="24"/>
        </w:rPr>
        <w:t xml:space="preserve"> i dys</w:t>
      </w:r>
      <w:r w:rsidRPr="0063535E">
        <w:rPr>
          <w:rFonts w:ascii="Times New Roman" w:hAnsi="Times New Roman"/>
          <w:sz w:val="24"/>
        </w:rPr>
        <w:t>trybucji energii oraz ważne projekty stanowiące przedmiot wspólnego europejskiego zainteresowania (w tym</w:t>
      </w:r>
      <w:r w:rsidR="0063535E" w:rsidRPr="0063535E">
        <w:rPr>
          <w:rFonts w:ascii="Times New Roman" w:hAnsi="Times New Roman"/>
          <w:sz w:val="24"/>
        </w:rPr>
        <w:t xml:space="preserve"> w dzi</w:t>
      </w:r>
      <w:r w:rsidRPr="0063535E">
        <w:rPr>
          <w:rFonts w:ascii="Times New Roman" w:hAnsi="Times New Roman"/>
          <w:sz w:val="24"/>
        </w:rPr>
        <w:t>edzinie obronności).</w:t>
      </w:r>
      <w:r w:rsidR="001F6C0E" w:rsidRPr="0063535E">
        <w:rPr>
          <w:rFonts w:ascii="Times New Roman" w:hAnsi="Times New Roman"/>
          <w:sz w:val="24"/>
        </w:rPr>
        <w:t xml:space="preserve"> </w:t>
      </w:r>
    </w:p>
    <w:p w14:paraId="6F3A4EF4" w14:textId="70AE8DAC" w:rsidR="0065223A" w:rsidRPr="0063535E" w:rsidRDefault="000164FB">
      <w:pPr>
        <w:spacing w:after="240" w:line="240" w:lineRule="auto"/>
        <w:jc w:val="center"/>
        <w:rPr>
          <w:rFonts w:ascii="Times New Roman" w:hAnsi="Times New Roman" w:cs="Times New Roman"/>
          <w:sz w:val="24"/>
          <w:szCs w:val="24"/>
        </w:rPr>
      </w:pPr>
      <w:r w:rsidRPr="0063535E">
        <w:drawing>
          <wp:inline distT="0" distB="0" distL="0" distR="0" wp14:anchorId="737DE622" wp14:editId="6A797DB4">
            <wp:extent cx="5937803" cy="4450080"/>
            <wp:effectExtent l="0" t="0" r="6350" b="7620"/>
            <wp:docPr id="1030579047" name="Picture 1"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79047" name="Picture 1" descr="A graph of a bar chart&#10;&#10;AI-generated content may be incorrect."/>
                    <pic:cNvPicPr/>
                  </pic:nvPicPr>
                  <pic:blipFill>
                    <a:blip r:embed="rId24"/>
                    <a:stretch>
                      <a:fillRect/>
                    </a:stretch>
                  </pic:blipFill>
                  <pic:spPr>
                    <a:xfrm>
                      <a:off x="0" y="0"/>
                      <a:ext cx="5948046" cy="4457757"/>
                    </a:xfrm>
                    <a:prstGeom prst="rect">
                      <a:avLst/>
                    </a:prstGeom>
                  </pic:spPr>
                </pic:pic>
              </a:graphicData>
            </a:graphic>
          </wp:inline>
        </w:drawing>
      </w:r>
    </w:p>
    <w:p w14:paraId="483593FE" w14:textId="22410326" w:rsidR="00217913" w:rsidRPr="0063535E" w:rsidRDefault="002D5792" w:rsidP="00105E2C">
      <w:pPr>
        <w:spacing w:after="240" w:line="240" w:lineRule="auto"/>
        <w:jc w:val="both"/>
        <w:rPr>
          <w:rFonts w:ascii="Calibri" w:eastAsia="Calibri" w:hAnsi="Calibri" w:cs="Calibri"/>
          <w:b/>
        </w:rPr>
      </w:pPr>
      <w:r w:rsidRPr="0063535E">
        <w:rPr>
          <w:rFonts w:ascii="Times New Roman" w:hAnsi="Times New Roman"/>
          <w:b/>
          <w:sz w:val="24"/>
        </w:rPr>
        <w:t>Rosyjska wojna napastnicza przeciwko Ukrainie uwypukliła znaczenie inwestowania</w:t>
      </w:r>
      <w:r w:rsidR="0063535E" w:rsidRPr="0063535E">
        <w:rPr>
          <w:rFonts w:ascii="Times New Roman" w:hAnsi="Times New Roman"/>
          <w:b/>
          <w:sz w:val="24"/>
        </w:rPr>
        <w:t xml:space="preserve"> w mob</w:t>
      </w:r>
      <w:r w:rsidRPr="0063535E">
        <w:rPr>
          <w:rFonts w:ascii="Times New Roman" w:hAnsi="Times New Roman"/>
          <w:b/>
          <w:sz w:val="24"/>
        </w:rPr>
        <w:t>ilność wojskową</w:t>
      </w:r>
      <w:r w:rsidR="0063535E" w:rsidRPr="0063535E">
        <w:rPr>
          <w:rFonts w:ascii="Times New Roman" w:hAnsi="Times New Roman"/>
          <w:sz w:val="24"/>
        </w:rPr>
        <w:t xml:space="preserve"> w cel</w:t>
      </w:r>
      <w:r w:rsidRPr="0063535E">
        <w:rPr>
          <w:rFonts w:ascii="Times New Roman" w:hAnsi="Times New Roman"/>
          <w:sz w:val="24"/>
        </w:rPr>
        <w:t>u zapewnienia, aby siły państw członkowskich mogły szybko</w:t>
      </w:r>
      <w:r w:rsidR="0063535E" w:rsidRPr="0063535E">
        <w:rPr>
          <w:rFonts w:ascii="Times New Roman" w:hAnsi="Times New Roman"/>
          <w:sz w:val="24"/>
        </w:rPr>
        <w:t xml:space="preserve"> i odp</w:t>
      </w:r>
      <w:r w:rsidRPr="0063535E">
        <w:rPr>
          <w:rFonts w:ascii="Times New Roman" w:hAnsi="Times New Roman"/>
          <w:sz w:val="24"/>
        </w:rPr>
        <w:t>owiednio zdecydowanie reagować na pojawiające się kryzysy na zewnętrznych granicach UE</w:t>
      </w:r>
      <w:r w:rsidR="0063535E" w:rsidRPr="0063535E">
        <w:rPr>
          <w:rFonts w:ascii="Times New Roman" w:hAnsi="Times New Roman"/>
          <w:sz w:val="24"/>
        </w:rPr>
        <w:t xml:space="preserve"> i poz</w:t>
      </w:r>
      <w:r w:rsidRPr="0063535E">
        <w:rPr>
          <w:rFonts w:ascii="Times New Roman" w:hAnsi="Times New Roman"/>
          <w:sz w:val="24"/>
        </w:rPr>
        <w:t>a nimi</w:t>
      </w:r>
      <w:r w:rsidR="0063535E" w:rsidRPr="0063535E">
        <w:rPr>
          <w:rFonts w:ascii="Times New Roman" w:hAnsi="Times New Roman"/>
          <w:sz w:val="24"/>
        </w:rPr>
        <w:t>. W ram</w:t>
      </w:r>
      <w:r w:rsidRPr="0063535E">
        <w:rPr>
          <w:rFonts w:ascii="Times New Roman" w:hAnsi="Times New Roman"/>
          <w:sz w:val="24"/>
        </w:rPr>
        <w:t>ach wzmocnionego instrumentu „Łącząc Europę” będzie zatem kładziony większy nacisk na korytarze mobilności wojskowej oraz zostaną zmaksymalizowane synergie</w:t>
      </w:r>
      <w:r w:rsidR="0063535E" w:rsidRPr="0063535E">
        <w:rPr>
          <w:rFonts w:ascii="Times New Roman" w:hAnsi="Times New Roman"/>
          <w:sz w:val="24"/>
        </w:rPr>
        <w:t xml:space="preserve"> z inn</w:t>
      </w:r>
      <w:r w:rsidRPr="0063535E">
        <w:rPr>
          <w:rFonts w:ascii="Times New Roman" w:hAnsi="Times New Roman"/>
          <w:sz w:val="24"/>
        </w:rPr>
        <w:t>ymi inwestycjami</w:t>
      </w:r>
      <w:r w:rsidR="0063535E" w:rsidRPr="0063535E">
        <w:rPr>
          <w:rFonts w:ascii="Times New Roman" w:hAnsi="Times New Roman"/>
          <w:sz w:val="24"/>
        </w:rPr>
        <w:t xml:space="preserve"> w sie</w:t>
      </w:r>
      <w:r w:rsidRPr="0063535E">
        <w:rPr>
          <w:rFonts w:ascii="Times New Roman" w:hAnsi="Times New Roman"/>
          <w:sz w:val="24"/>
        </w:rPr>
        <w:t>ć transportową. Inwestycje wesprą zdolności transportowania oddziałów</w:t>
      </w:r>
      <w:r w:rsidR="0063535E" w:rsidRPr="0063535E">
        <w:rPr>
          <w:rFonts w:ascii="Times New Roman" w:hAnsi="Times New Roman"/>
          <w:sz w:val="24"/>
        </w:rPr>
        <w:t xml:space="preserve"> i spr</w:t>
      </w:r>
      <w:r w:rsidRPr="0063535E">
        <w:rPr>
          <w:rFonts w:ascii="Times New Roman" w:hAnsi="Times New Roman"/>
          <w:sz w:val="24"/>
        </w:rPr>
        <w:t>zętu koleją, drogami lądowymi oraz śródlądowymi drogami wodnymi,</w:t>
      </w:r>
      <w:r w:rsidR="0063535E" w:rsidRPr="0063535E">
        <w:rPr>
          <w:rFonts w:ascii="Times New Roman" w:hAnsi="Times New Roman"/>
          <w:sz w:val="24"/>
        </w:rPr>
        <w:t xml:space="preserve"> a tak</w:t>
      </w:r>
      <w:r w:rsidRPr="0063535E">
        <w:rPr>
          <w:rFonts w:ascii="Times New Roman" w:hAnsi="Times New Roman"/>
          <w:sz w:val="24"/>
        </w:rPr>
        <w:t>że za pośrednictwem portów lotniczych, portów morskich</w:t>
      </w:r>
      <w:r w:rsidR="0063535E" w:rsidRPr="0063535E">
        <w:rPr>
          <w:rFonts w:ascii="Times New Roman" w:hAnsi="Times New Roman"/>
          <w:sz w:val="24"/>
        </w:rPr>
        <w:t xml:space="preserve"> i ter</w:t>
      </w:r>
      <w:r w:rsidRPr="0063535E">
        <w:rPr>
          <w:rFonts w:ascii="Times New Roman" w:hAnsi="Times New Roman"/>
          <w:sz w:val="24"/>
        </w:rPr>
        <w:t xml:space="preserve">minali multimodalnych. </w:t>
      </w:r>
    </w:p>
    <w:p w14:paraId="7DCD82F8" w14:textId="457DD134" w:rsidR="004254A1" w:rsidRPr="0063535E" w:rsidDel="000B78BD" w:rsidRDefault="43CA457E" w:rsidP="00105E2C">
      <w:pPr>
        <w:spacing w:after="240" w:line="240" w:lineRule="auto"/>
        <w:jc w:val="both"/>
        <w:rPr>
          <w:rFonts w:ascii="Times New Roman" w:hAnsi="Times New Roman" w:cs="Times New Roman"/>
          <w:b/>
          <w:bCs/>
          <w:sz w:val="24"/>
          <w:szCs w:val="24"/>
        </w:rPr>
      </w:pPr>
      <w:r w:rsidRPr="0063535E">
        <w:rPr>
          <w:rFonts w:ascii="Times New Roman" w:hAnsi="Times New Roman"/>
          <w:b/>
          <w:sz w:val="24"/>
        </w:rPr>
        <w:t>Europejski Instrument na rzecz Pokoju będzie nadal działał jako instrument pozabudżetowy wspierający wysiłki Unii na rzecz utrzymania pokoju, zapobiegania konfliktom</w:t>
      </w:r>
      <w:r w:rsidR="0063535E" w:rsidRPr="0063535E">
        <w:rPr>
          <w:rFonts w:ascii="Times New Roman" w:hAnsi="Times New Roman"/>
          <w:b/>
          <w:sz w:val="24"/>
        </w:rPr>
        <w:t xml:space="preserve"> i wzm</w:t>
      </w:r>
      <w:r w:rsidRPr="0063535E">
        <w:rPr>
          <w:rFonts w:ascii="Times New Roman" w:hAnsi="Times New Roman"/>
          <w:b/>
          <w:sz w:val="24"/>
        </w:rPr>
        <w:t>acniania bezpieczeństwa międzynarodowego</w:t>
      </w:r>
      <w:r w:rsidR="0063535E" w:rsidRPr="0063535E">
        <w:rPr>
          <w:rFonts w:ascii="Times New Roman" w:hAnsi="Times New Roman"/>
          <w:b/>
          <w:sz w:val="24"/>
        </w:rPr>
        <w:t>.</w:t>
      </w:r>
      <w:r w:rsidR="0063535E" w:rsidRPr="0063535E">
        <w:rPr>
          <w:rFonts w:ascii="Times New Roman" w:hAnsi="Times New Roman"/>
          <w:sz w:val="24"/>
        </w:rPr>
        <w:t xml:space="preserve"> Z</w:t>
      </w:r>
      <w:r w:rsidR="0063535E" w:rsidRPr="0063535E">
        <w:rPr>
          <w:rFonts w:ascii="Times New Roman" w:hAnsi="Times New Roman"/>
          <w:b/>
          <w:sz w:val="24"/>
        </w:rPr>
        <w:t> </w:t>
      </w:r>
      <w:r w:rsidR="0063535E" w:rsidRPr="0063535E">
        <w:rPr>
          <w:rFonts w:ascii="Times New Roman" w:hAnsi="Times New Roman"/>
          <w:sz w:val="24"/>
        </w:rPr>
        <w:t>śro</w:t>
      </w:r>
      <w:r w:rsidRPr="0063535E">
        <w:rPr>
          <w:rFonts w:ascii="Times New Roman" w:hAnsi="Times New Roman"/>
          <w:sz w:val="24"/>
        </w:rPr>
        <w:t>dków tego instrumentu finansowane będą działania podjęte przez Radę</w:t>
      </w:r>
      <w:r w:rsidR="0063535E" w:rsidRPr="0063535E">
        <w:rPr>
          <w:rFonts w:ascii="Times New Roman" w:hAnsi="Times New Roman"/>
          <w:sz w:val="24"/>
        </w:rPr>
        <w:t xml:space="preserve"> w ram</w:t>
      </w:r>
      <w:r w:rsidRPr="0063535E">
        <w:rPr>
          <w:rFonts w:ascii="Times New Roman" w:hAnsi="Times New Roman"/>
          <w:sz w:val="24"/>
        </w:rPr>
        <w:t>ach dwóch filarów: wspólnych kosztów operacji</w:t>
      </w:r>
      <w:r w:rsidR="0063535E" w:rsidRPr="0063535E">
        <w:rPr>
          <w:rFonts w:ascii="Times New Roman" w:hAnsi="Times New Roman"/>
          <w:sz w:val="24"/>
        </w:rPr>
        <w:t xml:space="preserve"> i mis</w:t>
      </w:r>
      <w:r w:rsidRPr="0063535E">
        <w:rPr>
          <w:rFonts w:ascii="Times New Roman" w:hAnsi="Times New Roman"/>
          <w:sz w:val="24"/>
        </w:rPr>
        <w:t>ji wojskowych oraz środków pomocy</w:t>
      </w:r>
      <w:r w:rsidRPr="0063535E">
        <w:rPr>
          <w:rStyle w:val="FootnoteReference"/>
          <w:rFonts w:ascii="Times New Roman" w:eastAsia="Times New Roman" w:hAnsi="Times New Roman" w:cs="Times New Roman"/>
          <w:sz w:val="24"/>
          <w:szCs w:val="24"/>
        </w:rPr>
        <w:footnoteReference w:id="10"/>
      </w:r>
      <w:r w:rsidR="0063535E" w:rsidRPr="0063535E">
        <w:t>.</w:t>
      </w:r>
      <w:r w:rsidR="0063535E" w:rsidRPr="0063535E">
        <w:rPr>
          <w:rFonts w:ascii="Times New Roman" w:hAnsi="Times New Roman"/>
          <w:sz w:val="24"/>
        </w:rPr>
        <w:t xml:space="preserve"> W</w:t>
      </w:r>
      <w:r w:rsidR="0063535E" w:rsidRPr="0063535E">
        <w:t> </w:t>
      </w:r>
      <w:r w:rsidR="0063535E" w:rsidRPr="0063535E">
        <w:rPr>
          <w:rFonts w:ascii="Times New Roman" w:hAnsi="Times New Roman"/>
          <w:sz w:val="24"/>
        </w:rPr>
        <w:t>kon</w:t>
      </w:r>
      <w:r w:rsidRPr="0063535E">
        <w:rPr>
          <w:rFonts w:ascii="Times New Roman" w:hAnsi="Times New Roman"/>
          <w:sz w:val="24"/>
        </w:rPr>
        <w:t>tekście szybko zmieniającego się otoczenia geopolitycznego powinna istnieć możliwość dalszego udzielania zwiększonego do kwoty 30,5 mld EUR wsparcia</w:t>
      </w:r>
      <w:r w:rsidR="0063535E" w:rsidRPr="0063535E">
        <w:rPr>
          <w:rFonts w:ascii="Times New Roman" w:hAnsi="Times New Roman"/>
          <w:sz w:val="24"/>
        </w:rPr>
        <w:t xml:space="preserve"> z ins</w:t>
      </w:r>
      <w:r w:rsidRPr="0063535E">
        <w:rPr>
          <w:rFonts w:ascii="Times New Roman" w:hAnsi="Times New Roman"/>
          <w:sz w:val="24"/>
        </w:rPr>
        <w:t>trumentu partnerom na całym świecie,</w:t>
      </w:r>
      <w:r w:rsidR="0063535E" w:rsidRPr="0063535E">
        <w:rPr>
          <w:rFonts w:ascii="Times New Roman" w:hAnsi="Times New Roman"/>
          <w:sz w:val="24"/>
        </w:rPr>
        <w:t xml:space="preserve"> w tym</w:t>
      </w:r>
      <w:r w:rsidRPr="0063535E">
        <w:rPr>
          <w:rFonts w:ascii="Times New Roman" w:hAnsi="Times New Roman"/>
          <w:sz w:val="24"/>
        </w:rPr>
        <w:t xml:space="preserve"> Ukrainie,</w:t>
      </w:r>
      <w:r w:rsidR="0063535E" w:rsidRPr="0063535E">
        <w:rPr>
          <w:rFonts w:ascii="Times New Roman" w:hAnsi="Times New Roman"/>
          <w:sz w:val="24"/>
        </w:rPr>
        <w:t xml:space="preserve"> w tra</w:t>
      </w:r>
      <w:r w:rsidRPr="0063535E">
        <w:rPr>
          <w:rFonts w:ascii="Times New Roman" w:hAnsi="Times New Roman"/>
          <w:sz w:val="24"/>
        </w:rPr>
        <w:t>kcie całego okresu obowiązywania kolejnych ram finansowych.</w:t>
      </w:r>
    </w:p>
    <w:p w14:paraId="5CADB9AE" w14:textId="3A537A80" w:rsidR="00AC7118" w:rsidRPr="0063535E" w:rsidRDefault="0012184A" w:rsidP="003A648E">
      <w:pPr>
        <w:spacing w:after="240" w:line="240" w:lineRule="auto"/>
        <w:jc w:val="both"/>
        <w:rPr>
          <w:rFonts w:ascii="Times New Roman" w:hAnsi="Times New Roman" w:cs="Times New Roman"/>
          <w:sz w:val="24"/>
          <w:szCs w:val="24"/>
        </w:rPr>
      </w:pPr>
      <w:r w:rsidRPr="0063535E">
        <w:rPr>
          <w:rFonts w:ascii="Times New Roman" w:hAnsi="Times New Roman"/>
          <w:sz w:val="24"/>
        </w:rPr>
        <w:t xml:space="preserve"> </w:t>
      </w:r>
    </w:p>
    <w:p w14:paraId="6A80FBC1" w14:textId="78F8BCC6" w:rsidR="001A3FED" w:rsidRPr="0063535E" w:rsidRDefault="00EF04A4" w:rsidP="003A648E">
      <w:pPr>
        <w:pStyle w:val="ListParagraph"/>
        <w:keepNext/>
        <w:numPr>
          <w:ilvl w:val="0"/>
          <w:numId w:val="35"/>
        </w:numPr>
        <w:spacing w:after="240" w:line="240" w:lineRule="auto"/>
        <w:ind w:left="1077"/>
        <w:contextualSpacing w:val="0"/>
        <w:jc w:val="both"/>
        <w:rPr>
          <w:rFonts w:ascii="Times New Roman" w:hAnsi="Times New Roman" w:cs="Times New Roman"/>
          <w:sz w:val="24"/>
          <w:szCs w:val="24"/>
        </w:rPr>
      </w:pPr>
      <w:r w:rsidRPr="0063535E">
        <w:rPr>
          <w:rFonts w:ascii="Times New Roman" w:hAnsi="Times New Roman"/>
          <w:b/>
          <w:sz w:val="24"/>
        </w:rPr>
        <w:t xml:space="preserve">Wzmacnianie rynku wewnętrznego </w:t>
      </w:r>
    </w:p>
    <w:p w14:paraId="4AD3DEF1" w14:textId="542317B1" w:rsidR="001A3FED" w:rsidRPr="0063535E" w:rsidRDefault="003B5A4B" w:rsidP="00E2464D">
      <w:pPr>
        <w:spacing w:after="240" w:line="240" w:lineRule="auto"/>
        <w:jc w:val="center"/>
        <w:rPr>
          <w:rFonts w:ascii="Times New Roman" w:hAnsi="Times New Roman" w:cs="Times New Roman"/>
          <w:i/>
          <w:iCs/>
          <w:sz w:val="24"/>
          <w:szCs w:val="24"/>
        </w:rPr>
      </w:pPr>
      <w:r w:rsidRPr="0063535E">
        <w:drawing>
          <wp:inline distT="0" distB="0" distL="0" distR="0" wp14:anchorId="6150C2EE" wp14:editId="38BDD638">
            <wp:extent cx="5760720" cy="3356610"/>
            <wp:effectExtent l="0" t="0" r="0" b="0"/>
            <wp:docPr id="10869030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3356610"/>
                    </a:xfrm>
                    <a:prstGeom prst="rect">
                      <a:avLst/>
                    </a:prstGeom>
                    <a:noFill/>
                    <a:ln>
                      <a:noFill/>
                    </a:ln>
                  </pic:spPr>
                </pic:pic>
              </a:graphicData>
            </a:graphic>
          </wp:inline>
        </w:drawing>
      </w:r>
    </w:p>
    <w:p w14:paraId="56666720" w14:textId="3C7DF5E1" w:rsidR="004C0E3E" w:rsidRPr="0063535E" w:rsidRDefault="004C0E3E">
      <w:pPr>
        <w:pBdr>
          <w:top w:val="single" w:sz="8" w:space="1" w:color="auto"/>
          <w:left w:val="single" w:sz="8" w:space="4" w:color="auto"/>
          <w:bottom w:val="single" w:sz="8" w:space="1" w:color="auto"/>
          <w:right w:val="single" w:sz="8" w:space="4" w:color="auto"/>
        </w:pBdr>
        <w:shd w:val="clear" w:color="auto" w:fill="F2F2F2" w:themeFill="background1" w:themeFillShade="F2"/>
        <w:spacing w:after="240" w:line="240" w:lineRule="auto"/>
        <w:jc w:val="both"/>
        <w:rPr>
          <w:rFonts w:ascii="Times New Roman" w:hAnsi="Times New Roman" w:cs="Times New Roman"/>
          <w:b/>
          <w:i/>
          <w:sz w:val="24"/>
          <w:szCs w:val="24"/>
        </w:rPr>
      </w:pPr>
      <w:r w:rsidRPr="0063535E">
        <w:rPr>
          <w:rFonts w:ascii="Times New Roman" w:hAnsi="Times New Roman"/>
          <w:b/>
          <w:i/>
          <w:sz w:val="24"/>
        </w:rPr>
        <w:t>Jednolity rynek stanowi jedno</w:t>
      </w:r>
      <w:r w:rsidR="0063535E" w:rsidRPr="0063535E">
        <w:rPr>
          <w:rFonts w:ascii="Times New Roman" w:hAnsi="Times New Roman"/>
          <w:b/>
          <w:i/>
          <w:sz w:val="24"/>
        </w:rPr>
        <w:t xml:space="preserve"> z klu</w:t>
      </w:r>
      <w:r w:rsidRPr="0063535E">
        <w:rPr>
          <w:rFonts w:ascii="Times New Roman" w:hAnsi="Times New Roman"/>
          <w:b/>
          <w:i/>
          <w:sz w:val="24"/>
        </w:rPr>
        <w:t>czowych osiągnięć Unii. Niedawno przyjęta strategia jednolitego rynku</w:t>
      </w:r>
      <w:r w:rsidRPr="0063535E">
        <w:rPr>
          <w:rStyle w:val="FootnoteReference"/>
          <w:rFonts w:ascii="Times New Roman" w:hAnsi="Times New Roman" w:cs="Times New Roman"/>
          <w:b/>
          <w:i/>
          <w:sz w:val="24"/>
          <w:szCs w:val="24"/>
        </w:rPr>
        <w:footnoteReference w:id="11"/>
      </w:r>
      <w:r w:rsidRPr="0063535E">
        <w:rPr>
          <w:rFonts w:ascii="Times New Roman" w:hAnsi="Times New Roman"/>
          <w:b/>
          <w:i/>
          <w:sz w:val="24"/>
        </w:rPr>
        <w:t xml:space="preserve"> jest jednak kolejnym dowodem na to, że wiele pozostaje do zrobienia, aby jednolity rynek stał się kompletny. Wartość dodana inwestycji</w:t>
      </w:r>
      <w:r w:rsidR="0063535E" w:rsidRPr="0063535E">
        <w:rPr>
          <w:rFonts w:ascii="Times New Roman" w:hAnsi="Times New Roman"/>
          <w:b/>
          <w:i/>
          <w:sz w:val="24"/>
        </w:rPr>
        <w:t xml:space="preserve"> z bud</w:t>
      </w:r>
      <w:r w:rsidRPr="0063535E">
        <w:rPr>
          <w:rFonts w:ascii="Times New Roman" w:hAnsi="Times New Roman"/>
          <w:b/>
          <w:i/>
          <w:sz w:val="24"/>
        </w:rPr>
        <w:t>żetu UE jest największa wówczas, gdy przyczyniają się one do przełamywania barier</w:t>
      </w:r>
      <w:r w:rsidR="0063535E" w:rsidRPr="0063535E">
        <w:rPr>
          <w:rFonts w:ascii="Times New Roman" w:hAnsi="Times New Roman"/>
          <w:b/>
          <w:i/>
          <w:sz w:val="24"/>
        </w:rPr>
        <w:t xml:space="preserve"> i two</w:t>
      </w:r>
      <w:r w:rsidRPr="0063535E">
        <w:rPr>
          <w:rFonts w:ascii="Times New Roman" w:hAnsi="Times New Roman"/>
          <w:b/>
          <w:i/>
          <w:sz w:val="24"/>
        </w:rPr>
        <w:t>rzenia połączeń. Nowy budżet UE uwzględnia tę potrzebę.</w:t>
      </w:r>
    </w:p>
    <w:p w14:paraId="6BD920C3" w14:textId="0E029DAF" w:rsidR="001A3FED" w:rsidRPr="0063535E" w:rsidRDefault="001A3FED" w:rsidP="00105E2C">
      <w:pPr>
        <w:spacing w:after="240" w:line="240" w:lineRule="auto"/>
        <w:jc w:val="both"/>
        <w:rPr>
          <w:rFonts w:ascii="Times New Roman" w:hAnsi="Times New Roman" w:cs="Times New Roman"/>
          <w:sz w:val="24"/>
          <w:szCs w:val="24"/>
        </w:rPr>
      </w:pPr>
      <w:r w:rsidRPr="0063535E">
        <w:rPr>
          <w:rFonts w:ascii="Times New Roman" w:hAnsi="Times New Roman"/>
          <w:b/>
          <w:sz w:val="24"/>
        </w:rPr>
        <w:t>Budżet UE od zawsze wspiera poszerzanie</w:t>
      </w:r>
      <w:r w:rsidR="0063535E" w:rsidRPr="0063535E">
        <w:rPr>
          <w:rFonts w:ascii="Times New Roman" w:hAnsi="Times New Roman"/>
          <w:b/>
          <w:sz w:val="24"/>
        </w:rPr>
        <w:t xml:space="preserve"> i pog</w:t>
      </w:r>
      <w:r w:rsidRPr="0063535E">
        <w:rPr>
          <w:rFonts w:ascii="Times New Roman" w:hAnsi="Times New Roman"/>
          <w:b/>
          <w:sz w:val="24"/>
        </w:rPr>
        <w:t xml:space="preserve">łębianie jednolitego rynku europejskiego. </w:t>
      </w:r>
      <w:r w:rsidRPr="0063535E">
        <w:rPr>
          <w:rFonts w:ascii="Times New Roman" w:hAnsi="Times New Roman"/>
          <w:sz w:val="24"/>
        </w:rPr>
        <w:t>Jest to możliwe dzięki wspólnym strategiom politycznym, takim jak polityka spójności</w:t>
      </w:r>
      <w:r w:rsidR="0063535E" w:rsidRPr="0063535E">
        <w:rPr>
          <w:rFonts w:ascii="Times New Roman" w:hAnsi="Times New Roman"/>
          <w:sz w:val="24"/>
        </w:rPr>
        <w:t xml:space="preserve"> i wsp</w:t>
      </w:r>
      <w:r w:rsidRPr="0063535E">
        <w:rPr>
          <w:rFonts w:ascii="Times New Roman" w:hAnsi="Times New Roman"/>
          <w:sz w:val="24"/>
        </w:rPr>
        <w:t>ólna polityka rolna. Istotne</w:t>
      </w:r>
      <w:r w:rsidR="0063535E" w:rsidRPr="0063535E">
        <w:rPr>
          <w:rFonts w:ascii="Times New Roman" w:hAnsi="Times New Roman"/>
          <w:sz w:val="24"/>
        </w:rPr>
        <w:t xml:space="preserve"> w tym</w:t>
      </w:r>
      <w:r w:rsidRPr="0063535E">
        <w:rPr>
          <w:rFonts w:ascii="Times New Roman" w:hAnsi="Times New Roman"/>
          <w:sz w:val="24"/>
        </w:rPr>
        <w:t xml:space="preserve"> kontekście są również inwestycje</w:t>
      </w:r>
      <w:r w:rsidR="0063535E" w:rsidRPr="0063535E">
        <w:rPr>
          <w:rFonts w:ascii="Times New Roman" w:hAnsi="Times New Roman"/>
          <w:sz w:val="24"/>
        </w:rPr>
        <w:t xml:space="preserve"> w inf</w:t>
      </w:r>
      <w:r w:rsidRPr="0063535E">
        <w:rPr>
          <w:rFonts w:ascii="Times New Roman" w:hAnsi="Times New Roman"/>
          <w:sz w:val="24"/>
        </w:rPr>
        <w:t>rastrukturę fizyczną, która sprawia, że sieci transeuropejskie stają się rzeczywistością, oraz</w:t>
      </w:r>
      <w:r w:rsidR="0063535E" w:rsidRPr="0063535E">
        <w:rPr>
          <w:rFonts w:ascii="Times New Roman" w:hAnsi="Times New Roman"/>
          <w:sz w:val="24"/>
        </w:rPr>
        <w:t xml:space="preserve"> w inf</w:t>
      </w:r>
      <w:r w:rsidRPr="0063535E">
        <w:rPr>
          <w:rFonts w:ascii="Times New Roman" w:hAnsi="Times New Roman"/>
          <w:sz w:val="24"/>
        </w:rPr>
        <w:t xml:space="preserve">rastrukturę administracyjną tworzące warunki do skutecznego funkcjonowania jednolitego rynku. </w:t>
      </w:r>
    </w:p>
    <w:p w14:paraId="50FC7F02" w14:textId="7B0FB93E" w:rsidR="002E340A" w:rsidRPr="0063535E" w:rsidRDefault="001A3FED" w:rsidP="008725CF">
      <w:pPr>
        <w:spacing w:after="240" w:line="240" w:lineRule="auto"/>
        <w:jc w:val="both"/>
        <w:rPr>
          <w:rFonts w:ascii="Times New Roman" w:hAnsi="Times New Roman"/>
          <w:i/>
          <w:sz w:val="24"/>
        </w:rPr>
      </w:pPr>
      <w:r w:rsidRPr="0063535E">
        <w:rPr>
          <w:rFonts w:ascii="Times New Roman" w:hAnsi="Times New Roman"/>
          <w:b/>
          <w:sz w:val="24"/>
        </w:rPr>
        <w:t>Nowy instrument „Łącząc Europę” sfinansuje ukończenie sieci transeuropejskich</w:t>
      </w:r>
      <w:r w:rsidR="0063535E" w:rsidRPr="0063535E">
        <w:rPr>
          <w:rFonts w:ascii="Times New Roman" w:hAnsi="Times New Roman"/>
          <w:b/>
          <w:sz w:val="24"/>
        </w:rPr>
        <w:t xml:space="preserve"> i będ</w:t>
      </w:r>
      <w:r w:rsidRPr="0063535E">
        <w:rPr>
          <w:rFonts w:ascii="Times New Roman" w:hAnsi="Times New Roman"/>
          <w:b/>
          <w:sz w:val="24"/>
        </w:rPr>
        <w:t>zie wspierał czystą transformację UE</w:t>
      </w:r>
      <w:r w:rsidR="0063535E" w:rsidRPr="0063535E">
        <w:rPr>
          <w:rFonts w:ascii="Times New Roman" w:hAnsi="Times New Roman"/>
          <w:b/>
          <w:sz w:val="24"/>
        </w:rPr>
        <w:t xml:space="preserve"> w obs</w:t>
      </w:r>
      <w:r w:rsidRPr="0063535E">
        <w:rPr>
          <w:rFonts w:ascii="Times New Roman" w:hAnsi="Times New Roman"/>
          <w:b/>
          <w:sz w:val="24"/>
        </w:rPr>
        <w:t>zarze energii</w:t>
      </w:r>
      <w:r w:rsidR="0063535E" w:rsidRPr="0063535E">
        <w:rPr>
          <w:rFonts w:ascii="Times New Roman" w:hAnsi="Times New Roman"/>
          <w:b/>
          <w:sz w:val="24"/>
        </w:rPr>
        <w:t xml:space="preserve"> i tra</w:t>
      </w:r>
      <w:r w:rsidRPr="0063535E">
        <w:rPr>
          <w:rFonts w:ascii="Times New Roman" w:hAnsi="Times New Roman"/>
          <w:b/>
          <w:sz w:val="24"/>
        </w:rPr>
        <w:t xml:space="preserve">nsportu. </w:t>
      </w:r>
      <w:r w:rsidRPr="0063535E">
        <w:rPr>
          <w:rFonts w:ascii="Times New Roman" w:hAnsi="Times New Roman"/>
          <w:sz w:val="24"/>
        </w:rPr>
        <w:t>Rosyjska wojna napastnicza przeciwko Ukrainie</w:t>
      </w:r>
      <w:r w:rsidR="0063535E" w:rsidRPr="0063535E">
        <w:rPr>
          <w:rFonts w:ascii="Times New Roman" w:hAnsi="Times New Roman"/>
          <w:sz w:val="24"/>
        </w:rPr>
        <w:t xml:space="preserve"> i kon</w:t>
      </w:r>
      <w:r w:rsidRPr="0063535E">
        <w:rPr>
          <w:rFonts w:ascii="Times New Roman" w:hAnsi="Times New Roman"/>
          <w:sz w:val="24"/>
        </w:rPr>
        <w:t>ieczność uzależnienia się od rosyjskich paliw kopalnych uwypukliły fundamentalne znaczenie prawdziwej unii energetycznej</w:t>
      </w:r>
      <w:r w:rsidR="0063535E" w:rsidRPr="0063535E">
        <w:rPr>
          <w:rFonts w:ascii="Times New Roman" w:hAnsi="Times New Roman"/>
          <w:sz w:val="24"/>
        </w:rPr>
        <w:t xml:space="preserve"> i dob</w:t>
      </w:r>
      <w:r w:rsidRPr="0063535E">
        <w:rPr>
          <w:rFonts w:ascii="Times New Roman" w:hAnsi="Times New Roman"/>
          <w:sz w:val="24"/>
        </w:rPr>
        <w:t>rze zintegrowanych sieci infrastrukturalnych w UE. Postępy</w:t>
      </w:r>
      <w:r w:rsidR="0063535E" w:rsidRPr="0063535E">
        <w:rPr>
          <w:rFonts w:ascii="Times New Roman" w:hAnsi="Times New Roman"/>
          <w:sz w:val="24"/>
        </w:rPr>
        <w:t xml:space="preserve"> w obs</w:t>
      </w:r>
      <w:r w:rsidRPr="0063535E">
        <w:rPr>
          <w:rFonts w:ascii="Times New Roman" w:hAnsi="Times New Roman"/>
          <w:sz w:val="24"/>
        </w:rPr>
        <w:t>zarze kluczowej infrastruktury, takiej jak transgraniczne połączenia kolejowe</w:t>
      </w:r>
      <w:r w:rsidR="0063535E" w:rsidRPr="0063535E">
        <w:rPr>
          <w:rFonts w:ascii="Times New Roman" w:hAnsi="Times New Roman"/>
          <w:sz w:val="24"/>
        </w:rPr>
        <w:t xml:space="preserve"> i poł</w:t>
      </w:r>
      <w:r w:rsidRPr="0063535E">
        <w:rPr>
          <w:rFonts w:ascii="Times New Roman" w:hAnsi="Times New Roman"/>
          <w:sz w:val="24"/>
        </w:rPr>
        <w:t>ączenia wzajemne, były jednak zbyt powolne. Instrument nada nowy impuls tym niezbędnym inwestycjom</w:t>
      </w:r>
      <w:r w:rsidR="0063535E" w:rsidRPr="0063535E">
        <w:rPr>
          <w:rFonts w:ascii="Times New Roman" w:hAnsi="Times New Roman"/>
          <w:sz w:val="24"/>
        </w:rPr>
        <w:t xml:space="preserve"> w odp</w:t>
      </w:r>
      <w:r w:rsidRPr="0063535E">
        <w:rPr>
          <w:rFonts w:ascii="Times New Roman" w:hAnsi="Times New Roman"/>
          <w:sz w:val="24"/>
        </w:rPr>
        <w:t>orność</w:t>
      </w:r>
      <w:r w:rsidR="0063535E" w:rsidRPr="0063535E">
        <w:rPr>
          <w:rFonts w:ascii="Times New Roman" w:hAnsi="Times New Roman"/>
          <w:sz w:val="24"/>
        </w:rPr>
        <w:t xml:space="preserve"> i bez</w:t>
      </w:r>
      <w:r w:rsidRPr="0063535E">
        <w:rPr>
          <w:rFonts w:ascii="Times New Roman" w:hAnsi="Times New Roman"/>
          <w:sz w:val="24"/>
        </w:rPr>
        <w:t>pieczeństwo Europy, m.in. przez wspieranie projektów częściach Unii dysponujących najmniejszą liczbą połączeń, takich jak wyspy</w:t>
      </w:r>
      <w:r w:rsidR="0063535E" w:rsidRPr="0063535E">
        <w:rPr>
          <w:rFonts w:ascii="Times New Roman" w:hAnsi="Times New Roman"/>
          <w:sz w:val="24"/>
        </w:rPr>
        <w:t xml:space="preserve"> i reg</w:t>
      </w:r>
      <w:r w:rsidRPr="0063535E">
        <w:rPr>
          <w:rFonts w:ascii="Times New Roman" w:hAnsi="Times New Roman"/>
          <w:sz w:val="24"/>
        </w:rPr>
        <w:t>iony najbardziej oddalone. Poczynione zostaną inwestycje</w:t>
      </w:r>
      <w:r w:rsidR="0063535E" w:rsidRPr="0063535E">
        <w:rPr>
          <w:rFonts w:ascii="Times New Roman" w:hAnsi="Times New Roman"/>
          <w:sz w:val="24"/>
        </w:rPr>
        <w:t xml:space="preserve"> w poł</w:t>
      </w:r>
      <w:r w:rsidRPr="0063535E">
        <w:rPr>
          <w:rFonts w:ascii="Times New Roman" w:hAnsi="Times New Roman"/>
          <w:sz w:val="24"/>
        </w:rPr>
        <w:t>ączenia wzajemne, sieci energetyczne, transgraniczne połączenia transportowe, sieci przesyłowe energii morskiej, odnawialne źródła energii,</w:t>
      </w:r>
      <w:r w:rsidR="0063535E" w:rsidRPr="0063535E">
        <w:rPr>
          <w:rFonts w:ascii="Times New Roman" w:hAnsi="Times New Roman"/>
          <w:sz w:val="24"/>
        </w:rPr>
        <w:t xml:space="preserve"> w inf</w:t>
      </w:r>
      <w:r w:rsidRPr="0063535E">
        <w:rPr>
          <w:rFonts w:ascii="Times New Roman" w:hAnsi="Times New Roman"/>
          <w:sz w:val="24"/>
        </w:rPr>
        <w:t>rastrukturę magazynowania energii oraz</w:t>
      </w:r>
      <w:r w:rsidR="0063535E" w:rsidRPr="0063535E">
        <w:rPr>
          <w:rFonts w:ascii="Times New Roman" w:hAnsi="Times New Roman"/>
          <w:sz w:val="24"/>
        </w:rPr>
        <w:t xml:space="preserve"> w inf</w:t>
      </w:r>
      <w:r w:rsidRPr="0063535E">
        <w:rPr>
          <w:rFonts w:ascii="Times New Roman" w:hAnsi="Times New Roman"/>
          <w:sz w:val="24"/>
        </w:rPr>
        <w:t xml:space="preserve">rastrukturę paliw alternatywnych, aby wspomagać realizację ambicji klimatycznych Unii. Instrument sfinansuje cywilno-wojskowe projekty rozwoju infrastruktury transportowej podwójnego zastosowania, aby umożliwić sprawną </w:t>
      </w:r>
      <w:r w:rsidRPr="0063535E">
        <w:rPr>
          <w:rFonts w:ascii="Times New Roman" w:hAnsi="Times New Roman"/>
          <w:b/>
          <w:sz w:val="24"/>
        </w:rPr>
        <w:t>mobilność wojskową</w:t>
      </w:r>
      <w:r w:rsidR="0063535E" w:rsidRPr="0063535E">
        <w:rPr>
          <w:rFonts w:ascii="Times New Roman" w:hAnsi="Times New Roman"/>
          <w:sz w:val="24"/>
        </w:rPr>
        <w:t xml:space="preserve"> w cał</w:t>
      </w:r>
      <w:r w:rsidRPr="0063535E">
        <w:rPr>
          <w:rFonts w:ascii="Times New Roman" w:hAnsi="Times New Roman"/>
          <w:sz w:val="24"/>
        </w:rPr>
        <w:t>ej UE, co jest warunkiem wstępnym jaki trzeba spełnić, aby stworzyć silniejszą</w:t>
      </w:r>
      <w:r w:rsidR="0063535E" w:rsidRPr="0063535E">
        <w:rPr>
          <w:rFonts w:ascii="Times New Roman" w:hAnsi="Times New Roman"/>
          <w:sz w:val="24"/>
        </w:rPr>
        <w:t xml:space="preserve"> i lep</w:t>
      </w:r>
      <w:r w:rsidRPr="0063535E">
        <w:rPr>
          <w:rFonts w:ascii="Times New Roman" w:hAnsi="Times New Roman"/>
          <w:sz w:val="24"/>
        </w:rPr>
        <w:t xml:space="preserve">iej przygotowaną europejską unię obrony. </w:t>
      </w:r>
    </w:p>
    <w:p w14:paraId="1F7565E4" w14:textId="2E2D9B78" w:rsidR="00F93224" w:rsidRPr="0063535E" w:rsidRDefault="004E6E33" w:rsidP="00397ED8">
      <w:pPr>
        <w:spacing w:after="240" w:line="240" w:lineRule="auto"/>
        <w:jc w:val="center"/>
        <w:rPr>
          <w:rFonts w:ascii="Times New Roman" w:hAnsi="Times New Roman" w:cs="Times New Roman"/>
          <w:sz w:val="24"/>
          <w:szCs w:val="24"/>
        </w:rPr>
      </w:pPr>
      <w:r w:rsidRPr="0063535E">
        <w:drawing>
          <wp:inline distT="0" distB="0" distL="0" distR="0" wp14:anchorId="26B21DB1" wp14:editId="63A4AE96">
            <wp:extent cx="3284220" cy="3470604"/>
            <wp:effectExtent l="0" t="0" r="0" b="0"/>
            <wp:docPr id="201657819" name="Picture 1"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7819" name="Picture 1" descr="A graph of a bar chart&#10;&#10;AI-generated content may be incorrect."/>
                    <pic:cNvPicPr/>
                  </pic:nvPicPr>
                  <pic:blipFill>
                    <a:blip r:embed="rId26"/>
                    <a:stretch>
                      <a:fillRect/>
                    </a:stretch>
                  </pic:blipFill>
                  <pic:spPr>
                    <a:xfrm>
                      <a:off x="0" y="0"/>
                      <a:ext cx="3296950" cy="3484056"/>
                    </a:xfrm>
                    <a:prstGeom prst="rect">
                      <a:avLst/>
                    </a:prstGeom>
                  </pic:spPr>
                </pic:pic>
              </a:graphicData>
            </a:graphic>
          </wp:inline>
        </w:drawing>
      </w:r>
    </w:p>
    <w:p w14:paraId="51843C4D" w14:textId="0FF5D79C" w:rsidR="00660C61" w:rsidRPr="0063535E" w:rsidRDefault="001A3FED" w:rsidP="00397ED8">
      <w:pPr>
        <w:spacing w:after="240" w:line="240" w:lineRule="auto"/>
        <w:jc w:val="both"/>
        <w:rPr>
          <w:rFonts w:ascii="Times New Roman" w:hAnsi="Times New Roman" w:cs="Times New Roman"/>
          <w:sz w:val="24"/>
          <w:szCs w:val="24"/>
        </w:rPr>
      </w:pPr>
      <w:r w:rsidRPr="0063535E">
        <w:rPr>
          <w:rFonts w:ascii="Times New Roman" w:hAnsi="Times New Roman"/>
          <w:b/>
          <w:sz w:val="24"/>
        </w:rPr>
        <w:t>Nowy Program na rzecz jednolitego rynku połączy środki wspierane</w:t>
      </w:r>
      <w:r w:rsidR="0063535E" w:rsidRPr="0063535E">
        <w:rPr>
          <w:rFonts w:ascii="Times New Roman" w:hAnsi="Times New Roman"/>
          <w:b/>
          <w:sz w:val="24"/>
        </w:rPr>
        <w:t xml:space="preserve"> z bud</w:t>
      </w:r>
      <w:r w:rsidRPr="0063535E">
        <w:rPr>
          <w:rFonts w:ascii="Times New Roman" w:hAnsi="Times New Roman"/>
          <w:b/>
          <w:sz w:val="24"/>
        </w:rPr>
        <w:t>żetu UE, aby usunąć bariery transgraniczne</w:t>
      </w:r>
      <w:r w:rsidR="0063535E" w:rsidRPr="0063535E">
        <w:rPr>
          <w:rFonts w:ascii="Times New Roman" w:hAnsi="Times New Roman"/>
          <w:b/>
          <w:sz w:val="24"/>
        </w:rPr>
        <w:t xml:space="preserve"> i mię</w:t>
      </w:r>
      <w:r w:rsidRPr="0063535E">
        <w:rPr>
          <w:rFonts w:ascii="Times New Roman" w:hAnsi="Times New Roman"/>
          <w:b/>
          <w:sz w:val="24"/>
        </w:rPr>
        <w:t>dzypaństwowe oraz wspierać współpracę między administracjami krajowymi.</w:t>
      </w:r>
      <w:r w:rsidRPr="0063535E">
        <w:rPr>
          <w:rFonts w:ascii="Times New Roman" w:hAnsi="Times New Roman"/>
          <w:sz w:val="24"/>
        </w:rPr>
        <w:t xml:space="preserve"> Program ten przyczyni się do wzmocnienia egzekwowania przepisów dotyczących jednolitego rynku</w:t>
      </w:r>
      <w:r w:rsidR="0063535E" w:rsidRPr="0063535E">
        <w:rPr>
          <w:rFonts w:ascii="Times New Roman" w:hAnsi="Times New Roman"/>
          <w:sz w:val="24"/>
        </w:rPr>
        <w:t xml:space="preserve"> i pol</w:t>
      </w:r>
      <w:r w:rsidRPr="0063535E">
        <w:rPr>
          <w:rFonts w:ascii="Times New Roman" w:hAnsi="Times New Roman"/>
          <w:sz w:val="24"/>
        </w:rPr>
        <w:t>ityki konkurencji, środków normalizacyjnych, ochrony konsumentów</w:t>
      </w:r>
      <w:r w:rsidR="0063535E" w:rsidRPr="0063535E">
        <w:rPr>
          <w:rFonts w:ascii="Times New Roman" w:hAnsi="Times New Roman"/>
          <w:sz w:val="24"/>
        </w:rPr>
        <w:t xml:space="preserve"> i wsp</w:t>
      </w:r>
      <w:r w:rsidRPr="0063535E">
        <w:rPr>
          <w:rFonts w:ascii="Times New Roman" w:hAnsi="Times New Roman"/>
          <w:sz w:val="24"/>
        </w:rPr>
        <w:t>ółpracy między organami statystycznymi</w:t>
      </w:r>
      <w:r w:rsidR="0063535E" w:rsidRPr="0063535E">
        <w:rPr>
          <w:rFonts w:ascii="Times New Roman" w:hAnsi="Times New Roman"/>
          <w:sz w:val="24"/>
        </w:rPr>
        <w:t xml:space="preserve"> w zak</w:t>
      </w:r>
      <w:r w:rsidRPr="0063535E">
        <w:rPr>
          <w:rFonts w:ascii="Times New Roman" w:hAnsi="Times New Roman"/>
          <w:sz w:val="24"/>
        </w:rPr>
        <w:t>resie tworzenia wysokiej jakości statystyk na potrzeby opracowywania, monitorowania</w:t>
      </w:r>
      <w:r w:rsidR="0063535E" w:rsidRPr="0063535E">
        <w:rPr>
          <w:rFonts w:ascii="Times New Roman" w:hAnsi="Times New Roman"/>
          <w:sz w:val="24"/>
        </w:rPr>
        <w:t xml:space="preserve"> i oce</w:t>
      </w:r>
      <w:r w:rsidRPr="0063535E">
        <w:rPr>
          <w:rFonts w:ascii="Times New Roman" w:hAnsi="Times New Roman"/>
          <w:sz w:val="24"/>
        </w:rPr>
        <w:t>ny wszystkich polityk Unii. Ponadto instrument usunie utrzymującą się fragmentację finansowania unijnego</w:t>
      </w:r>
      <w:r w:rsidR="0063535E" w:rsidRPr="0063535E">
        <w:rPr>
          <w:rFonts w:ascii="Times New Roman" w:hAnsi="Times New Roman"/>
          <w:sz w:val="24"/>
        </w:rPr>
        <w:t xml:space="preserve"> w tej</w:t>
      </w:r>
      <w:r w:rsidRPr="0063535E">
        <w:rPr>
          <w:rFonts w:ascii="Times New Roman" w:hAnsi="Times New Roman"/>
          <w:sz w:val="24"/>
        </w:rPr>
        <w:t xml:space="preserve"> dziedzinie, aby wspierać współpracę między administracjami krajowymi</w:t>
      </w:r>
      <w:r w:rsidR="0063535E" w:rsidRPr="0063535E">
        <w:rPr>
          <w:rFonts w:ascii="Times New Roman" w:hAnsi="Times New Roman"/>
          <w:sz w:val="24"/>
        </w:rPr>
        <w:t xml:space="preserve"> i zmn</w:t>
      </w:r>
      <w:r w:rsidRPr="0063535E">
        <w:rPr>
          <w:rFonts w:ascii="Times New Roman" w:hAnsi="Times New Roman"/>
          <w:sz w:val="24"/>
        </w:rPr>
        <w:t>iejszyć obciążenie administracyjne</w:t>
      </w:r>
      <w:r w:rsidR="0063535E" w:rsidRPr="0063535E">
        <w:rPr>
          <w:rFonts w:ascii="Times New Roman" w:hAnsi="Times New Roman"/>
          <w:sz w:val="24"/>
        </w:rPr>
        <w:t xml:space="preserve"> w tak</w:t>
      </w:r>
      <w:r w:rsidRPr="0063535E">
        <w:rPr>
          <w:rFonts w:ascii="Times New Roman" w:hAnsi="Times New Roman"/>
          <w:sz w:val="24"/>
        </w:rPr>
        <w:t>ich obszarach, jak cła, podatki</w:t>
      </w:r>
      <w:r w:rsidR="0063535E" w:rsidRPr="0063535E">
        <w:rPr>
          <w:rFonts w:ascii="Times New Roman" w:hAnsi="Times New Roman"/>
          <w:sz w:val="24"/>
        </w:rPr>
        <w:t xml:space="preserve"> i zwa</w:t>
      </w:r>
      <w:r w:rsidRPr="0063535E">
        <w:rPr>
          <w:rFonts w:ascii="Times New Roman" w:hAnsi="Times New Roman"/>
          <w:sz w:val="24"/>
        </w:rPr>
        <w:t>lczanie nadużyć finansowych, zważywszy że wszystkie te obszary mają kluczowe znaczenie dla skutecznego funkcjonowania jednolitego rynku. Instrument wspomoże również wdrożenie unii oszczędności</w:t>
      </w:r>
      <w:r w:rsidR="0063535E" w:rsidRPr="0063535E">
        <w:rPr>
          <w:rFonts w:ascii="Times New Roman" w:hAnsi="Times New Roman"/>
          <w:sz w:val="24"/>
        </w:rPr>
        <w:t xml:space="preserve"> i inw</w:t>
      </w:r>
      <w:r w:rsidRPr="0063535E">
        <w:rPr>
          <w:rFonts w:ascii="Times New Roman" w:hAnsi="Times New Roman"/>
          <w:sz w:val="24"/>
        </w:rPr>
        <w:t>estycji</w:t>
      </w:r>
      <w:r w:rsidR="0063535E" w:rsidRPr="0063535E">
        <w:rPr>
          <w:rFonts w:ascii="Times New Roman" w:hAnsi="Times New Roman"/>
          <w:sz w:val="24"/>
        </w:rPr>
        <w:t xml:space="preserve"> i ref</w:t>
      </w:r>
      <w:r w:rsidRPr="0063535E">
        <w:rPr>
          <w:rFonts w:ascii="Times New Roman" w:hAnsi="Times New Roman"/>
          <w:sz w:val="24"/>
        </w:rPr>
        <w:t>ormy celnej UE po jej przyjęciu.</w:t>
      </w:r>
    </w:p>
    <w:p w14:paraId="31C8FBFC" w14:textId="274353F1" w:rsidR="00404780" w:rsidRPr="0063535E" w:rsidRDefault="004E6E33" w:rsidP="00AA5265">
      <w:pPr>
        <w:spacing w:after="240" w:line="240" w:lineRule="auto"/>
        <w:jc w:val="center"/>
        <w:rPr>
          <w:rFonts w:ascii="Times New Roman" w:hAnsi="Times New Roman" w:cs="Times New Roman"/>
          <w:sz w:val="24"/>
          <w:szCs w:val="24"/>
        </w:rPr>
      </w:pPr>
      <w:r w:rsidRPr="0063535E">
        <w:drawing>
          <wp:inline distT="0" distB="0" distL="0" distR="0" wp14:anchorId="5CF808A9" wp14:editId="03498377">
            <wp:extent cx="4373880" cy="2821904"/>
            <wp:effectExtent l="0" t="0" r="7620" b="0"/>
            <wp:docPr id="959664215" name="Picture 1"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64215" name="Picture 1" descr="A graph of a graph&#10;&#10;AI-generated content may be incorrect."/>
                    <pic:cNvPicPr/>
                  </pic:nvPicPr>
                  <pic:blipFill>
                    <a:blip r:embed="rId27"/>
                    <a:stretch>
                      <a:fillRect/>
                    </a:stretch>
                  </pic:blipFill>
                  <pic:spPr>
                    <a:xfrm>
                      <a:off x="0" y="0"/>
                      <a:ext cx="4382782" cy="2827647"/>
                    </a:xfrm>
                    <a:prstGeom prst="rect">
                      <a:avLst/>
                    </a:prstGeom>
                  </pic:spPr>
                </pic:pic>
              </a:graphicData>
            </a:graphic>
          </wp:inline>
        </w:drawing>
      </w:r>
    </w:p>
    <w:p w14:paraId="66AAB5F7" w14:textId="77777777" w:rsidR="0065223A" w:rsidRPr="0063535E" w:rsidRDefault="0065223A">
      <w:pPr>
        <w:spacing w:after="240" w:line="240" w:lineRule="auto"/>
        <w:jc w:val="center"/>
        <w:rPr>
          <w:rFonts w:ascii="Times New Roman" w:hAnsi="Times New Roman" w:cs="Times New Roman"/>
          <w:sz w:val="24"/>
          <w:szCs w:val="24"/>
        </w:rPr>
      </w:pPr>
    </w:p>
    <w:p w14:paraId="590A2698" w14:textId="276EFD24" w:rsidR="00660C61" w:rsidRPr="0063535E" w:rsidRDefault="00D92BFD" w:rsidP="64244478">
      <w:pPr>
        <w:pStyle w:val="ListParagraph"/>
        <w:numPr>
          <w:ilvl w:val="0"/>
          <w:numId w:val="35"/>
        </w:numPr>
        <w:spacing w:after="240" w:line="240" w:lineRule="auto"/>
        <w:jc w:val="both"/>
        <w:rPr>
          <w:rFonts w:ascii="Times New Roman" w:hAnsi="Times New Roman" w:cs="Times New Roman"/>
          <w:sz w:val="24"/>
          <w:szCs w:val="24"/>
        </w:rPr>
      </w:pPr>
      <w:r w:rsidRPr="0063535E">
        <w:rPr>
          <w:rFonts w:ascii="Times New Roman" w:hAnsi="Times New Roman"/>
          <w:b/>
          <w:sz w:val="24"/>
        </w:rPr>
        <w:t>Silna Europa</w:t>
      </w:r>
      <w:r w:rsidR="0063535E" w:rsidRPr="0063535E">
        <w:rPr>
          <w:rFonts w:ascii="Times New Roman" w:hAnsi="Times New Roman"/>
          <w:b/>
          <w:sz w:val="24"/>
        </w:rPr>
        <w:t xml:space="preserve"> w nie</w:t>
      </w:r>
      <w:r w:rsidRPr="0063535E">
        <w:rPr>
          <w:rFonts w:ascii="Times New Roman" w:hAnsi="Times New Roman"/>
          <w:b/>
          <w:sz w:val="24"/>
        </w:rPr>
        <w:t>pewnym świecie: Instrument „Globalny wymiar Europy”</w:t>
      </w:r>
    </w:p>
    <w:p w14:paraId="55C453A3" w14:textId="23AB9E48" w:rsidR="00F93224" w:rsidRPr="0063535E" w:rsidRDefault="003B5A4B" w:rsidP="003A648E">
      <w:pPr>
        <w:spacing w:after="240" w:line="240" w:lineRule="auto"/>
        <w:jc w:val="center"/>
        <w:rPr>
          <w:rFonts w:ascii="Times New Roman" w:hAnsi="Times New Roman" w:cs="Times New Roman"/>
          <w:b/>
          <w:bCs/>
          <w:sz w:val="24"/>
          <w:szCs w:val="24"/>
        </w:rPr>
      </w:pPr>
      <w:r w:rsidRPr="0063535E">
        <w:drawing>
          <wp:inline distT="0" distB="0" distL="0" distR="0" wp14:anchorId="09E3EE33" wp14:editId="4905D3DF">
            <wp:extent cx="5760720" cy="2917190"/>
            <wp:effectExtent l="0" t="0" r="0" b="0"/>
            <wp:docPr id="10620201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2917190"/>
                    </a:xfrm>
                    <a:prstGeom prst="rect">
                      <a:avLst/>
                    </a:prstGeom>
                    <a:noFill/>
                    <a:ln>
                      <a:noFill/>
                    </a:ln>
                  </pic:spPr>
                </pic:pic>
              </a:graphicData>
            </a:graphic>
          </wp:inline>
        </w:drawing>
      </w:r>
    </w:p>
    <w:p w14:paraId="43D1C5FC" w14:textId="3C625F5B" w:rsidR="00A66DA8" w:rsidRPr="0063535E" w:rsidRDefault="53DB057D">
      <w:pPr>
        <w:pBdr>
          <w:top w:val="single" w:sz="8" w:space="1" w:color="auto"/>
          <w:left w:val="single" w:sz="8" w:space="4" w:color="auto"/>
          <w:bottom w:val="single" w:sz="8" w:space="1" w:color="auto"/>
          <w:right w:val="single" w:sz="8" w:space="4" w:color="auto"/>
        </w:pBdr>
        <w:shd w:val="clear" w:color="auto" w:fill="F2F2F2" w:themeFill="background1" w:themeFillShade="F2"/>
        <w:spacing w:after="240" w:line="240" w:lineRule="auto"/>
        <w:jc w:val="both"/>
        <w:rPr>
          <w:rFonts w:ascii="Times New Roman" w:hAnsi="Times New Roman" w:cs="Times New Roman"/>
          <w:b/>
          <w:bCs/>
          <w:i/>
          <w:iCs/>
          <w:sz w:val="24"/>
          <w:szCs w:val="24"/>
        </w:rPr>
      </w:pPr>
      <w:r w:rsidRPr="0063535E">
        <w:rPr>
          <w:rFonts w:ascii="Times New Roman" w:hAnsi="Times New Roman"/>
          <w:b/>
          <w:i/>
          <w:sz w:val="24"/>
        </w:rPr>
        <w:t>W ramach Globalnego wymiaru Europy fundusze UE będą ukierunkowane</w:t>
      </w:r>
      <w:r w:rsidR="0063535E" w:rsidRPr="0063535E">
        <w:rPr>
          <w:rFonts w:ascii="Times New Roman" w:hAnsi="Times New Roman"/>
          <w:b/>
          <w:i/>
          <w:sz w:val="24"/>
        </w:rPr>
        <w:t xml:space="preserve"> w bar</w:t>
      </w:r>
      <w:r w:rsidRPr="0063535E">
        <w:rPr>
          <w:rFonts w:ascii="Times New Roman" w:hAnsi="Times New Roman"/>
          <w:b/>
          <w:i/>
          <w:sz w:val="24"/>
        </w:rPr>
        <w:t>dziej strategiczny sposób na kluczowe priorytety,</w:t>
      </w:r>
      <w:r w:rsidR="0063535E" w:rsidRPr="0063535E">
        <w:rPr>
          <w:rFonts w:ascii="Times New Roman" w:hAnsi="Times New Roman"/>
          <w:b/>
          <w:i/>
          <w:sz w:val="24"/>
        </w:rPr>
        <w:t xml:space="preserve"> a wsp</w:t>
      </w:r>
      <w:r w:rsidRPr="0063535E">
        <w:rPr>
          <w:rFonts w:ascii="Times New Roman" w:hAnsi="Times New Roman"/>
          <w:b/>
          <w:i/>
          <w:sz w:val="24"/>
        </w:rPr>
        <w:t>arcie zostanie dostosowane do potrzeb partnerów Europy, interesów Unii oraz zmieniających się warunków lokalnych, regionalnych</w:t>
      </w:r>
      <w:r w:rsidR="0063535E" w:rsidRPr="0063535E">
        <w:rPr>
          <w:rFonts w:ascii="Times New Roman" w:hAnsi="Times New Roman"/>
          <w:b/>
          <w:i/>
          <w:sz w:val="24"/>
        </w:rPr>
        <w:t xml:space="preserve"> i glo</w:t>
      </w:r>
      <w:r w:rsidRPr="0063535E">
        <w:rPr>
          <w:rFonts w:ascii="Times New Roman" w:hAnsi="Times New Roman"/>
          <w:b/>
          <w:i/>
          <w:sz w:val="24"/>
        </w:rPr>
        <w:t>balnych. Zapewni on silne wsparcie krajom kandydującym na ich drodze do integracji europejskiej</w:t>
      </w:r>
      <w:r w:rsidR="0063535E" w:rsidRPr="0063535E">
        <w:rPr>
          <w:rFonts w:ascii="Times New Roman" w:hAnsi="Times New Roman"/>
          <w:b/>
          <w:i/>
          <w:sz w:val="24"/>
        </w:rPr>
        <w:t xml:space="preserve"> i będ</w:t>
      </w:r>
      <w:r w:rsidRPr="0063535E">
        <w:rPr>
          <w:rFonts w:ascii="Times New Roman" w:hAnsi="Times New Roman"/>
          <w:b/>
          <w:i/>
          <w:sz w:val="24"/>
        </w:rPr>
        <w:t>zie promował stabilność</w:t>
      </w:r>
      <w:r w:rsidR="0063535E" w:rsidRPr="0063535E">
        <w:rPr>
          <w:rFonts w:ascii="Times New Roman" w:hAnsi="Times New Roman"/>
          <w:b/>
          <w:i/>
          <w:sz w:val="24"/>
        </w:rPr>
        <w:t xml:space="preserve"> w bez</w:t>
      </w:r>
      <w:r w:rsidRPr="0063535E">
        <w:rPr>
          <w:rFonts w:ascii="Times New Roman" w:hAnsi="Times New Roman"/>
          <w:b/>
          <w:i/>
          <w:sz w:val="24"/>
        </w:rPr>
        <w:t>pośrednim sąsiedztwie Unii. Globalny wymiar Europy będzie kontynuował niezachwiane wsparcie Unii dla Ukrainy,</w:t>
      </w:r>
      <w:r w:rsidR="0063535E" w:rsidRPr="0063535E">
        <w:rPr>
          <w:rFonts w:ascii="Times New Roman" w:hAnsi="Times New Roman"/>
          <w:b/>
          <w:i/>
          <w:sz w:val="24"/>
        </w:rPr>
        <w:t xml:space="preserve"> a tak</w:t>
      </w:r>
      <w:r w:rsidRPr="0063535E">
        <w:rPr>
          <w:rFonts w:ascii="Times New Roman" w:hAnsi="Times New Roman"/>
          <w:b/>
          <w:i/>
          <w:sz w:val="24"/>
        </w:rPr>
        <w:t>że stanowił podstawę odpowiedzi Unii na wyzwania, takie jak konflikty na Bliskim Wschodzie</w:t>
      </w:r>
      <w:r w:rsidR="0063535E" w:rsidRPr="0063535E">
        <w:rPr>
          <w:rFonts w:ascii="Times New Roman" w:hAnsi="Times New Roman"/>
          <w:b/>
          <w:i/>
          <w:sz w:val="24"/>
        </w:rPr>
        <w:t xml:space="preserve"> i ich</w:t>
      </w:r>
      <w:r w:rsidRPr="0063535E">
        <w:rPr>
          <w:rFonts w:ascii="Times New Roman" w:hAnsi="Times New Roman"/>
          <w:b/>
          <w:i/>
          <w:sz w:val="24"/>
        </w:rPr>
        <w:t xml:space="preserve"> następstwa.</w:t>
      </w:r>
    </w:p>
    <w:p w14:paraId="408BE582" w14:textId="2CEB5554" w:rsidR="00006096" w:rsidRPr="0063535E" w:rsidRDefault="00006096" w:rsidP="00105E2C">
      <w:pPr>
        <w:spacing w:after="240" w:line="240" w:lineRule="auto"/>
        <w:jc w:val="both"/>
        <w:rPr>
          <w:rFonts w:ascii="Times New Roman" w:hAnsi="Times New Roman" w:cs="Times New Roman"/>
          <w:sz w:val="24"/>
          <w:szCs w:val="24"/>
        </w:rPr>
      </w:pPr>
      <w:r w:rsidRPr="0063535E">
        <w:rPr>
          <w:rFonts w:ascii="Times New Roman" w:hAnsi="Times New Roman"/>
          <w:b/>
          <w:sz w:val="24"/>
        </w:rPr>
        <w:t>Globalny krajobraz polityczny</w:t>
      </w:r>
      <w:r w:rsidR="0063535E" w:rsidRPr="0063535E">
        <w:rPr>
          <w:rFonts w:ascii="Times New Roman" w:hAnsi="Times New Roman"/>
          <w:b/>
          <w:sz w:val="24"/>
        </w:rPr>
        <w:t xml:space="preserve"> i gos</w:t>
      </w:r>
      <w:r w:rsidRPr="0063535E">
        <w:rPr>
          <w:rFonts w:ascii="Times New Roman" w:hAnsi="Times New Roman"/>
          <w:b/>
          <w:sz w:val="24"/>
        </w:rPr>
        <w:t>podarczy jest coraz bardziej niestabilny</w:t>
      </w:r>
      <w:r w:rsidR="0063535E" w:rsidRPr="0063535E">
        <w:rPr>
          <w:rFonts w:ascii="Times New Roman" w:hAnsi="Times New Roman"/>
          <w:b/>
          <w:sz w:val="24"/>
        </w:rPr>
        <w:t xml:space="preserve"> i nie</w:t>
      </w:r>
      <w:r w:rsidRPr="0063535E">
        <w:rPr>
          <w:rFonts w:ascii="Times New Roman" w:hAnsi="Times New Roman"/>
          <w:b/>
          <w:sz w:val="24"/>
        </w:rPr>
        <w:t>przewidywalny</w:t>
      </w:r>
      <w:r w:rsidRPr="0063535E">
        <w:rPr>
          <w:rFonts w:ascii="Times New Roman" w:hAnsi="Times New Roman"/>
          <w:sz w:val="24"/>
        </w:rPr>
        <w:t>. Mamy do czynienia</w:t>
      </w:r>
      <w:r w:rsidR="0063535E" w:rsidRPr="0063535E">
        <w:rPr>
          <w:rFonts w:ascii="Times New Roman" w:hAnsi="Times New Roman"/>
          <w:sz w:val="24"/>
        </w:rPr>
        <w:t xml:space="preserve"> z trw</w:t>
      </w:r>
      <w:r w:rsidRPr="0063535E">
        <w:rPr>
          <w:rFonts w:ascii="Times New Roman" w:hAnsi="Times New Roman"/>
          <w:sz w:val="24"/>
        </w:rPr>
        <w:t>ającymi</w:t>
      </w:r>
      <w:r w:rsidR="0063535E" w:rsidRPr="0063535E">
        <w:rPr>
          <w:rFonts w:ascii="Times New Roman" w:hAnsi="Times New Roman"/>
          <w:sz w:val="24"/>
        </w:rPr>
        <w:t xml:space="preserve"> i now</w:t>
      </w:r>
      <w:r w:rsidRPr="0063535E">
        <w:rPr>
          <w:rFonts w:ascii="Times New Roman" w:hAnsi="Times New Roman"/>
          <w:sz w:val="24"/>
        </w:rPr>
        <w:t>ymi konfliktami, nieuczciwą konkurencją oraz bardziej asertywnym stanowiskiem gospodarczym</w:t>
      </w:r>
      <w:r w:rsidR="0063535E" w:rsidRPr="0063535E">
        <w:rPr>
          <w:rFonts w:ascii="Times New Roman" w:hAnsi="Times New Roman"/>
          <w:sz w:val="24"/>
        </w:rPr>
        <w:t xml:space="preserve"> i geo</w:t>
      </w:r>
      <w:r w:rsidRPr="0063535E">
        <w:rPr>
          <w:rFonts w:ascii="Times New Roman" w:hAnsi="Times New Roman"/>
          <w:sz w:val="24"/>
        </w:rPr>
        <w:t>politycznym podmiotów międzynarodowych. Inne czynniki, takie jak zmiana klimatu, presja migracyjna</w:t>
      </w:r>
      <w:r w:rsidR="0063535E" w:rsidRPr="0063535E">
        <w:rPr>
          <w:rFonts w:ascii="Times New Roman" w:hAnsi="Times New Roman"/>
          <w:sz w:val="24"/>
        </w:rPr>
        <w:t xml:space="preserve"> i zag</w:t>
      </w:r>
      <w:r w:rsidRPr="0063535E">
        <w:rPr>
          <w:rFonts w:ascii="Times New Roman" w:hAnsi="Times New Roman"/>
          <w:sz w:val="24"/>
        </w:rPr>
        <w:t>rożenia dla bezpieczeństwa, nadal stanowią poważne wyzwanie dla UE</w:t>
      </w:r>
      <w:r w:rsidR="0063535E" w:rsidRPr="0063535E">
        <w:rPr>
          <w:rFonts w:ascii="Times New Roman" w:hAnsi="Times New Roman"/>
          <w:sz w:val="24"/>
        </w:rPr>
        <w:t xml:space="preserve"> i jej</w:t>
      </w:r>
      <w:r w:rsidRPr="0063535E">
        <w:rPr>
          <w:rFonts w:ascii="Times New Roman" w:hAnsi="Times New Roman"/>
          <w:sz w:val="24"/>
        </w:rPr>
        <w:t xml:space="preserve"> partnerów na całym świecie.</w:t>
      </w:r>
    </w:p>
    <w:p w14:paraId="2BFF4FA0" w14:textId="67C32FCF" w:rsidR="001F2B43" w:rsidRPr="0063535E" w:rsidRDefault="008678A5" w:rsidP="003A648E">
      <w:pPr>
        <w:spacing w:after="240" w:line="240" w:lineRule="auto"/>
        <w:jc w:val="both"/>
        <w:rPr>
          <w:rFonts w:ascii="Times New Roman" w:hAnsi="Times New Roman" w:cs="Times New Roman"/>
          <w:sz w:val="24"/>
          <w:szCs w:val="24"/>
        </w:rPr>
      </w:pPr>
      <w:r w:rsidRPr="0063535E">
        <w:rPr>
          <w:rFonts w:ascii="Times New Roman" w:hAnsi="Times New Roman"/>
          <w:b/>
          <w:sz w:val="24"/>
        </w:rPr>
        <w:t>W tym kontekście UE musi przeprojektować</w:t>
      </w:r>
      <w:r w:rsidR="0063535E" w:rsidRPr="0063535E">
        <w:rPr>
          <w:rFonts w:ascii="Times New Roman" w:hAnsi="Times New Roman"/>
          <w:b/>
          <w:sz w:val="24"/>
        </w:rPr>
        <w:t xml:space="preserve"> i wzm</w:t>
      </w:r>
      <w:r w:rsidRPr="0063535E">
        <w:rPr>
          <w:rFonts w:ascii="Times New Roman" w:hAnsi="Times New Roman"/>
          <w:b/>
          <w:sz w:val="24"/>
        </w:rPr>
        <w:t>ocnić swoje finansowanie działań zewnętrznych</w:t>
      </w:r>
      <w:r w:rsidR="0063535E" w:rsidRPr="0063535E">
        <w:rPr>
          <w:rFonts w:ascii="Times New Roman" w:hAnsi="Times New Roman"/>
          <w:b/>
          <w:sz w:val="24"/>
        </w:rPr>
        <w:t xml:space="preserve"> w kol</w:t>
      </w:r>
      <w:r w:rsidRPr="0063535E">
        <w:rPr>
          <w:rFonts w:ascii="Times New Roman" w:hAnsi="Times New Roman"/>
          <w:b/>
          <w:sz w:val="24"/>
        </w:rPr>
        <w:t>ejnych ramach finansowych</w:t>
      </w:r>
      <w:r w:rsidRPr="0063535E">
        <w:rPr>
          <w:rFonts w:ascii="Times New Roman" w:hAnsi="Times New Roman"/>
          <w:sz w:val="24"/>
        </w:rPr>
        <w:t>. Działania zewnętrzne UE muszą być bardziej ukierunkowane na naszych partnerów</w:t>
      </w:r>
      <w:r w:rsidR="0063535E" w:rsidRPr="0063535E">
        <w:rPr>
          <w:rFonts w:ascii="Times New Roman" w:hAnsi="Times New Roman"/>
          <w:sz w:val="24"/>
        </w:rPr>
        <w:t xml:space="preserve"> i lep</w:t>
      </w:r>
      <w:r w:rsidRPr="0063535E">
        <w:rPr>
          <w:rFonts w:ascii="Times New Roman" w:hAnsi="Times New Roman"/>
          <w:sz w:val="24"/>
        </w:rPr>
        <w:t>iej zaspokajać pilne potrzeby</w:t>
      </w:r>
      <w:r w:rsidR="0063535E" w:rsidRPr="0063535E">
        <w:rPr>
          <w:rFonts w:ascii="Times New Roman" w:hAnsi="Times New Roman"/>
          <w:sz w:val="24"/>
        </w:rPr>
        <w:t xml:space="preserve"> w ter</w:t>
      </w:r>
      <w:r w:rsidRPr="0063535E">
        <w:rPr>
          <w:rFonts w:ascii="Times New Roman" w:hAnsi="Times New Roman"/>
          <w:sz w:val="24"/>
        </w:rPr>
        <w:t>enie. Działania te powinny wspierać strategiczne interesy Unii na arenie międzynarodowej</w:t>
      </w:r>
      <w:r w:rsidR="0063535E" w:rsidRPr="0063535E">
        <w:rPr>
          <w:rFonts w:ascii="Times New Roman" w:hAnsi="Times New Roman"/>
          <w:sz w:val="24"/>
        </w:rPr>
        <w:t xml:space="preserve"> z pom</w:t>
      </w:r>
      <w:r w:rsidRPr="0063535E">
        <w:rPr>
          <w:rFonts w:ascii="Times New Roman" w:hAnsi="Times New Roman"/>
          <w:sz w:val="24"/>
        </w:rPr>
        <w:t>ocą środków kierowanych na kluczowe interesy polityczne oraz dzięki elastycznemu dostosowywaniu się do zmieniających się okoliczności. Podstawą tego działania będzie wzmocniony instrument „Globalny wymiar Europy”</w:t>
      </w:r>
      <w:r w:rsidR="0063535E" w:rsidRPr="0063535E">
        <w:rPr>
          <w:rFonts w:ascii="Times New Roman" w:hAnsi="Times New Roman"/>
          <w:sz w:val="24"/>
        </w:rPr>
        <w:t xml:space="preserve"> o war</w:t>
      </w:r>
      <w:r w:rsidRPr="0063535E">
        <w:rPr>
          <w:rFonts w:ascii="Times New Roman" w:hAnsi="Times New Roman"/>
          <w:sz w:val="24"/>
        </w:rPr>
        <w:t>tości 200 mld EUR</w:t>
      </w:r>
      <w:r w:rsidR="0063535E" w:rsidRPr="0063535E">
        <w:rPr>
          <w:rFonts w:ascii="Times New Roman" w:hAnsi="Times New Roman"/>
          <w:sz w:val="24"/>
        </w:rPr>
        <w:t>. Z tej</w:t>
      </w:r>
      <w:r w:rsidRPr="0063535E">
        <w:rPr>
          <w:rFonts w:ascii="Times New Roman" w:hAnsi="Times New Roman"/>
          <w:sz w:val="24"/>
        </w:rPr>
        <w:t xml:space="preserve"> kwoty na pomoc humanitarną należy przeznaczyć orientacyjną kwotę 25 mld EUR.</w:t>
      </w:r>
    </w:p>
    <w:p w14:paraId="2888BA09" w14:textId="2408930A" w:rsidR="00F93224" w:rsidRPr="0063535E" w:rsidRDefault="00DD3D6C" w:rsidP="00AA2676">
      <w:pPr>
        <w:spacing w:after="240" w:line="240" w:lineRule="auto"/>
        <w:jc w:val="center"/>
        <w:rPr>
          <w:rFonts w:ascii="Times New Roman" w:hAnsi="Times New Roman" w:cs="Times New Roman"/>
          <w:b/>
          <w:bCs/>
          <w:sz w:val="24"/>
          <w:szCs w:val="24"/>
        </w:rPr>
      </w:pPr>
      <w:r w:rsidRPr="0063535E">
        <w:drawing>
          <wp:inline distT="0" distB="0" distL="0" distR="0" wp14:anchorId="77FD9F80" wp14:editId="6B572C3C">
            <wp:extent cx="5356860" cy="4457555"/>
            <wp:effectExtent l="0" t="0" r="0" b="635"/>
            <wp:docPr id="1012305498" name="Picture 1"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305498" name="Picture 1" descr="A graph of a bar chart&#10;&#10;AI-generated content may be incorrect."/>
                    <pic:cNvPicPr/>
                  </pic:nvPicPr>
                  <pic:blipFill>
                    <a:blip r:embed="rId29"/>
                    <a:stretch>
                      <a:fillRect/>
                    </a:stretch>
                  </pic:blipFill>
                  <pic:spPr>
                    <a:xfrm>
                      <a:off x="0" y="0"/>
                      <a:ext cx="5364305" cy="4463750"/>
                    </a:xfrm>
                    <a:prstGeom prst="rect">
                      <a:avLst/>
                    </a:prstGeom>
                  </pic:spPr>
                </pic:pic>
              </a:graphicData>
            </a:graphic>
          </wp:inline>
        </w:drawing>
      </w:r>
    </w:p>
    <w:p w14:paraId="2422D5BB" w14:textId="090A819F" w:rsidR="0003470F" w:rsidRPr="0063535E" w:rsidRDefault="0003470F" w:rsidP="4AEE48A5">
      <w:pPr>
        <w:spacing w:after="240" w:line="240" w:lineRule="auto"/>
        <w:jc w:val="both"/>
        <w:rPr>
          <w:rFonts w:ascii="Aptos" w:eastAsia="Aptos" w:hAnsi="Aptos" w:cs="Aptos"/>
          <w:i/>
          <w:iCs/>
          <w:color w:val="FF0000"/>
        </w:rPr>
      </w:pPr>
      <w:r w:rsidRPr="0063535E">
        <w:rPr>
          <w:rFonts w:ascii="Times New Roman" w:hAnsi="Times New Roman"/>
          <w:b/>
          <w:sz w:val="24"/>
        </w:rPr>
        <w:t>Nowy Globalny wymiar Europy zoptymalizuje, skonsoliduje</w:t>
      </w:r>
      <w:r w:rsidR="0063535E" w:rsidRPr="0063535E">
        <w:rPr>
          <w:rFonts w:ascii="Times New Roman" w:hAnsi="Times New Roman"/>
          <w:b/>
          <w:sz w:val="24"/>
        </w:rPr>
        <w:t xml:space="preserve"> i usp</w:t>
      </w:r>
      <w:r w:rsidRPr="0063535E">
        <w:rPr>
          <w:rFonts w:ascii="Times New Roman" w:hAnsi="Times New Roman"/>
          <w:b/>
          <w:sz w:val="24"/>
        </w:rPr>
        <w:t>rawni finansowanie działań zewnętrznych UE</w:t>
      </w:r>
      <w:r w:rsidR="0063535E" w:rsidRPr="0063535E">
        <w:rPr>
          <w:rFonts w:ascii="Times New Roman" w:hAnsi="Times New Roman"/>
          <w:b/>
          <w:sz w:val="24"/>
        </w:rPr>
        <w:t xml:space="preserve"> w ram</w:t>
      </w:r>
      <w:r w:rsidRPr="0063535E">
        <w:rPr>
          <w:rFonts w:ascii="Times New Roman" w:hAnsi="Times New Roman"/>
          <w:b/>
          <w:sz w:val="24"/>
        </w:rPr>
        <w:t>ach kolejnego budżetu długoterminowego</w:t>
      </w:r>
      <w:r w:rsidRPr="0063535E">
        <w:rPr>
          <w:rFonts w:ascii="Times New Roman" w:hAnsi="Times New Roman"/>
          <w:sz w:val="24"/>
        </w:rPr>
        <w:t>. Dla każdego makroregionu powstanie orientacyjny przydział środków, który zapewnia przewidywalność dla partnerów Unii,</w:t>
      </w:r>
      <w:r w:rsidR="0063535E" w:rsidRPr="0063535E">
        <w:rPr>
          <w:rFonts w:ascii="Times New Roman" w:hAnsi="Times New Roman"/>
          <w:sz w:val="24"/>
        </w:rPr>
        <w:t xml:space="preserve"> a jed</w:t>
      </w:r>
      <w:r w:rsidRPr="0063535E">
        <w:rPr>
          <w:rFonts w:ascii="Times New Roman" w:hAnsi="Times New Roman"/>
          <w:sz w:val="24"/>
        </w:rPr>
        <w:t>nocześnie elastyczność</w:t>
      </w:r>
      <w:r w:rsidR="0063535E" w:rsidRPr="0063535E">
        <w:rPr>
          <w:rFonts w:ascii="Times New Roman" w:hAnsi="Times New Roman"/>
          <w:sz w:val="24"/>
        </w:rPr>
        <w:t xml:space="preserve"> w zak</w:t>
      </w:r>
      <w:r w:rsidRPr="0063535E">
        <w:rPr>
          <w:rFonts w:ascii="Times New Roman" w:hAnsi="Times New Roman"/>
          <w:sz w:val="24"/>
        </w:rPr>
        <w:t>resie realokacji środków między pulami</w:t>
      </w:r>
      <w:r w:rsidR="0063535E" w:rsidRPr="0063535E">
        <w:rPr>
          <w:rFonts w:ascii="Times New Roman" w:hAnsi="Times New Roman"/>
          <w:sz w:val="24"/>
        </w:rPr>
        <w:t xml:space="preserve"> i uru</w:t>
      </w:r>
      <w:r w:rsidRPr="0063535E">
        <w:rPr>
          <w:rFonts w:ascii="Times New Roman" w:hAnsi="Times New Roman"/>
          <w:sz w:val="24"/>
        </w:rPr>
        <w:t>chamiania nieprzydzielonej rezerwy, która umożliwi zaspokajanie pojawiających się potrzeb</w:t>
      </w:r>
      <w:r w:rsidR="0063535E" w:rsidRPr="0063535E">
        <w:rPr>
          <w:rFonts w:ascii="Times New Roman" w:hAnsi="Times New Roman"/>
          <w:sz w:val="24"/>
        </w:rPr>
        <w:t xml:space="preserve"> i pri</w:t>
      </w:r>
      <w:r w:rsidRPr="0063535E">
        <w:rPr>
          <w:rFonts w:ascii="Times New Roman" w:hAnsi="Times New Roman"/>
          <w:sz w:val="24"/>
        </w:rPr>
        <w:t>orytetów. Globalny wymiar Europy będzie również obejmował globalny filar poświęcony działaniom, które co do zasady mają zasięg ogólnoświatowy, takim jak finansowanie inicjatyw za pośrednictwem organizacji międzynarodowych –</w:t>
      </w:r>
      <w:r w:rsidR="0063535E" w:rsidRPr="0063535E">
        <w:rPr>
          <w:rFonts w:ascii="Times New Roman" w:hAnsi="Times New Roman"/>
          <w:sz w:val="24"/>
        </w:rPr>
        <w:t xml:space="preserve"> w tym</w:t>
      </w:r>
      <w:r w:rsidRPr="0063535E">
        <w:rPr>
          <w:rFonts w:ascii="Times New Roman" w:hAnsi="Times New Roman"/>
          <w:sz w:val="24"/>
        </w:rPr>
        <w:t xml:space="preserve"> Organizacji Narodów Zjednoczonych – oraz inicjatywy dotyczące takich kwestii jak zwalczanie terroryzmu, zdrowie na świecie, cyberbezpieczeństwo, przeciwdziałanie zagranicznym manipulacjom informacjami</w:t>
      </w:r>
      <w:r w:rsidR="0063535E" w:rsidRPr="0063535E">
        <w:rPr>
          <w:rFonts w:ascii="Times New Roman" w:hAnsi="Times New Roman"/>
          <w:sz w:val="24"/>
        </w:rPr>
        <w:t xml:space="preserve"> i ing</w:t>
      </w:r>
      <w:r w:rsidRPr="0063535E">
        <w:rPr>
          <w:rFonts w:ascii="Times New Roman" w:hAnsi="Times New Roman"/>
          <w:sz w:val="24"/>
        </w:rPr>
        <w:t>erencjom</w:t>
      </w:r>
      <w:r w:rsidR="0063535E" w:rsidRPr="0063535E">
        <w:rPr>
          <w:rFonts w:ascii="Times New Roman" w:hAnsi="Times New Roman"/>
          <w:sz w:val="24"/>
        </w:rPr>
        <w:t xml:space="preserve"> w inf</w:t>
      </w:r>
      <w:r w:rsidRPr="0063535E">
        <w:rPr>
          <w:rFonts w:ascii="Times New Roman" w:hAnsi="Times New Roman"/>
          <w:sz w:val="24"/>
        </w:rPr>
        <w:t>ormacje oraz międzynarodowe zarządzanie klimatem</w:t>
      </w:r>
      <w:r w:rsidR="0063535E" w:rsidRPr="0063535E">
        <w:rPr>
          <w:rFonts w:ascii="Times New Roman" w:hAnsi="Times New Roman"/>
          <w:sz w:val="24"/>
        </w:rPr>
        <w:t xml:space="preserve"> i oce</w:t>
      </w:r>
      <w:r w:rsidRPr="0063535E">
        <w:rPr>
          <w:rFonts w:ascii="Times New Roman" w:hAnsi="Times New Roman"/>
          <w:sz w:val="24"/>
        </w:rPr>
        <w:t>anami. Ponadto finansowanie niektórych działań związanych</w:t>
      </w:r>
      <w:r w:rsidR="0063535E" w:rsidRPr="0063535E">
        <w:rPr>
          <w:rFonts w:ascii="Times New Roman" w:hAnsi="Times New Roman"/>
          <w:sz w:val="24"/>
        </w:rPr>
        <w:t xml:space="preserve"> z pot</w:t>
      </w:r>
      <w:r w:rsidRPr="0063535E">
        <w:rPr>
          <w:rFonts w:ascii="Times New Roman" w:hAnsi="Times New Roman"/>
          <w:sz w:val="24"/>
        </w:rPr>
        <w:t>rzebami</w:t>
      </w:r>
      <w:r w:rsidR="0063535E" w:rsidRPr="0063535E">
        <w:rPr>
          <w:rFonts w:ascii="Times New Roman" w:hAnsi="Times New Roman"/>
          <w:sz w:val="24"/>
        </w:rPr>
        <w:t xml:space="preserve"> w zak</w:t>
      </w:r>
      <w:r w:rsidRPr="0063535E">
        <w:rPr>
          <w:rFonts w:ascii="Times New Roman" w:hAnsi="Times New Roman"/>
          <w:sz w:val="24"/>
        </w:rPr>
        <w:t>resie kryzysu, pokoju</w:t>
      </w:r>
      <w:r w:rsidR="0063535E" w:rsidRPr="0063535E">
        <w:rPr>
          <w:rFonts w:ascii="Times New Roman" w:hAnsi="Times New Roman"/>
          <w:sz w:val="24"/>
        </w:rPr>
        <w:t xml:space="preserve"> i pol</w:t>
      </w:r>
      <w:r w:rsidRPr="0063535E">
        <w:rPr>
          <w:rFonts w:ascii="Times New Roman" w:hAnsi="Times New Roman"/>
          <w:sz w:val="24"/>
        </w:rPr>
        <w:t>ityki zagranicznej</w:t>
      </w:r>
      <w:r w:rsidR="0063535E" w:rsidRPr="0063535E">
        <w:rPr>
          <w:rFonts w:ascii="Times New Roman" w:hAnsi="Times New Roman"/>
          <w:sz w:val="24"/>
        </w:rPr>
        <w:t xml:space="preserve"> w odn</w:t>
      </w:r>
      <w:r w:rsidRPr="0063535E">
        <w:rPr>
          <w:rFonts w:ascii="Times New Roman" w:hAnsi="Times New Roman"/>
          <w:sz w:val="24"/>
        </w:rPr>
        <w:t>iesieniu do konkretnych celów geograficznych będzie realizowane za pośrednictwem specjalnych programów geograficznych,</w:t>
      </w:r>
      <w:r w:rsidR="0063535E" w:rsidRPr="0063535E">
        <w:rPr>
          <w:rFonts w:ascii="Times New Roman" w:hAnsi="Times New Roman"/>
          <w:sz w:val="24"/>
        </w:rPr>
        <w:t xml:space="preserve"> z uwz</w:t>
      </w:r>
      <w:r w:rsidRPr="0063535E">
        <w:rPr>
          <w:rFonts w:ascii="Times New Roman" w:hAnsi="Times New Roman"/>
          <w:sz w:val="24"/>
        </w:rPr>
        <w:t>ględnieniem wymiaru globalnego.</w:t>
      </w:r>
    </w:p>
    <w:p w14:paraId="66DB8EFF" w14:textId="7B053B59" w:rsidR="00A66DA8" w:rsidRPr="0063535E" w:rsidRDefault="00057FF2" w:rsidP="003A648E">
      <w:pPr>
        <w:spacing w:after="240" w:line="240" w:lineRule="auto"/>
        <w:jc w:val="both"/>
        <w:rPr>
          <w:rFonts w:ascii="Times New Roman" w:hAnsi="Times New Roman" w:cs="Times New Roman"/>
          <w:sz w:val="24"/>
          <w:szCs w:val="24"/>
        </w:rPr>
      </w:pPr>
      <w:r w:rsidRPr="0063535E">
        <w:rPr>
          <w:rFonts w:ascii="Times New Roman" w:hAnsi="Times New Roman"/>
          <w:b/>
          <w:sz w:val="24"/>
        </w:rPr>
        <w:t>Wszystkie narzędzia polityki związane</w:t>
      </w:r>
      <w:r w:rsidR="0063535E" w:rsidRPr="0063535E">
        <w:rPr>
          <w:rFonts w:ascii="Times New Roman" w:hAnsi="Times New Roman"/>
          <w:b/>
          <w:sz w:val="24"/>
        </w:rPr>
        <w:t xml:space="preserve"> z dzi</w:t>
      </w:r>
      <w:r w:rsidRPr="0063535E">
        <w:rPr>
          <w:rFonts w:ascii="Times New Roman" w:hAnsi="Times New Roman"/>
          <w:b/>
          <w:sz w:val="24"/>
        </w:rPr>
        <w:t xml:space="preserve">ałaniami zewnętrznymi będą dostępne, co umożliwi ukierunkowanie wsparcia UE na każdy makroregion. </w:t>
      </w:r>
      <w:r w:rsidRPr="0063535E">
        <w:rPr>
          <w:rFonts w:ascii="Times New Roman" w:hAnsi="Times New Roman"/>
          <w:sz w:val="24"/>
        </w:rPr>
        <w:t>Globalny wymiar Europy będzie obejmował wieloletnie programy współpracy</w:t>
      </w:r>
      <w:r w:rsidR="0063535E" w:rsidRPr="0063535E">
        <w:rPr>
          <w:rFonts w:ascii="Times New Roman" w:hAnsi="Times New Roman"/>
          <w:sz w:val="24"/>
        </w:rPr>
        <w:t xml:space="preserve"> z par</w:t>
      </w:r>
      <w:r w:rsidRPr="0063535E">
        <w:rPr>
          <w:rFonts w:ascii="Times New Roman" w:hAnsi="Times New Roman"/>
          <w:sz w:val="24"/>
        </w:rPr>
        <w:t>tnerami,</w:t>
      </w:r>
      <w:r w:rsidR="0063535E" w:rsidRPr="0063535E">
        <w:rPr>
          <w:rFonts w:ascii="Times New Roman" w:hAnsi="Times New Roman"/>
          <w:sz w:val="24"/>
        </w:rPr>
        <w:t xml:space="preserve"> a tak</w:t>
      </w:r>
      <w:r w:rsidRPr="0063535E">
        <w:rPr>
          <w:rFonts w:ascii="Times New Roman" w:hAnsi="Times New Roman"/>
          <w:sz w:val="24"/>
        </w:rPr>
        <w:t>że działania, które co do zasady nie są objęte programowaniem, takie jak pomoc humanitarna</w:t>
      </w:r>
      <w:r w:rsidRPr="0063535E">
        <w:rPr>
          <w:rStyle w:val="FootnoteReference"/>
          <w:rFonts w:ascii="Times New Roman" w:hAnsi="Times New Roman" w:cs="Times New Roman"/>
          <w:sz w:val="24"/>
          <w:szCs w:val="24"/>
        </w:rPr>
        <w:footnoteReference w:id="12"/>
      </w:r>
      <w:r w:rsidRPr="0063535E">
        <w:rPr>
          <w:rFonts w:ascii="Times New Roman" w:hAnsi="Times New Roman"/>
          <w:sz w:val="24"/>
        </w:rPr>
        <w:t xml:space="preserve"> oraz potrzeby</w:t>
      </w:r>
      <w:r w:rsidR="0063535E" w:rsidRPr="0063535E">
        <w:rPr>
          <w:rFonts w:ascii="Times New Roman" w:hAnsi="Times New Roman"/>
          <w:sz w:val="24"/>
        </w:rPr>
        <w:t xml:space="preserve"> w obs</w:t>
      </w:r>
      <w:r w:rsidRPr="0063535E">
        <w:rPr>
          <w:rFonts w:ascii="Times New Roman" w:hAnsi="Times New Roman"/>
          <w:sz w:val="24"/>
        </w:rPr>
        <w:t>zarach zarządzania kryzysowego, misji pokojowych</w:t>
      </w:r>
      <w:r w:rsidR="0063535E" w:rsidRPr="0063535E">
        <w:rPr>
          <w:rFonts w:ascii="Times New Roman" w:hAnsi="Times New Roman"/>
          <w:sz w:val="24"/>
        </w:rPr>
        <w:t xml:space="preserve"> i pol</w:t>
      </w:r>
      <w:r w:rsidRPr="0063535E">
        <w:rPr>
          <w:rFonts w:ascii="Times New Roman" w:hAnsi="Times New Roman"/>
          <w:sz w:val="24"/>
        </w:rPr>
        <w:t>ityki zagranicznej. Ponadto zapewni pomoc</w:t>
      </w:r>
      <w:r w:rsidR="0063535E" w:rsidRPr="0063535E">
        <w:rPr>
          <w:rFonts w:ascii="Times New Roman" w:hAnsi="Times New Roman"/>
          <w:sz w:val="24"/>
        </w:rPr>
        <w:t xml:space="preserve"> w opa</w:t>
      </w:r>
      <w:r w:rsidRPr="0063535E">
        <w:rPr>
          <w:rFonts w:ascii="Times New Roman" w:hAnsi="Times New Roman"/>
          <w:sz w:val="24"/>
        </w:rPr>
        <w:t>rciu</w:t>
      </w:r>
      <w:r w:rsidR="0063535E" w:rsidRPr="0063535E">
        <w:rPr>
          <w:rFonts w:ascii="Times New Roman" w:hAnsi="Times New Roman"/>
          <w:sz w:val="24"/>
        </w:rPr>
        <w:t xml:space="preserve"> o war</w:t>
      </w:r>
      <w:r w:rsidRPr="0063535E">
        <w:rPr>
          <w:rFonts w:ascii="Times New Roman" w:hAnsi="Times New Roman"/>
          <w:sz w:val="24"/>
        </w:rPr>
        <w:t>unki dotyczące polityki,</w:t>
      </w:r>
      <w:r w:rsidR="0063535E" w:rsidRPr="0063535E">
        <w:rPr>
          <w:rFonts w:ascii="Times New Roman" w:hAnsi="Times New Roman"/>
          <w:sz w:val="24"/>
        </w:rPr>
        <w:t xml:space="preserve"> w tym</w:t>
      </w:r>
      <w:r w:rsidRPr="0063535E">
        <w:rPr>
          <w:rFonts w:ascii="Times New Roman" w:hAnsi="Times New Roman"/>
          <w:sz w:val="24"/>
        </w:rPr>
        <w:t xml:space="preserve"> reform</w:t>
      </w:r>
      <w:r w:rsidR="0063535E" w:rsidRPr="0063535E">
        <w:rPr>
          <w:rFonts w:ascii="Times New Roman" w:hAnsi="Times New Roman"/>
          <w:sz w:val="24"/>
        </w:rPr>
        <w:t xml:space="preserve"> i inw</w:t>
      </w:r>
      <w:r w:rsidRPr="0063535E">
        <w:rPr>
          <w:rFonts w:ascii="Times New Roman" w:hAnsi="Times New Roman"/>
          <w:sz w:val="24"/>
        </w:rPr>
        <w:t>estycji. Globalny wymiar Europy umożliwi UE uruchomienie właściwego zestawu narzędzi politycznych, opracowywanego</w:t>
      </w:r>
      <w:r w:rsidR="0063535E" w:rsidRPr="0063535E">
        <w:rPr>
          <w:rFonts w:ascii="Times New Roman" w:hAnsi="Times New Roman"/>
          <w:sz w:val="24"/>
        </w:rPr>
        <w:t xml:space="preserve"> w cel</w:t>
      </w:r>
      <w:r w:rsidRPr="0063535E">
        <w:rPr>
          <w:rFonts w:ascii="Times New Roman" w:hAnsi="Times New Roman"/>
          <w:sz w:val="24"/>
        </w:rPr>
        <w:t>u jak najskuteczniejszego reagowania na zmieniające się cele polityki zagranicznej</w:t>
      </w:r>
      <w:r w:rsidR="0063535E" w:rsidRPr="0063535E">
        <w:rPr>
          <w:rFonts w:ascii="Times New Roman" w:hAnsi="Times New Roman"/>
          <w:sz w:val="24"/>
        </w:rPr>
        <w:t xml:space="preserve"> i szc</w:t>
      </w:r>
      <w:r w:rsidRPr="0063535E">
        <w:rPr>
          <w:rFonts w:ascii="Times New Roman" w:hAnsi="Times New Roman"/>
          <w:sz w:val="24"/>
        </w:rPr>
        <w:t xml:space="preserve">zególe potrzeby partnerów UE. </w:t>
      </w:r>
    </w:p>
    <w:p w14:paraId="49DD6D1A" w14:textId="6C23B200" w:rsidR="00EC5127" w:rsidRPr="0063535E" w:rsidRDefault="00EC5127" w:rsidP="003A648E">
      <w:pPr>
        <w:spacing w:after="240" w:line="240" w:lineRule="auto"/>
        <w:jc w:val="both"/>
        <w:rPr>
          <w:rFonts w:ascii="Times New Roman" w:hAnsi="Times New Roman" w:cs="Times New Roman"/>
          <w:sz w:val="24"/>
          <w:szCs w:val="24"/>
        </w:rPr>
      </w:pPr>
      <w:r w:rsidRPr="0063535E">
        <w:rPr>
          <w:rFonts w:ascii="Times New Roman" w:hAnsi="Times New Roman"/>
          <w:b/>
          <w:sz w:val="24"/>
        </w:rPr>
        <w:t>UE zaoferuje pakiety dotyczące wzajemnie korzystnego kompleksowego partnerstwa, aby osiągnąć cel, jakim jest skuteczniejsze</w:t>
      </w:r>
      <w:r w:rsidR="0063535E" w:rsidRPr="0063535E">
        <w:rPr>
          <w:rFonts w:ascii="Times New Roman" w:hAnsi="Times New Roman"/>
          <w:b/>
          <w:sz w:val="24"/>
        </w:rPr>
        <w:t xml:space="preserve"> i bar</w:t>
      </w:r>
      <w:r w:rsidRPr="0063535E">
        <w:rPr>
          <w:rFonts w:ascii="Times New Roman" w:hAnsi="Times New Roman"/>
          <w:b/>
          <w:sz w:val="24"/>
        </w:rPr>
        <w:t>dziej ukierunkowane finansowanie działań zewnętrznych.</w:t>
      </w:r>
      <w:r w:rsidRPr="0063535E">
        <w:rPr>
          <w:rFonts w:ascii="Times New Roman" w:hAnsi="Times New Roman"/>
          <w:sz w:val="24"/>
        </w:rPr>
        <w:t xml:space="preserve"> Pakiety dotyczące partnerstwa będą dostosowane do potrzeb poszczególnych partnerów lub regionów,</w:t>
      </w:r>
      <w:r w:rsidR="0063535E" w:rsidRPr="0063535E">
        <w:rPr>
          <w:rFonts w:ascii="Times New Roman" w:hAnsi="Times New Roman"/>
          <w:sz w:val="24"/>
        </w:rPr>
        <w:t xml:space="preserve"> a wyk</w:t>
      </w:r>
      <w:r w:rsidRPr="0063535E">
        <w:rPr>
          <w:rFonts w:ascii="Times New Roman" w:hAnsi="Times New Roman"/>
          <w:sz w:val="24"/>
        </w:rPr>
        <w:t>orzystany</w:t>
      </w:r>
      <w:r w:rsidR="0063535E" w:rsidRPr="0063535E">
        <w:rPr>
          <w:rFonts w:ascii="Times New Roman" w:hAnsi="Times New Roman"/>
          <w:sz w:val="24"/>
        </w:rPr>
        <w:t xml:space="preserve"> w nic</w:t>
      </w:r>
      <w:r w:rsidRPr="0063535E">
        <w:rPr>
          <w:rFonts w:ascii="Times New Roman" w:hAnsi="Times New Roman"/>
          <w:sz w:val="24"/>
        </w:rPr>
        <w:t>h zostanie odpowiedni zestaw narzędzi polityki</w:t>
      </w:r>
      <w:r w:rsidR="0063535E" w:rsidRPr="0063535E">
        <w:rPr>
          <w:rFonts w:ascii="Times New Roman" w:hAnsi="Times New Roman"/>
          <w:sz w:val="24"/>
        </w:rPr>
        <w:t xml:space="preserve"> w cel</w:t>
      </w:r>
      <w:r w:rsidRPr="0063535E">
        <w:rPr>
          <w:rFonts w:ascii="Times New Roman" w:hAnsi="Times New Roman"/>
          <w:sz w:val="24"/>
        </w:rPr>
        <w:t>u maksymalizacji wpływu UE</w:t>
      </w:r>
      <w:r w:rsidR="0063535E" w:rsidRPr="0063535E">
        <w:rPr>
          <w:rFonts w:ascii="Times New Roman" w:hAnsi="Times New Roman"/>
          <w:sz w:val="24"/>
        </w:rPr>
        <w:t xml:space="preserve"> w ter</w:t>
      </w:r>
      <w:r w:rsidRPr="0063535E">
        <w:rPr>
          <w:rFonts w:ascii="Times New Roman" w:hAnsi="Times New Roman"/>
          <w:sz w:val="24"/>
        </w:rPr>
        <w:t>enie, uwzględnienia interesów strategicznych UE oraz poprawy widoczności</w:t>
      </w:r>
      <w:r w:rsidR="0063535E" w:rsidRPr="0063535E">
        <w:rPr>
          <w:rFonts w:ascii="Times New Roman" w:hAnsi="Times New Roman"/>
          <w:sz w:val="24"/>
        </w:rPr>
        <w:t xml:space="preserve"> i zro</w:t>
      </w:r>
      <w:r w:rsidRPr="0063535E">
        <w:rPr>
          <w:rFonts w:ascii="Times New Roman" w:hAnsi="Times New Roman"/>
          <w:sz w:val="24"/>
        </w:rPr>
        <w:t xml:space="preserve">zumienia działań zewnętrznych UE. Przyczyni się to do rozwoju </w:t>
      </w:r>
      <w:r w:rsidRPr="0063535E">
        <w:rPr>
          <w:rFonts w:ascii="Times New Roman" w:hAnsi="Times New Roman"/>
          <w:b/>
          <w:sz w:val="24"/>
        </w:rPr>
        <w:t>nowej europejskiej gospodarczej polityki zagranicznej</w:t>
      </w:r>
      <w:r w:rsidRPr="0063535E">
        <w:rPr>
          <w:rFonts w:ascii="Times New Roman" w:hAnsi="Times New Roman"/>
          <w:sz w:val="24"/>
        </w:rPr>
        <w:t>, zwiększając kompatybilność</w:t>
      </w:r>
      <w:r w:rsidR="0063535E" w:rsidRPr="0063535E">
        <w:rPr>
          <w:rFonts w:ascii="Times New Roman" w:hAnsi="Times New Roman"/>
          <w:sz w:val="24"/>
        </w:rPr>
        <w:t xml:space="preserve"> z wew</w:t>
      </w:r>
      <w:r w:rsidRPr="0063535E">
        <w:rPr>
          <w:rFonts w:ascii="Times New Roman" w:hAnsi="Times New Roman"/>
          <w:sz w:val="24"/>
        </w:rPr>
        <w:t>nętrznymi priorytetami UE, takimi jak bezpieczeństwo gospodarcze, handel</w:t>
      </w:r>
      <w:r w:rsidR="0063535E" w:rsidRPr="0063535E">
        <w:rPr>
          <w:rFonts w:ascii="Times New Roman" w:hAnsi="Times New Roman"/>
          <w:sz w:val="24"/>
        </w:rPr>
        <w:t xml:space="preserve"> i kon</w:t>
      </w:r>
      <w:r w:rsidRPr="0063535E">
        <w:rPr>
          <w:rFonts w:ascii="Times New Roman" w:hAnsi="Times New Roman"/>
          <w:sz w:val="24"/>
        </w:rPr>
        <w:t>kurencyjność, bezpieczeństwo energetyczne</w:t>
      </w:r>
      <w:r w:rsidR="0063535E" w:rsidRPr="0063535E">
        <w:rPr>
          <w:rFonts w:ascii="Times New Roman" w:hAnsi="Times New Roman"/>
          <w:sz w:val="24"/>
        </w:rPr>
        <w:t xml:space="preserve"> i dek</w:t>
      </w:r>
      <w:r w:rsidRPr="0063535E">
        <w:rPr>
          <w:rFonts w:ascii="Times New Roman" w:hAnsi="Times New Roman"/>
          <w:sz w:val="24"/>
        </w:rPr>
        <w:t>arbonizacja, bezpieczeństwo żywnościowe, zarządzanie migracją, połączenie transportowe, ochrona klimatu</w:t>
      </w:r>
      <w:r w:rsidR="0063535E" w:rsidRPr="0063535E">
        <w:rPr>
          <w:rFonts w:ascii="Times New Roman" w:hAnsi="Times New Roman"/>
          <w:sz w:val="24"/>
        </w:rPr>
        <w:t xml:space="preserve"> i śro</w:t>
      </w:r>
      <w:r w:rsidRPr="0063535E">
        <w:rPr>
          <w:rFonts w:ascii="Times New Roman" w:hAnsi="Times New Roman"/>
          <w:sz w:val="24"/>
        </w:rPr>
        <w:t>dowiska, łączność oferowana przez sprawdzonych dostawców</w:t>
      </w:r>
      <w:r w:rsidR="0063535E" w:rsidRPr="0063535E">
        <w:rPr>
          <w:rFonts w:ascii="Times New Roman" w:hAnsi="Times New Roman"/>
          <w:sz w:val="24"/>
        </w:rPr>
        <w:t xml:space="preserve"> i dos</w:t>
      </w:r>
      <w:r w:rsidRPr="0063535E">
        <w:rPr>
          <w:rFonts w:ascii="Times New Roman" w:hAnsi="Times New Roman"/>
          <w:sz w:val="24"/>
        </w:rPr>
        <w:t xml:space="preserve">tęp do surowców krytycznych. </w:t>
      </w:r>
    </w:p>
    <w:p w14:paraId="7A4B9CEC" w14:textId="7BC64516" w:rsidR="00D97ECE" w:rsidRPr="0063535E" w:rsidRDefault="005C2C91" w:rsidP="00552B33">
      <w:pPr>
        <w:spacing w:after="240" w:line="240" w:lineRule="auto"/>
        <w:jc w:val="both"/>
        <w:rPr>
          <w:rFonts w:ascii="Times New Roman" w:hAnsi="Times New Roman"/>
          <w:sz w:val="24"/>
        </w:rPr>
      </w:pPr>
      <w:r w:rsidRPr="0063535E">
        <w:rPr>
          <w:rFonts w:ascii="Times New Roman" w:hAnsi="Times New Roman"/>
          <w:b/>
          <w:sz w:val="24"/>
        </w:rPr>
        <w:t>Rozszerzenie jest konieczne ze względów politycznych</w:t>
      </w:r>
      <w:r w:rsidR="0063535E" w:rsidRPr="0063535E">
        <w:rPr>
          <w:rFonts w:ascii="Times New Roman" w:hAnsi="Times New Roman"/>
          <w:b/>
          <w:sz w:val="24"/>
        </w:rPr>
        <w:t xml:space="preserve"> i geo</w:t>
      </w:r>
      <w:r w:rsidRPr="0063535E">
        <w:rPr>
          <w:rFonts w:ascii="Times New Roman" w:hAnsi="Times New Roman"/>
          <w:b/>
          <w:sz w:val="24"/>
        </w:rPr>
        <w:t>strategicznych</w:t>
      </w:r>
      <w:r w:rsidRPr="0063535E">
        <w:rPr>
          <w:rFonts w:ascii="Times New Roman" w:hAnsi="Times New Roman"/>
          <w:sz w:val="24"/>
        </w:rPr>
        <w:t>. Dwadzieścia lat po największym rozszerzeniu</w:t>
      </w:r>
      <w:r w:rsidR="0063535E" w:rsidRPr="0063535E">
        <w:rPr>
          <w:rFonts w:ascii="Times New Roman" w:hAnsi="Times New Roman"/>
          <w:sz w:val="24"/>
        </w:rPr>
        <w:t xml:space="preserve"> w his</w:t>
      </w:r>
      <w:r w:rsidRPr="0063535E">
        <w:rPr>
          <w:rFonts w:ascii="Times New Roman" w:hAnsi="Times New Roman"/>
          <w:sz w:val="24"/>
        </w:rPr>
        <w:t>torii UE, jej dalsze rozszerzenie nadal pozostaje kluczową inwestycją</w:t>
      </w:r>
      <w:r w:rsidR="0063535E" w:rsidRPr="0063535E">
        <w:rPr>
          <w:rFonts w:ascii="Times New Roman" w:hAnsi="Times New Roman"/>
          <w:sz w:val="24"/>
        </w:rPr>
        <w:t xml:space="preserve"> w dłu</w:t>
      </w:r>
      <w:r w:rsidRPr="0063535E">
        <w:rPr>
          <w:rFonts w:ascii="Times New Roman" w:hAnsi="Times New Roman"/>
          <w:sz w:val="24"/>
        </w:rPr>
        <w:t>goterminowe bezpieczeństwo, pokój, stabilność</w:t>
      </w:r>
      <w:r w:rsidR="0063535E" w:rsidRPr="0063535E">
        <w:rPr>
          <w:rFonts w:ascii="Times New Roman" w:hAnsi="Times New Roman"/>
          <w:sz w:val="24"/>
        </w:rPr>
        <w:t xml:space="preserve"> i trw</w:t>
      </w:r>
      <w:r w:rsidRPr="0063535E">
        <w:rPr>
          <w:rFonts w:ascii="Times New Roman" w:hAnsi="Times New Roman"/>
          <w:sz w:val="24"/>
        </w:rPr>
        <w:t>ały dobrobyt</w:t>
      </w:r>
      <w:r w:rsidR="0063535E" w:rsidRPr="0063535E">
        <w:rPr>
          <w:rFonts w:ascii="Times New Roman" w:hAnsi="Times New Roman"/>
          <w:sz w:val="24"/>
        </w:rPr>
        <w:t xml:space="preserve"> w Eur</w:t>
      </w:r>
      <w:r w:rsidRPr="0063535E">
        <w:rPr>
          <w:rFonts w:ascii="Times New Roman" w:hAnsi="Times New Roman"/>
          <w:sz w:val="24"/>
        </w:rPr>
        <w:t>opie. Rosyjska wojna napastnicza przeciwko Ukrainie uwypukliła znaczenie integracji europejskiej oraz potrzebę większej</w:t>
      </w:r>
      <w:r w:rsidR="0063535E" w:rsidRPr="0063535E">
        <w:rPr>
          <w:rFonts w:ascii="Times New Roman" w:hAnsi="Times New Roman"/>
          <w:sz w:val="24"/>
        </w:rPr>
        <w:t xml:space="preserve"> i sil</w:t>
      </w:r>
      <w:r w:rsidRPr="0063535E">
        <w:rPr>
          <w:rFonts w:ascii="Times New Roman" w:hAnsi="Times New Roman"/>
          <w:sz w:val="24"/>
        </w:rPr>
        <w:t>niejszej Unii, która pozwoli stawiać czoła globalnym wyzwaniom. Unia jest głęboko zaangażowana we współpracę</w:t>
      </w:r>
      <w:r w:rsidR="0063535E" w:rsidRPr="0063535E">
        <w:rPr>
          <w:rFonts w:ascii="Times New Roman" w:hAnsi="Times New Roman"/>
          <w:sz w:val="24"/>
        </w:rPr>
        <w:t xml:space="preserve"> z kra</w:t>
      </w:r>
      <w:r w:rsidRPr="0063535E">
        <w:rPr>
          <w:rFonts w:ascii="Times New Roman" w:hAnsi="Times New Roman"/>
          <w:sz w:val="24"/>
        </w:rPr>
        <w:t>jami kandydującymi</w:t>
      </w:r>
      <w:r w:rsidR="0063535E" w:rsidRPr="0063535E">
        <w:rPr>
          <w:rFonts w:ascii="Times New Roman" w:hAnsi="Times New Roman"/>
          <w:sz w:val="24"/>
        </w:rPr>
        <w:t xml:space="preserve"> i pot</w:t>
      </w:r>
      <w:r w:rsidRPr="0063535E">
        <w:rPr>
          <w:rFonts w:ascii="Times New Roman" w:hAnsi="Times New Roman"/>
          <w:sz w:val="24"/>
        </w:rPr>
        <w:t>encjalnymi kandydatami podczas ich przygotowań do przystąpienia,</w:t>
      </w:r>
      <w:r w:rsidR="0063535E" w:rsidRPr="0063535E">
        <w:rPr>
          <w:rFonts w:ascii="Times New Roman" w:hAnsi="Times New Roman"/>
          <w:sz w:val="24"/>
        </w:rPr>
        <w:t xml:space="preserve"> z peł</w:t>
      </w:r>
      <w:r w:rsidRPr="0063535E">
        <w:rPr>
          <w:rFonts w:ascii="Times New Roman" w:hAnsi="Times New Roman"/>
          <w:sz w:val="24"/>
        </w:rPr>
        <w:t>nym poszanowaniem procesu opartego na osiągnięciach</w:t>
      </w:r>
      <w:r w:rsidR="0063535E" w:rsidRPr="0063535E">
        <w:rPr>
          <w:rFonts w:ascii="Times New Roman" w:hAnsi="Times New Roman"/>
          <w:sz w:val="24"/>
        </w:rPr>
        <w:t xml:space="preserve"> i z głę</w:t>
      </w:r>
      <w:r w:rsidRPr="0063535E">
        <w:rPr>
          <w:rFonts w:ascii="Times New Roman" w:hAnsi="Times New Roman"/>
          <w:sz w:val="24"/>
        </w:rPr>
        <w:t>bokim przekonaniem, że przyszłość tych krajów leży</w:t>
      </w:r>
      <w:r w:rsidR="0063535E" w:rsidRPr="0063535E">
        <w:rPr>
          <w:rFonts w:ascii="Times New Roman" w:hAnsi="Times New Roman"/>
          <w:sz w:val="24"/>
        </w:rPr>
        <w:t xml:space="preserve"> w Uni</w:t>
      </w:r>
      <w:r w:rsidRPr="0063535E">
        <w:rPr>
          <w:rFonts w:ascii="Times New Roman" w:hAnsi="Times New Roman"/>
          <w:sz w:val="24"/>
        </w:rPr>
        <w:t>i Europejskiej. Globalny wymiar Europy zapewni niezbędne wsparcie finansowe</w:t>
      </w:r>
      <w:r w:rsidR="0063535E" w:rsidRPr="0063535E">
        <w:rPr>
          <w:rFonts w:ascii="Times New Roman" w:hAnsi="Times New Roman"/>
          <w:sz w:val="24"/>
        </w:rPr>
        <w:t xml:space="preserve"> i pol</w:t>
      </w:r>
      <w:r w:rsidRPr="0063535E">
        <w:rPr>
          <w:rFonts w:ascii="Times New Roman" w:hAnsi="Times New Roman"/>
          <w:sz w:val="24"/>
        </w:rPr>
        <w:t>ityczne, aby pomóc krajom kandydującym</w:t>
      </w:r>
      <w:r w:rsidR="0063535E" w:rsidRPr="0063535E">
        <w:rPr>
          <w:rFonts w:ascii="Times New Roman" w:hAnsi="Times New Roman"/>
          <w:sz w:val="24"/>
        </w:rPr>
        <w:t xml:space="preserve"> i pot</w:t>
      </w:r>
      <w:r w:rsidRPr="0063535E">
        <w:rPr>
          <w:rFonts w:ascii="Times New Roman" w:hAnsi="Times New Roman"/>
          <w:sz w:val="24"/>
        </w:rPr>
        <w:t>encjalnym kandydatom</w:t>
      </w:r>
      <w:r w:rsidR="0063535E" w:rsidRPr="0063535E">
        <w:rPr>
          <w:rFonts w:ascii="Times New Roman" w:hAnsi="Times New Roman"/>
          <w:sz w:val="24"/>
        </w:rPr>
        <w:t xml:space="preserve"> w ich</w:t>
      </w:r>
      <w:r w:rsidRPr="0063535E">
        <w:rPr>
          <w:rFonts w:ascii="Times New Roman" w:hAnsi="Times New Roman"/>
          <w:sz w:val="24"/>
        </w:rPr>
        <w:t xml:space="preserve"> drodze do UE.</w:t>
      </w:r>
    </w:p>
    <w:p w14:paraId="3774AB2F" w14:textId="291F9610" w:rsidR="00A66DA8" w:rsidRPr="0063535E" w:rsidRDefault="00A66DA8" w:rsidP="003A648E">
      <w:pPr>
        <w:spacing w:after="240" w:line="240" w:lineRule="auto"/>
        <w:jc w:val="both"/>
        <w:rPr>
          <w:rFonts w:ascii="Times New Roman" w:hAnsi="Times New Roman" w:cs="Times New Roman"/>
          <w:b/>
          <w:bCs/>
          <w:sz w:val="24"/>
          <w:szCs w:val="24"/>
        </w:rPr>
      </w:pPr>
      <w:r w:rsidRPr="0063535E">
        <w:rPr>
          <w:rFonts w:ascii="Times New Roman" w:hAnsi="Times New Roman"/>
          <w:b/>
          <w:sz w:val="24"/>
        </w:rPr>
        <w:t xml:space="preserve">UE będzie nadal wspierała Ukrainę tak długo, jak będzie to konieczne. </w:t>
      </w:r>
      <w:r w:rsidRPr="0063535E">
        <w:rPr>
          <w:rFonts w:ascii="Times New Roman" w:hAnsi="Times New Roman"/>
          <w:sz w:val="24"/>
        </w:rPr>
        <w:t>Od wsparcia</w:t>
      </w:r>
      <w:r w:rsidR="0063535E" w:rsidRPr="0063535E">
        <w:rPr>
          <w:rFonts w:ascii="Times New Roman" w:hAnsi="Times New Roman"/>
          <w:sz w:val="24"/>
        </w:rPr>
        <w:t xml:space="preserve"> w pro</w:t>
      </w:r>
      <w:r w:rsidRPr="0063535E">
        <w:rPr>
          <w:rFonts w:ascii="Times New Roman" w:hAnsi="Times New Roman"/>
          <w:sz w:val="24"/>
        </w:rPr>
        <w:t>cesie akcesyjnym po długoterminową odbudowę – UE będzie zawsze stała po stronie Ukrainy.</w:t>
      </w:r>
      <w:r w:rsidRPr="0063535E">
        <w:rPr>
          <w:rFonts w:ascii="Times New Roman" w:hAnsi="Times New Roman"/>
          <w:b/>
          <w:sz w:val="24"/>
        </w:rPr>
        <w:t xml:space="preserve"> </w:t>
      </w:r>
      <w:r w:rsidRPr="0063535E">
        <w:rPr>
          <w:rFonts w:ascii="Times New Roman" w:hAnsi="Times New Roman"/>
          <w:sz w:val="24"/>
        </w:rPr>
        <w:t>Wsparcie to obejmie pożyczki finansowane ze wspólnych pożyczek UE zabezpieczonych marginesem elastyczności budżetu UE. Wsparcie dla Ukrainy będzie realizowane</w:t>
      </w:r>
      <w:r w:rsidR="0063535E" w:rsidRPr="0063535E">
        <w:rPr>
          <w:rFonts w:ascii="Times New Roman" w:hAnsi="Times New Roman"/>
          <w:sz w:val="24"/>
        </w:rPr>
        <w:t xml:space="preserve"> w ram</w:t>
      </w:r>
      <w:r w:rsidRPr="0063535E">
        <w:rPr>
          <w:rFonts w:ascii="Times New Roman" w:hAnsi="Times New Roman"/>
          <w:sz w:val="24"/>
        </w:rPr>
        <w:t>ach filaru geograficznego Globalnego wymiaru Europy</w:t>
      </w:r>
      <w:r w:rsidR="0063535E" w:rsidRPr="0063535E">
        <w:rPr>
          <w:rFonts w:ascii="Times New Roman" w:hAnsi="Times New Roman"/>
          <w:sz w:val="24"/>
        </w:rPr>
        <w:t xml:space="preserve"> a z uwa</w:t>
      </w:r>
      <w:r w:rsidRPr="0063535E">
        <w:rPr>
          <w:rFonts w:ascii="Times New Roman" w:hAnsi="Times New Roman"/>
          <w:sz w:val="24"/>
        </w:rPr>
        <w:t>gi na skalę oraz nieprzewidywalność potrzeb pozyskiwane będzie poza pułapami WRF ze specjalnej rezerwy.</w:t>
      </w:r>
    </w:p>
    <w:p w14:paraId="40E28AE6" w14:textId="6DAA02ED" w:rsidR="00067439" w:rsidRPr="0063535E" w:rsidRDefault="00A66DA8" w:rsidP="003A648E">
      <w:pPr>
        <w:spacing w:after="240" w:line="240" w:lineRule="auto"/>
        <w:jc w:val="both"/>
        <w:rPr>
          <w:rFonts w:ascii="Times New Roman" w:hAnsi="Times New Roman" w:cs="Times New Roman"/>
          <w:b/>
          <w:bCs/>
          <w:sz w:val="24"/>
          <w:szCs w:val="24"/>
        </w:rPr>
      </w:pPr>
      <w:r w:rsidRPr="0063535E">
        <w:rPr>
          <w:rFonts w:ascii="Times New Roman" w:hAnsi="Times New Roman"/>
          <w:b/>
          <w:sz w:val="24"/>
        </w:rPr>
        <w:t>Globalny wymiar Europy będzie uzupełniany innymi rodzajami działań zewnętrznych UE</w:t>
      </w:r>
      <w:r w:rsidRPr="0063535E">
        <w:rPr>
          <w:rFonts w:ascii="Times New Roman" w:hAnsi="Times New Roman"/>
          <w:sz w:val="24"/>
        </w:rPr>
        <w:t>, które ze względów prawnych muszą być finansowane</w:t>
      </w:r>
      <w:r w:rsidR="0063535E" w:rsidRPr="0063535E">
        <w:rPr>
          <w:rFonts w:ascii="Times New Roman" w:hAnsi="Times New Roman"/>
          <w:sz w:val="24"/>
        </w:rPr>
        <w:t xml:space="preserve"> w ram</w:t>
      </w:r>
      <w:r w:rsidRPr="0063535E">
        <w:rPr>
          <w:rFonts w:ascii="Times New Roman" w:hAnsi="Times New Roman"/>
          <w:sz w:val="24"/>
        </w:rPr>
        <w:t>ach odrębnych programów.</w:t>
      </w:r>
      <w:r w:rsidRPr="0063535E">
        <w:rPr>
          <w:rFonts w:ascii="Times New Roman" w:hAnsi="Times New Roman"/>
          <w:b/>
          <w:sz w:val="24"/>
        </w:rPr>
        <w:t xml:space="preserve"> </w:t>
      </w:r>
      <w:r w:rsidRPr="0063535E">
        <w:rPr>
          <w:rFonts w:ascii="Times New Roman" w:hAnsi="Times New Roman"/>
          <w:sz w:val="24"/>
        </w:rPr>
        <w:t>Kolejny długoterminowy budżet UE zwiększy wsparcie dla krajów</w:t>
      </w:r>
      <w:r w:rsidR="0063535E" w:rsidRPr="0063535E">
        <w:rPr>
          <w:rFonts w:ascii="Times New Roman" w:hAnsi="Times New Roman"/>
          <w:sz w:val="24"/>
        </w:rPr>
        <w:t xml:space="preserve"> i ter</w:t>
      </w:r>
      <w:r w:rsidRPr="0063535E">
        <w:rPr>
          <w:rFonts w:ascii="Times New Roman" w:hAnsi="Times New Roman"/>
          <w:sz w:val="24"/>
        </w:rPr>
        <w:t>ytoriów zamorskich</w:t>
      </w:r>
      <w:r w:rsidRPr="0063535E">
        <w:rPr>
          <w:rStyle w:val="FootnoteReference"/>
          <w:rFonts w:ascii="Times New Roman" w:hAnsi="Times New Roman" w:cs="Times New Roman"/>
          <w:sz w:val="24"/>
          <w:szCs w:val="24"/>
        </w:rPr>
        <w:footnoteReference w:id="13"/>
      </w:r>
      <w:r w:rsidR="0063535E" w:rsidRPr="0063535E">
        <w:rPr>
          <w:rFonts w:ascii="Times New Roman" w:hAnsi="Times New Roman"/>
          <w:sz w:val="24"/>
        </w:rPr>
        <w:t xml:space="preserve"> i będ</w:t>
      </w:r>
      <w:r w:rsidRPr="0063535E">
        <w:rPr>
          <w:rFonts w:ascii="Times New Roman" w:hAnsi="Times New Roman"/>
          <w:sz w:val="24"/>
        </w:rPr>
        <w:t>zie nadal finansował działania</w:t>
      </w:r>
      <w:r w:rsidR="0063535E" w:rsidRPr="0063535E">
        <w:rPr>
          <w:rFonts w:ascii="Times New Roman" w:hAnsi="Times New Roman"/>
          <w:sz w:val="24"/>
        </w:rPr>
        <w:t xml:space="preserve"> w ram</w:t>
      </w:r>
      <w:r w:rsidRPr="0063535E">
        <w:rPr>
          <w:rFonts w:ascii="Times New Roman" w:hAnsi="Times New Roman"/>
          <w:sz w:val="24"/>
        </w:rPr>
        <w:t>ach wspólnej polityki zagranicznej</w:t>
      </w:r>
      <w:r w:rsidR="0063535E" w:rsidRPr="0063535E">
        <w:rPr>
          <w:rFonts w:ascii="Times New Roman" w:hAnsi="Times New Roman"/>
          <w:sz w:val="24"/>
        </w:rPr>
        <w:t xml:space="preserve"> i bez</w:t>
      </w:r>
      <w:r w:rsidRPr="0063535E">
        <w:rPr>
          <w:rFonts w:ascii="Times New Roman" w:hAnsi="Times New Roman"/>
          <w:sz w:val="24"/>
        </w:rPr>
        <w:t>pieczeństwa.</w:t>
      </w:r>
      <w:r w:rsidR="001F6C0E" w:rsidRPr="0063535E">
        <w:rPr>
          <w:rFonts w:ascii="Times New Roman" w:hAnsi="Times New Roman"/>
          <w:b/>
          <w:sz w:val="24"/>
        </w:rPr>
        <w:t xml:space="preserve"> </w:t>
      </w:r>
    </w:p>
    <w:p w14:paraId="29B1A6DC" w14:textId="77777777" w:rsidR="00660C61" w:rsidRPr="0063535E" w:rsidRDefault="00660C61" w:rsidP="003A648E">
      <w:pPr>
        <w:spacing w:after="240" w:line="240" w:lineRule="auto"/>
        <w:jc w:val="both"/>
        <w:rPr>
          <w:rFonts w:ascii="Times New Roman" w:hAnsi="Times New Roman" w:cs="Times New Roman"/>
          <w:sz w:val="24"/>
          <w:szCs w:val="24"/>
          <w:highlight w:val="yellow"/>
        </w:rPr>
      </w:pPr>
    </w:p>
    <w:p w14:paraId="440CCAE0" w14:textId="4C32715F" w:rsidR="00BD523E" w:rsidRPr="0063535E" w:rsidRDefault="00660C61" w:rsidP="003A648E">
      <w:pPr>
        <w:pStyle w:val="ListParagraph"/>
        <w:numPr>
          <w:ilvl w:val="0"/>
          <w:numId w:val="35"/>
        </w:numPr>
        <w:spacing w:after="240" w:line="240" w:lineRule="auto"/>
        <w:contextualSpacing w:val="0"/>
        <w:jc w:val="both"/>
        <w:rPr>
          <w:rFonts w:ascii="Times New Roman" w:hAnsi="Times New Roman" w:cs="Times New Roman"/>
          <w:sz w:val="24"/>
          <w:szCs w:val="24"/>
        </w:rPr>
      </w:pPr>
      <w:r w:rsidRPr="0063535E">
        <w:rPr>
          <w:rFonts w:ascii="Times New Roman" w:hAnsi="Times New Roman"/>
          <w:b/>
          <w:sz w:val="24"/>
        </w:rPr>
        <w:t>Inwestowanie</w:t>
      </w:r>
      <w:r w:rsidR="0063535E" w:rsidRPr="0063535E">
        <w:rPr>
          <w:rFonts w:ascii="Times New Roman" w:hAnsi="Times New Roman"/>
          <w:b/>
          <w:sz w:val="24"/>
        </w:rPr>
        <w:t xml:space="preserve"> w edu</w:t>
      </w:r>
      <w:r w:rsidRPr="0063535E">
        <w:rPr>
          <w:rFonts w:ascii="Times New Roman" w:hAnsi="Times New Roman"/>
          <w:b/>
          <w:sz w:val="24"/>
        </w:rPr>
        <w:t>kację, demokrację</w:t>
      </w:r>
      <w:r w:rsidR="0063535E" w:rsidRPr="0063535E">
        <w:rPr>
          <w:rFonts w:ascii="Times New Roman" w:hAnsi="Times New Roman"/>
          <w:b/>
          <w:sz w:val="24"/>
        </w:rPr>
        <w:t xml:space="preserve"> i war</w:t>
      </w:r>
      <w:r w:rsidRPr="0063535E">
        <w:rPr>
          <w:rFonts w:ascii="Times New Roman" w:hAnsi="Times New Roman"/>
          <w:b/>
          <w:sz w:val="24"/>
        </w:rPr>
        <w:t>tości europejskie</w:t>
      </w:r>
    </w:p>
    <w:p w14:paraId="1D414D00" w14:textId="0D06DF0D" w:rsidR="00BC295F" w:rsidRPr="0063535E" w:rsidRDefault="003B5A4B" w:rsidP="006A444D">
      <w:pPr>
        <w:spacing w:after="240" w:line="240" w:lineRule="auto"/>
        <w:jc w:val="both"/>
        <w:rPr>
          <w:rFonts w:ascii="Times New Roman" w:hAnsi="Times New Roman" w:cs="Times New Roman"/>
          <w:sz w:val="24"/>
          <w:szCs w:val="24"/>
        </w:rPr>
      </w:pPr>
      <w:r w:rsidRPr="0063535E">
        <w:drawing>
          <wp:inline distT="0" distB="0" distL="0" distR="0" wp14:anchorId="5BA7B556" wp14:editId="393BF9ED">
            <wp:extent cx="5760720" cy="2284730"/>
            <wp:effectExtent l="0" t="0" r="0" b="1270"/>
            <wp:docPr id="4088013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2284730"/>
                    </a:xfrm>
                    <a:prstGeom prst="rect">
                      <a:avLst/>
                    </a:prstGeom>
                    <a:noFill/>
                    <a:ln>
                      <a:noFill/>
                    </a:ln>
                  </pic:spPr>
                </pic:pic>
              </a:graphicData>
            </a:graphic>
          </wp:inline>
        </w:drawing>
      </w:r>
    </w:p>
    <w:p w14:paraId="2BBB3B06" w14:textId="4AE5E277" w:rsidR="002A553F" w:rsidRPr="0063535E" w:rsidRDefault="0E7E970B">
      <w:pPr>
        <w:pBdr>
          <w:top w:val="single" w:sz="8" w:space="1" w:color="auto"/>
          <w:left w:val="single" w:sz="8" w:space="4" w:color="auto"/>
          <w:bottom w:val="single" w:sz="8" w:space="1" w:color="auto"/>
          <w:right w:val="single" w:sz="8" w:space="4" w:color="auto"/>
        </w:pBdr>
        <w:shd w:val="clear" w:color="auto" w:fill="F2F2F2" w:themeFill="background1" w:themeFillShade="F2"/>
        <w:spacing w:after="240" w:line="240" w:lineRule="auto"/>
        <w:jc w:val="both"/>
        <w:rPr>
          <w:rFonts w:ascii="Times New Roman" w:hAnsi="Times New Roman" w:cs="Times New Roman"/>
          <w:b/>
          <w:bCs/>
          <w:i/>
          <w:iCs/>
          <w:sz w:val="24"/>
          <w:szCs w:val="24"/>
        </w:rPr>
      </w:pPr>
      <w:r w:rsidRPr="0063535E">
        <w:rPr>
          <w:rFonts w:ascii="Times New Roman" w:hAnsi="Times New Roman"/>
          <w:b/>
          <w:i/>
          <w:sz w:val="24"/>
        </w:rPr>
        <w:t>Nowy długoterminowy budżet UE będzie budżetem służącym wszystkim Europejczykom. Zwiększą się inwestycje</w:t>
      </w:r>
      <w:r w:rsidR="0063535E" w:rsidRPr="0063535E">
        <w:rPr>
          <w:rFonts w:ascii="Times New Roman" w:hAnsi="Times New Roman"/>
          <w:b/>
          <w:i/>
          <w:sz w:val="24"/>
        </w:rPr>
        <w:t xml:space="preserve"> w edu</w:t>
      </w:r>
      <w:r w:rsidRPr="0063535E">
        <w:rPr>
          <w:rFonts w:ascii="Times New Roman" w:hAnsi="Times New Roman"/>
          <w:b/>
          <w:i/>
          <w:sz w:val="24"/>
        </w:rPr>
        <w:t>kację</w:t>
      </w:r>
      <w:r w:rsidR="0063535E" w:rsidRPr="0063535E">
        <w:rPr>
          <w:rFonts w:ascii="Times New Roman" w:hAnsi="Times New Roman"/>
          <w:b/>
          <w:i/>
          <w:sz w:val="24"/>
        </w:rPr>
        <w:t xml:space="preserve"> i umi</w:t>
      </w:r>
      <w:r w:rsidRPr="0063535E">
        <w:rPr>
          <w:rFonts w:ascii="Times New Roman" w:hAnsi="Times New Roman"/>
          <w:b/>
          <w:i/>
          <w:sz w:val="24"/>
        </w:rPr>
        <w:t>ejętności, aby pomóc europejskim studentom</w:t>
      </w:r>
      <w:r w:rsidR="0063535E" w:rsidRPr="0063535E">
        <w:rPr>
          <w:rFonts w:ascii="Times New Roman" w:hAnsi="Times New Roman"/>
          <w:b/>
          <w:i/>
          <w:sz w:val="24"/>
        </w:rPr>
        <w:t xml:space="preserve"> i pra</w:t>
      </w:r>
      <w:r w:rsidRPr="0063535E">
        <w:rPr>
          <w:rFonts w:ascii="Times New Roman" w:hAnsi="Times New Roman"/>
          <w:b/>
          <w:i/>
          <w:sz w:val="24"/>
        </w:rPr>
        <w:t>cownikom wykorzystywać możliwości na rynku UE. Budżet będzie nadal promował bogatą różnorodność kulturową, wartości demokratyczne</w:t>
      </w:r>
      <w:r w:rsidR="0063535E" w:rsidRPr="0063535E">
        <w:rPr>
          <w:rFonts w:ascii="Times New Roman" w:hAnsi="Times New Roman"/>
          <w:b/>
          <w:i/>
          <w:sz w:val="24"/>
        </w:rPr>
        <w:t xml:space="preserve"> i wol</w:t>
      </w:r>
      <w:r w:rsidRPr="0063535E">
        <w:rPr>
          <w:rFonts w:ascii="Times New Roman" w:hAnsi="Times New Roman"/>
          <w:b/>
          <w:i/>
          <w:sz w:val="24"/>
        </w:rPr>
        <w:t>ności Europy. Będzie on opierał się na poszanowaniu praw</w:t>
      </w:r>
      <w:r w:rsidR="0063535E" w:rsidRPr="0063535E">
        <w:rPr>
          <w:rFonts w:ascii="Times New Roman" w:hAnsi="Times New Roman"/>
          <w:b/>
          <w:i/>
          <w:sz w:val="24"/>
        </w:rPr>
        <w:t xml:space="preserve"> i war</w:t>
      </w:r>
      <w:r w:rsidRPr="0063535E">
        <w:rPr>
          <w:rFonts w:ascii="Times New Roman" w:hAnsi="Times New Roman"/>
          <w:b/>
          <w:i/>
          <w:sz w:val="24"/>
        </w:rPr>
        <w:t>tości, które definiują naszą Unię.</w:t>
      </w:r>
    </w:p>
    <w:p w14:paraId="4A0E40FE" w14:textId="7D85FB2E" w:rsidR="003165E7" w:rsidRPr="0063535E" w:rsidRDefault="00C75004" w:rsidP="00105E2C">
      <w:pPr>
        <w:spacing w:after="240" w:line="240" w:lineRule="auto"/>
        <w:jc w:val="both"/>
        <w:rPr>
          <w:rFonts w:ascii="Times New Roman" w:hAnsi="Times New Roman" w:cs="Times New Roman"/>
          <w:b/>
          <w:bCs/>
          <w:sz w:val="24"/>
          <w:szCs w:val="24"/>
        </w:rPr>
      </w:pPr>
      <w:r w:rsidRPr="0063535E">
        <w:rPr>
          <w:rFonts w:ascii="Times New Roman" w:hAnsi="Times New Roman"/>
          <w:b/>
          <w:sz w:val="24"/>
        </w:rPr>
        <w:t>Wsparcie edukacji, kultury, mediów</w:t>
      </w:r>
      <w:r w:rsidR="0063535E" w:rsidRPr="0063535E">
        <w:rPr>
          <w:rFonts w:ascii="Times New Roman" w:hAnsi="Times New Roman"/>
          <w:b/>
          <w:sz w:val="24"/>
        </w:rPr>
        <w:t xml:space="preserve"> i war</w:t>
      </w:r>
      <w:r w:rsidRPr="0063535E">
        <w:rPr>
          <w:rFonts w:ascii="Times New Roman" w:hAnsi="Times New Roman"/>
          <w:b/>
          <w:sz w:val="24"/>
        </w:rPr>
        <w:t>tości demokratycznych to inwestycja we wspólną przyszłość.</w:t>
      </w:r>
      <w:r w:rsidRPr="0063535E">
        <w:rPr>
          <w:rFonts w:ascii="Times New Roman" w:hAnsi="Times New Roman"/>
          <w:sz w:val="24"/>
        </w:rPr>
        <w:t xml:space="preserve"> Budżet UE, dzięki swoim programom, jest liderem tego wsparcia.</w:t>
      </w:r>
      <w:r w:rsidRPr="0063535E">
        <w:rPr>
          <w:rFonts w:ascii="Times New Roman" w:hAnsi="Times New Roman"/>
          <w:b/>
          <w:sz w:val="24"/>
        </w:rPr>
        <w:t xml:space="preserve"> </w:t>
      </w:r>
      <w:r w:rsidRPr="0063535E">
        <w:rPr>
          <w:rFonts w:ascii="Times New Roman" w:hAnsi="Times New Roman"/>
          <w:sz w:val="24"/>
        </w:rPr>
        <w:t>Przyczynia się on do współpracy transnarodowej na rzecz rozwoju umiejętności oraz do budowania</w:t>
      </w:r>
      <w:r w:rsidR="0063535E" w:rsidRPr="0063535E">
        <w:rPr>
          <w:rFonts w:ascii="Times New Roman" w:hAnsi="Times New Roman"/>
          <w:sz w:val="24"/>
        </w:rPr>
        <w:t xml:space="preserve"> i pod</w:t>
      </w:r>
      <w:r w:rsidRPr="0063535E">
        <w:rPr>
          <w:rFonts w:ascii="Times New Roman" w:hAnsi="Times New Roman"/>
          <w:sz w:val="24"/>
        </w:rPr>
        <w:t>trzymywania poczucia europejskości</w:t>
      </w:r>
      <w:r w:rsidR="0063535E" w:rsidRPr="0063535E">
        <w:rPr>
          <w:rFonts w:ascii="Times New Roman" w:hAnsi="Times New Roman"/>
          <w:sz w:val="24"/>
        </w:rPr>
        <w:t xml:space="preserve"> i wza</w:t>
      </w:r>
      <w:r w:rsidRPr="0063535E">
        <w:rPr>
          <w:rFonts w:ascii="Times New Roman" w:hAnsi="Times New Roman"/>
          <w:sz w:val="24"/>
        </w:rPr>
        <w:t>jemnego zrozumienia poprzez propagowanie wartości UE, wspieranie odporności demokratycznej</w:t>
      </w:r>
      <w:r w:rsidR="0063535E" w:rsidRPr="0063535E">
        <w:rPr>
          <w:rFonts w:ascii="Times New Roman" w:hAnsi="Times New Roman"/>
          <w:sz w:val="24"/>
        </w:rPr>
        <w:t xml:space="preserve"> i spo</w:t>
      </w:r>
      <w:r w:rsidRPr="0063535E">
        <w:rPr>
          <w:rFonts w:ascii="Times New Roman" w:hAnsi="Times New Roman"/>
          <w:sz w:val="24"/>
        </w:rPr>
        <w:t>łecznej, wymianę kulturową, budowanie wiedzy finansowej</w:t>
      </w:r>
      <w:r w:rsidR="0063535E" w:rsidRPr="0063535E">
        <w:rPr>
          <w:rFonts w:ascii="Times New Roman" w:hAnsi="Times New Roman"/>
          <w:sz w:val="24"/>
        </w:rPr>
        <w:t xml:space="preserve"> i two</w:t>
      </w:r>
      <w:r w:rsidRPr="0063535E">
        <w:rPr>
          <w:rFonts w:ascii="Times New Roman" w:hAnsi="Times New Roman"/>
          <w:sz w:val="24"/>
        </w:rPr>
        <w:t>rzenie wiarygodnej przestrzeni informacyjnej</w:t>
      </w:r>
      <w:r w:rsidRPr="0063535E">
        <w:rPr>
          <w:rFonts w:ascii="Times New Roman" w:hAnsi="Times New Roman"/>
          <w:b/>
          <w:sz w:val="24"/>
        </w:rPr>
        <w:t>.</w:t>
      </w:r>
    </w:p>
    <w:p w14:paraId="5FD6FC4A" w14:textId="19DACBB5" w:rsidR="00F93224" w:rsidRPr="0063535E" w:rsidRDefault="00A57AC4" w:rsidP="003A648E">
      <w:pPr>
        <w:spacing w:after="240" w:line="240" w:lineRule="auto"/>
        <w:jc w:val="center"/>
        <w:rPr>
          <w:rFonts w:ascii="Times New Roman" w:hAnsi="Times New Roman" w:cs="Times New Roman"/>
          <w:sz w:val="24"/>
          <w:szCs w:val="24"/>
        </w:rPr>
      </w:pPr>
      <w:r w:rsidRPr="0063535E">
        <w:drawing>
          <wp:inline distT="0" distB="0" distL="0" distR="0" wp14:anchorId="79C59E98" wp14:editId="5630EC40">
            <wp:extent cx="5760720" cy="3171190"/>
            <wp:effectExtent l="0" t="0" r="0" b="0"/>
            <wp:docPr id="406208639" name="Picture 1" descr="A diagram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208639" name="Picture 1" descr="A diagram of a graph&#10;&#10;AI-generated content may be incorrect."/>
                    <pic:cNvPicPr/>
                  </pic:nvPicPr>
                  <pic:blipFill>
                    <a:blip r:embed="rId31"/>
                    <a:stretch>
                      <a:fillRect/>
                    </a:stretch>
                  </pic:blipFill>
                  <pic:spPr>
                    <a:xfrm>
                      <a:off x="0" y="0"/>
                      <a:ext cx="5760720" cy="3171190"/>
                    </a:xfrm>
                    <a:prstGeom prst="rect">
                      <a:avLst/>
                    </a:prstGeom>
                  </pic:spPr>
                </pic:pic>
              </a:graphicData>
            </a:graphic>
          </wp:inline>
        </w:drawing>
      </w:r>
    </w:p>
    <w:p w14:paraId="333F6FBD" w14:textId="7B2B3F8A" w:rsidR="000204F0" w:rsidRPr="0063535E" w:rsidRDefault="005A20F9" w:rsidP="003A648E">
      <w:pPr>
        <w:spacing w:after="240" w:line="240" w:lineRule="auto"/>
        <w:jc w:val="both"/>
        <w:rPr>
          <w:rFonts w:ascii="Times New Roman" w:hAnsi="Times New Roman" w:cs="Times New Roman"/>
          <w:sz w:val="24"/>
          <w:szCs w:val="24"/>
        </w:rPr>
      </w:pPr>
      <w:r w:rsidRPr="0063535E">
        <w:rPr>
          <w:rFonts w:ascii="Times New Roman" w:hAnsi="Times New Roman"/>
          <w:b/>
          <w:sz w:val="24"/>
        </w:rPr>
        <w:t>Program Erasmus+ – łączący elementy obecnego Erasmus+</w:t>
      </w:r>
      <w:r w:rsidR="0063535E" w:rsidRPr="0063535E">
        <w:rPr>
          <w:rFonts w:ascii="Times New Roman" w:hAnsi="Times New Roman"/>
          <w:b/>
          <w:sz w:val="24"/>
        </w:rPr>
        <w:t xml:space="preserve"> z Eur</w:t>
      </w:r>
      <w:r w:rsidRPr="0063535E">
        <w:rPr>
          <w:rFonts w:ascii="Times New Roman" w:hAnsi="Times New Roman"/>
          <w:b/>
          <w:sz w:val="24"/>
        </w:rPr>
        <w:t>opejskim Korpusem Solidarności – zostanie wzmocniony, co będzie stanowić odzwierciedlenie jego statusu jako jednego</w:t>
      </w:r>
      <w:r w:rsidR="0063535E" w:rsidRPr="0063535E">
        <w:rPr>
          <w:rFonts w:ascii="Times New Roman" w:hAnsi="Times New Roman"/>
          <w:b/>
          <w:sz w:val="24"/>
        </w:rPr>
        <w:t xml:space="preserve"> z naj</w:t>
      </w:r>
      <w:r w:rsidRPr="0063535E">
        <w:rPr>
          <w:rFonts w:ascii="Times New Roman" w:hAnsi="Times New Roman"/>
          <w:b/>
          <w:sz w:val="24"/>
        </w:rPr>
        <w:t xml:space="preserve">bardziej symbolicznych programów UE. </w:t>
      </w:r>
      <w:r w:rsidRPr="0063535E">
        <w:rPr>
          <w:rFonts w:ascii="Times New Roman" w:hAnsi="Times New Roman"/>
          <w:sz w:val="24"/>
        </w:rPr>
        <w:t>Erasmus+ będzie nadal wspierał wysokiej jakości kształcenie</w:t>
      </w:r>
      <w:r w:rsidR="0063535E" w:rsidRPr="0063535E">
        <w:rPr>
          <w:rFonts w:ascii="Times New Roman" w:hAnsi="Times New Roman"/>
          <w:sz w:val="24"/>
        </w:rPr>
        <w:t xml:space="preserve"> i szk</w:t>
      </w:r>
      <w:r w:rsidRPr="0063535E">
        <w:rPr>
          <w:rFonts w:ascii="Times New Roman" w:hAnsi="Times New Roman"/>
          <w:sz w:val="24"/>
        </w:rPr>
        <w:t>olenie, wzmacniając mobilność edukacyjną młodych ludzi</w:t>
      </w:r>
      <w:r w:rsidR="0063535E" w:rsidRPr="0063535E">
        <w:rPr>
          <w:rFonts w:ascii="Times New Roman" w:hAnsi="Times New Roman"/>
          <w:sz w:val="24"/>
        </w:rPr>
        <w:t xml:space="preserve"> w cel</w:t>
      </w:r>
      <w:r w:rsidRPr="0063535E">
        <w:rPr>
          <w:rFonts w:ascii="Times New Roman" w:hAnsi="Times New Roman"/>
          <w:sz w:val="24"/>
        </w:rPr>
        <w:t>u rozwijania umiejętności</w:t>
      </w:r>
      <w:r w:rsidR="0063535E" w:rsidRPr="0063535E">
        <w:rPr>
          <w:rFonts w:ascii="Times New Roman" w:hAnsi="Times New Roman"/>
          <w:sz w:val="24"/>
        </w:rPr>
        <w:t xml:space="preserve"> i two</w:t>
      </w:r>
      <w:r w:rsidRPr="0063535E">
        <w:rPr>
          <w:rFonts w:ascii="Times New Roman" w:hAnsi="Times New Roman"/>
          <w:sz w:val="24"/>
        </w:rPr>
        <w:t>rzenia wspólnych doświadczeń. Dzięki inwestowaniu</w:t>
      </w:r>
      <w:r w:rsidR="0063535E" w:rsidRPr="0063535E">
        <w:rPr>
          <w:rFonts w:ascii="Times New Roman" w:hAnsi="Times New Roman"/>
          <w:sz w:val="24"/>
        </w:rPr>
        <w:t xml:space="preserve"> w </w:t>
      </w:r>
      <w:r w:rsidR="0063535E" w:rsidRPr="0063535E">
        <w:rPr>
          <w:rFonts w:ascii="Times New Roman" w:hAnsi="Times New Roman"/>
          <w:b/>
          <w:sz w:val="24"/>
        </w:rPr>
        <w:t>mło</w:t>
      </w:r>
      <w:r w:rsidRPr="0063535E">
        <w:rPr>
          <w:rFonts w:ascii="Times New Roman" w:hAnsi="Times New Roman"/>
          <w:b/>
          <w:sz w:val="24"/>
        </w:rPr>
        <w:t>dzież, wolontariaty</w:t>
      </w:r>
      <w:r w:rsidR="0063535E" w:rsidRPr="0063535E">
        <w:rPr>
          <w:rFonts w:ascii="Times New Roman" w:hAnsi="Times New Roman"/>
          <w:b/>
          <w:sz w:val="24"/>
        </w:rPr>
        <w:t xml:space="preserve"> i spo</w:t>
      </w:r>
      <w:r w:rsidRPr="0063535E">
        <w:rPr>
          <w:rFonts w:ascii="Times New Roman" w:hAnsi="Times New Roman"/>
          <w:b/>
          <w:sz w:val="24"/>
        </w:rPr>
        <w:t>rt Erasmus+</w:t>
      </w:r>
      <w:r w:rsidRPr="0063535E">
        <w:rPr>
          <w:rFonts w:ascii="Times New Roman" w:hAnsi="Times New Roman"/>
          <w:sz w:val="24"/>
        </w:rPr>
        <w:t xml:space="preserve"> pomoże budować silniejsze</w:t>
      </w:r>
      <w:r w:rsidR="0063535E" w:rsidRPr="0063535E">
        <w:rPr>
          <w:rFonts w:ascii="Times New Roman" w:hAnsi="Times New Roman"/>
          <w:sz w:val="24"/>
        </w:rPr>
        <w:t xml:space="preserve"> i lep</w:t>
      </w:r>
      <w:r w:rsidRPr="0063535E">
        <w:rPr>
          <w:rFonts w:ascii="Times New Roman" w:hAnsi="Times New Roman"/>
          <w:sz w:val="24"/>
        </w:rPr>
        <w:t>iej połączone społeczeństwa, będzie zachęcał do zaangażowania obywatelskiego</w:t>
      </w:r>
      <w:r w:rsidR="0063535E" w:rsidRPr="0063535E">
        <w:rPr>
          <w:rFonts w:ascii="Times New Roman" w:hAnsi="Times New Roman"/>
          <w:sz w:val="24"/>
        </w:rPr>
        <w:t xml:space="preserve"> i dem</w:t>
      </w:r>
      <w:r w:rsidRPr="0063535E">
        <w:rPr>
          <w:rFonts w:ascii="Times New Roman" w:hAnsi="Times New Roman"/>
          <w:sz w:val="24"/>
        </w:rPr>
        <w:t xml:space="preserve">okratycznego oraz przyczyni się do spójności społecznej na wszystkich szczeblach. </w:t>
      </w:r>
      <w:r w:rsidR="00635304" w:rsidRPr="0063535E">
        <w:rPr>
          <w:rFonts w:ascii="Times New Roman" w:hAnsi="Times New Roman"/>
          <w:sz w:val="24"/>
        </w:rPr>
        <w:t>P</w:t>
      </w:r>
      <w:r w:rsidRPr="0063535E">
        <w:rPr>
          <w:rFonts w:ascii="Times New Roman" w:hAnsi="Times New Roman"/>
          <w:sz w:val="24"/>
        </w:rPr>
        <w:t xml:space="preserve">lany partnerstwa </w:t>
      </w:r>
      <w:r w:rsidR="00635304" w:rsidRPr="0063535E">
        <w:rPr>
          <w:rFonts w:ascii="Times New Roman" w:hAnsi="Times New Roman"/>
          <w:sz w:val="24"/>
        </w:rPr>
        <w:t>krajowego</w:t>
      </w:r>
      <w:r w:rsidR="0063535E" w:rsidRPr="0063535E">
        <w:rPr>
          <w:rFonts w:ascii="Times New Roman" w:hAnsi="Times New Roman"/>
          <w:sz w:val="24"/>
        </w:rPr>
        <w:t xml:space="preserve"> i reg</w:t>
      </w:r>
      <w:r w:rsidR="00635304" w:rsidRPr="0063535E">
        <w:rPr>
          <w:rFonts w:ascii="Times New Roman" w:hAnsi="Times New Roman"/>
          <w:sz w:val="24"/>
        </w:rPr>
        <w:t xml:space="preserve">ionalnego </w:t>
      </w:r>
      <w:r w:rsidRPr="0063535E">
        <w:rPr>
          <w:rFonts w:ascii="Times New Roman" w:hAnsi="Times New Roman"/>
          <w:sz w:val="24"/>
        </w:rPr>
        <w:t>zapewnią również silne wsparcie dla reform</w:t>
      </w:r>
      <w:r w:rsidR="0063535E" w:rsidRPr="0063535E">
        <w:rPr>
          <w:rFonts w:ascii="Times New Roman" w:hAnsi="Times New Roman"/>
          <w:sz w:val="24"/>
        </w:rPr>
        <w:t xml:space="preserve"> i inw</w:t>
      </w:r>
      <w:r w:rsidRPr="0063535E">
        <w:rPr>
          <w:rFonts w:ascii="Times New Roman" w:hAnsi="Times New Roman"/>
          <w:sz w:val="24"/>
        </w:rPr>
        <w:t>estycji na rzecz rozwijania umiejętności</w:t>
      </w:r>
      <w:r w:rsidR="0063535E" w:rsidRPr="0063535E">
        <w:rPr>
          <w:rFonts w:ascii="Times New Roman" w:hAnsi="Times New Roman"/>
          <w:sz w:val="24"/>
        </w:rPr>
        <w:t xml:space="preserve"> i pow</w:t>
      </w:r>
      <w:r w:rsidRPr="0063535E">
        <w:rPr>
          <w:rFonts w:ascii="Times New Roman" w:hAnsi="Times New Roman"/>
          <w:sz w:val="24"/>
        </w:rPr>
        <w:t>iązanej infrastruktura społecznej zgodnie</w:t>
      </w:r>
      <w:r w:rsidR="0063535E" w:rsidRPr="0063535E">
        <w:rPr>
          <w:rFonts w:ascii="Times New Roman" w:hAnsi="Times New Roman"/>
          <w:sz w:val="24"/>
        </w:rPr>
        <w:t xml:space="preserve"> z zal</w:t>
      </w:r>
      <w:r w:rsidRPr="0063535E">
        <w:rPr>
          <w:rFonts w:ascii="Times New Roman" w:hAnsi="Times New Roman"/>
          <w:sz w:val="24"/>
        </w:rPr>
        <w:t xml:space="preserve">eceniami dla poszczególnych krajów. </w:t>
      </w:r>
    </w:p>
    <w:p w14:paraId="511CFF0B" w14:textId="47DE0977" w:rsidR="003B5D02" w:rsidRPr="0063535E" w:rsidRDefault="7ED90214" w:rsidP="00105E2C">
      <w:pPr>
        <w:spacing w:after="240" w:line="240" w:lineRule="auto"/>
        <w:jc w:val="both"/>
        <w:rPr>
          <w:rFonts w:ascii="Times New Roman" w:hAnsi="Times New Roman" w:cs="Times New Roman"/>
          <w:sz w:val="24"/>
          <w:szCs w:val="24"/>
        </w:rPr>
      </w:pPr>
      <w:r w:rsidRPr="0063535E">
        <w:rPr>
          <w:rFonts w:ascii="Times New Roman" w:hAnsi="Times New Roman"/>
          <w:b/>
          <w:sz w:val="24"/>
        </w:rPr>
        <w:t>Nowy program AgoraEU będzie wspierał filary silnej demokracji,</w:t>
      </w:r>
      <w:r w:rsidR="0063535E" w:rsidRPr="0063535E">
        <w:rPr>
          <w:rFonts w:ascii="Times New Roman" w:hAnsi="Times New Roman"/>
          <w:b/>
          <w:sz w:val="24"/>
        </w:rPr>
        <w:t xml:space="preserve"> w tym</w:t>
      </w:r>
      <w:r w:rsidRPr="0063535E">
        <w:rPr>
          <w:rFonts w:ascii="Times New Roman" w:hAnsi="Times New Roman"/>
          <w:b/>
          <w:sz w:val="24"/>
        </w:rPr>
        <w:t xml:space="preserve"> kulturę, media</w:t>
      </w:r>
      <w:r w:rsidR="0063535E" w:rsidRPr="0063535E">
        <w:rPr>
          <w:rFonts w:ascii="Times New Roman" w:hAnsi="Times New Roman"/>
          <w:b/>
          <w:sz w:val="24"/>
        </w:rPr>
        <w:t xml:space="preserve"> i spo</w:t>
      </w:r>
      <w:r w:rsidRPr="0063535E">
        <w:rPr>
          <w:rFonts w:ascii="Times New Roman" w:hAnsi="Times New Roman"/>
          <w:b/>
          <w:sz w:val="24"/>
        </w:rPr>
        <w:t xml:space="preserve">łeczeństwo obywatelskie. </w:t>
      </w:r>
      <w:r w:rsidRPr="0063535E">
        <w:rPr>
          <w:rFonts w:ascii="Times New Roman" w:hAnsi="Times New Roman"/>
          <w:sz w:val="24"/>
        </w:rPr>
        <w:t>Unijny sektor kultury, wraz</w:t>
      </w:r>
      <w:r w:rsidR="0063535E" w:rsidRPr="0063535E">
        <w:rPr>
          <w:rFonts w:ascii="Times New Roman" w:hAnsi="Times New Roman"/>
          <w:sz w:val="24"/>
        </w:rPr>
        <w:t xml:space="preserve"> z sek</w:t>
      </w:r>
      <w:r w:rsidRPr="0063535E">
        <w:rPr>
          <w:rFonts w:ascii="Times New Roman" w:hAnsi="Times New Roman"/>
          <w:sz w:val="24"/>
        </w:rPr>
        <w:t>torem kreatywnym, audiowizualnym</w:t>
      </w:r>
      <w:r w:rsidR="0063535E" w:rsidRPr="0063535E">
        <w:rPr>
          <w:rFonts w:ascii="Times New Roman" w:hAnsi="Times New Roman"/>
          <w:sz w:val="24"/>
        </w:rPr>
        <w:t xml:space="preserve"> i med</w:t>
      </w:r>
      <w:r w:rsidRPr="0063535E">
        <w:rPr>
          <w:rFonts w:ascii="Times New Roman" w:hAnsi="Times New Roman"/>
          <w:sz w:val="24"/>
        </w:rPr>
        <w:t>ialnym, stanowi ważny filar gospodarki</w:t>
      </w:r>
      <w:r w:rsidR="0063535E" w:rsidRPr="0063535E">
        <w:rPr>
          <w:rFonts w:ascii="Times New Roman" w:hAnsi="Times New Roman"/>
          <w:sz w:val="24"/>
        </w:rPr>
        <w:t xml:space="preserve"> i spo</w:t>
      </w:r>
      <w:r w:rsidRPr="0063535E">
        <w:rPr>
          <w:rFonts w:ascii="Times New Roman" w:hAnsi="Times New Roman"/>
          <w:sz w:val="24"/>
        </w:rPr>
        <w:t>łeczeństwa UE. Sektor audiowizualny stoi</w:t>
      </w:r>
      <w:r w:rsidR="0063535E" w:rsidRPr="0063535E">
        <w:rPr>
          <w:rFonts w:ascii="Times New Roman" w:hAnsi="Times New Roman"/>
          <w:sz w:val="24"/>
        </w:rPr>
        <w:t xml:space="preserve"> w obl</w:t>
      </w:r>
      <w:r w:rsidRPr="0063535E">
        <w:rPr>
          <w:rFonts w:ascii="Times New Roman" w:hAnsi="Times New Roman"/>
          <w:sz w:val="24"/>
        </w:rPr>
        <w:t>iczu silnej konkurencji</w:t>
      </w:r>
      <w:r w:rsidR="0063535E" w:rsidRPr="0063535E">
        <w:rPr>
          <w:rFonts w:ascii="Times New Roman" w:hAnsi="Times New Roman"/>
          <w:sz w:val="24"/>
        </w:rPr>
        <w:t xml:space="preserve"> z zag</w:t>
      </w:r>
      <w:r w:rsidRPr="0063535E">
        <w:rPr>
          <w:rFonts w:ascii="Times New Roman" w:hAnsi="Times New Roman"/>
          <w:sz w:val="24"/>
        </w:rPr>
        <w:t>ranicy</w:t>
      </w:r>
      <w:r w:rsidR="0063535E" w:rsidRPr="0063535E">
        <w:rPr>
          <w:rFonts w:ascii="Times New Roman" w:hAnsi="Times New Roman"/>
          <w:sz w:val="24"/>
        </w:rPr>
        <w:t xml:space="preserve"> i mie</w:t>
      </w:r>
      <w:r w:rsidRPr="0063535E">
        <w:rPr>
          <w:rFonts w:ascii="Times New Roman" w:hAnsi="Times New Roman"/>
          <w:sz w:val="24"/>
        </w:rPr>
        <w:t>rzy się</w:t>
      </w:r>
      <w:r w:rsidR="0063535E" w:rsidRPr="0063535E">
        <w:rPr>
          <w:rFonts w:ascii="Times New Roman" w:hAnsi="Times New Roman"/>
          <w:sz w:val="24"/>
        </w:rPr>
        <w:t xml:space="preserve"> z wyz</w:t>
      </w:r>
      <w:r w:rsidRPr="0063535E">
        <w:rPr>
          <w:rFonts w:ascii="Times New Roman" w:hAnsi="Times New Roman"/>
          <w:sz w:val="24"/>
        </w:rPr>
        <w:t>waniami związanymi</w:t>
      </w:r>
      <w:r w:rsidR="0063535E" w:rsidRPr="0063535E">
        <w:rPr>
          <w:rFonts w:ascii="Times New Roman" w:hAnsi="Times New Roman"/>
          <w:sz w:val="24"/>
        </w:rPr>
        <w:t xml:space="preserve"> z ros</w:t>
      </w:r>
      <w:r w:rsidRPr="0063535E">
        <w:rPr>
          <w:rFonts w:ascii="Times New Roman" w:hAnsi="Times New Roman"/>
          <w:sz w:val="24"/>
        </w:rPr>
        <w:t>nącą rolą platform. Malejący pluralizm mediów</w:t>
      </w:r>
      <w:r w:rsidR="0063535E" w:rsidRPr="0063535E">
        <w:rPr>
          <w:rFonts w:ascii="Times New Roman" w:hAnsi="Times New Roman"/>
          <w:sz w:val="24"/>
        </w:rPr>
        <w:t xml:space="preserve"> i dez</w:t>
      </w:r>
      <w:r w:rsidRPr="0063535E">
        <w:rPr>
          <w:rFonts w:ascii="Times New Roman" w:hAnsi="Times New Roman"/>
          <w:sz w:val="24"/>
        </w:rPr>
        <w:t>informacja</w:t>
      </w:r>
      <w:r w:rsidR="0063535E" w:rsidRPr="0063535E">
        <w:rPr>
          <w:rFonts w:ascii="Times New Roman" w:hAnsi="Times New Roman"/>
          <w:sz w:val="24"/>
        </w:rPr>
        <w:t xml:space="preserve"> w sek</w:t>
      </w:r>
      <w:r w:rsidRPr="0063535E">
        <w:rPr>
          <w:rFonts w:ascii="Times New Roman" w:hAnsi="Times New Roman"/>
          <w:sz w:val="24"/>
        </w:rPr>
        <w:t>torze mediów informacyjnych stają się zagrożeniem dla projektu europejskiego</w:t>
      </w:r>
      <w:r w:rsidR="0063535E" w:rsidRPr="0063535E">
        <w:rPr>
          <w:rFonts w:ascii="Times New Roman" w:hAnsi="Times New Roman"/>
          <w:sz w:val="24"/>
        </w:rPr>
        <w:t xml:space="preserve"> i dem</w:t>
      </w:r>
      <w:r w:rsidRPr="0063535E">
        <w:rPr>
          <w:rFonts w:ascii="Times New Roman" w:hAnsi="Times New Roman"/>
          <w:sz w:val="24"/>
        </w:rPr>
        <w:t>okracji. Europa stoi również</w:t>
      </w:r>
      <w:r w:rsidR="0063535E" w:rsidRPr="0063535E">
        <w:rPr>
          <w:rFonts w:ascii="Times New Roman" w:hAnsi="Times New Roman"/>
          <w:sz w:val="24"/>
        </w:rPr>
        <w:t xml:space="preserve"> w obl</w:t>
      </w:r>
      <w:r w:rsidRPr="0063535E">
        <w:rPr>
          <w:rFonts w:ascii="Times New Roman" w:hAnsi="Times New Roman"/>
          <w:sz w:val="24"/>
        </w:rPr>
        <w:t>iczu wyzwań</w:t>
      </w:r>
      <w:r w:rsidR="0063535E" w:rsidRPr="0063535E">
        <w:rPr>
          <w:rFonts w:ascii="Times New Roman" w:hAnsi="Times New Roman"/>
          <w:sz w:val="24"/>
        </w:rPr>
        <w:t xml:space="preserve"> w sfe</w:t>
      </w:r>
      <w:r w:rsidRPr="0063535E">
        <w:rPr>
          <w:rFonts w:ascii="Times New Roman" w:hAnsi="Times New Roman"/>
          <w:sz w:val="24"/>
        </w:rPr>
        <w:t>rach uczestnictwa demokratycznego, różnorodności kulturowej</w:t>
      </w:r>
      <w:r w:rsidR="0063535E" w:rsidRPr="0063535E">
        <w:rPr>
          <w:rFonts w:ascii="Times New Roman" w:hAnsi="Times New Roman"/>
          <w:sz w:val="24"/>
        </w:rPr>
        <w:t xml:space="preserve"> i zag</w:t>
      </w:r>
      <w:r w:rsidRPr="0063535E">
        <w:rPr>
          <w:rFonts w:ascii="Times New Roman" w:hAnsi="Times New Roman"/>
          <w:sz w:val="24"/>
        </w:rPr>
        <w:t>rożeń dla wolności artystycznej. Aby zrównoważyć te tendencje, ważne jest dobrze zaplanowane</w:t>
      </w:r>
      <w:r w:rsidR="0063535E" w:rsidRPr="0063535E">
        <w:rPr>
          <w:rFonts w:ascii="Times New Roman" w:hAnsi="Times New Roman"/>
          <w:sz w:val="24"/>
        </w:rPr>
        <w:t xml:space="preserve"> i odp</w:t>
      </w:r>
      <w:r w:rsidRPr="0063535E">
        <w:rPr>
          <w:rFonts w:ascii="Times New Roman" w:hAnsi="Times New Roman"/>
          <w:sz w:val="24"/>
        </w:rPr>
        <w:t>owiednio wzmocnione wsparcie finansowe na szczeblu europejskim. Różnorodność kulturowa</w:t>
      </w:r>
      <w:r w:rsidR="0063535E" w:rsidRPr="0063535E">
        <w:rPr>
          <w:rFonts w:ascii="Times New Roman" w:hAnsi="Times New Roman"/>
          <w:sz w:val="24"/>
        </w:rPr>
        <w:t xml:space="preserve"> i jęz</w:t>
      </w:r>
      <w:r w:rsidRPr="0063535E">
        <w:rPr>
          <w:rFonts w:ascii="Times New Roman" w:hAnsi="Times New Roman"/>
          <w:sz w:val="24"/>
        </w:rPr>
        <w:t>ykowa, nasze dziedzictwo kulturowe oraz wspólne wartości – takie jak równość</w:t>
      </w:r>
      <w:r w:rsidR="0063535E" w:rsidRPr="0063535E">
        <w:rPr>
          <w:rFonts w:ascii="Times New Roman" w:hAnsi="Times New Roman"/>
          <w:sz w:val="24"/>
        </w:rPr>
        <w:t xml:space="preserve"> i dem</w:t>
      </w:r>
      <w:r w:rsidRPr="0063535E">
        <w:rPr>
          <w:rFonts w:ascii="Times New Roman" w:hAnsi="Times New Roman"/>
          <w:sz w:val="24"/>
        </w:rPr>
        <w:t>okracja – definiują tożsamość europejską</w:t>
      </w:r>
      <w:r w:rsidR="0063535E" w:rsidRPr="0063535E">
        <w:rPr>
          <w:rFonts w:ascii="Times New Roman" w:hAnsi="Times New Roman"/>
          <w:sz w:val="24"/>
        </w:rPr>
        <w:t xml:space="preserve"> i będ</w:t>
      </w:r>
      <w:r w:rsidRPr="0063535E">
        <w:rPr>
          <w:rFonts w:ascii="Times New Roman" w:hAnsi="Times New Roman"/>
          <w:sz w:val="24"/>
        </w:rPr>
        <w:t>ą</w:t>
      </w:r>
      <w:r w:rsidR="0063535E" w:rsidRPr="0063535E">
        <w:rPr>
          <w:rFonts w:ascii="Times New Roman" w:hAnsi="Times New Roman"/>
          <w:sz w:val="24"/>
        </w:rPr>
        <w:t xml:space="preserve"> w dal</w:t>
      </w:r>
      <w:r w:rsidRPr="0063535E">
        <w:rPr>
          <w:rFonts w:ascii="Times New Roman" w:hAnsi="Times New Roman"/>
          <w:sz w:val="24"/>
        </w:rPr>
        <w:t>szym ciągu wspierane</w:t>
      </w:r>
      <w:r w:rsidR="0063535E" w:rsidRPr="0063535E">
        <w:rPr>
          <w:rFonts w:ascii="Times New Roman" w:hAnsi="Times New Roman"/>
          <w:sz w:val="24"/>
        </w:rPr>
        <w:t xml:space="preserve"> w nas</w:t>
      </w:r>
      <w:r w:rsidRPr="0063535E">
        <w:rPr>
          <w:rFonts w:ascii="Times New Roman" w:hAnsi="Times New Roman"/>
          <w:sz w:val="24"/>
        </w:rPr>
        <w:t>tępnym długoterminowym budżecie. Połączenie wsparcia na rzecz kultury, mediów</w:t>
      </w:r>
      <w:r w:rsidR="0063535E" w:rsidRPr="0063535E">
        <w:rPr>
          <w:rFonts w:ascii="Times New Roman" w:hAnsi="Times New Roman"/>
          <w:sz w:val="24"/>
        </w:rPr>
        <w:t xml:space="preserve"> i spo</w:t>
      </w:r>
      <w:r w:rsidRPr="0063535E">
        <w:rPr>
          <w:rFonts w:ascii="Times New Roman" w:hAnsi="Times New Roman"/>
          <w:sz w:val="24"/>
        </w:rPr>
        <w:t>łeczeństwa obywatelskiego</w:t>
      </w:r>
      <w:r w:rsidR="0063535E" w:rsidRPr="0063535E">
        <w:rPr>
          <w:rFonts w:ascii="Times New Roman" w:hAnsi="Times New Roman"/>
          <w:sz w:val="24"/>
        </w:rPr>
        <w:t xml:space="preserve"> w ram</w:t>
      </w:r>
      <w:r w:rsidRPr="0063535E">
        <w:rPr>
          <w:rFonts w:ascii="Times New Roman" w:hAnsi="Times New Roman"/>
          <w:sz w:val="24"/>
        </w:rPr>
        <w:t>ach programu AgoraEU zapewni beneficjentom łatwiejszy dostęp do finansowania dzięki wspólnym zasadom</w:t>
      </w:r>
      <w:r w:rsidR="0063535E" w:rsidRPr="0063535E">
        <w:rPr>
          <w:rFonts w:ascii="Times New Roman" w:hAnsi="Times New Roman"/>
          <w:sz w:val="24"/>
        </w:rPr>
        <w:t xml:space="preserve"> i mec</w:t>
      </w:r>
      <w:r w:rsidRPr="0063535E">
        <w:rPr>
          <w:rFonts w:ascii="Times New Roman" w:hAnsi="Times New Roman"/>
          <w:sz w:val="24"/>
        </w:rPr>
        <w:t>hanizmom.</w:t>
      </w:r>
    </w:p>
    <w:p w14:paraId="6296D287" w14:textId="35E0B981" w:rsidR="008B6014" w:rsidRPr="0063535E" w:rsidRDefault="43856334" w:rsidP="00105E2C">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t>Program „Sprawiedliwość” przyczyni się do rozwoju wydajnej, sprzyjającej włączeniu społecznemu</w:t>
      </w:r>
      <w:r w:rsidR="0063535E" w:rsidRPr="0063535E">
        <w:rPr>
          <w:rFonts w:ascii="Times New Roman" w:hAnsi="Times New Roman"/>
          <w:b/>
          <w:sz w:val="24"/>
        </w:rPr>
        <w:t xml:space="preserve"> i odp</w:t>
      </w:r>
      <w:r w:rsidRPr="0063535E">
        <w:rPr>
          <w:rFonts w:ascii="Times New Roman" w:hAnsi="Times New Roman"/>
          <w:b/>
          <w:sz w:val="24"/>
        </w:rPr>
        <w:t>ornej europejskiej przestrzeni sprawiedliwości.</w:t>
      </w:r>
      <w:r w:rsidRPr="0063535E">
        <w:rPr>
          <w:rFonts w:ascii="Times New Roman" w:hAnsi="Times New Roman"/>
          <w:sz w:val="24"/>
        </w:rPr>
        <w:t xml:space="preserve"> Będzie również wspierać cyfryzację wymiaru sprawiedliwości na szczeblu UE.</w:t>
      </w:r>
    </w:p>
    <w:p w14:paraId="29F96F13" w14:textId="77777777" w:rsidR="00660C61" w:rsidRPr="0063535E" w:rsidRDefault="00660C61" w:rsidP="003A648E">
      <w:pPr>
        <w:spacing w:after="240" w:line="240" w:lineRule="auto"/>
        <w:jc w:val="both"/>
        <w:rPr>
          <w:rFonts w:ascii="Times New Roman" w:hAnsi="Times New Roman" w:cs="Times New Roman"/>
          <w:sz w:val="24"/>
          <w:szCs w:val="24"/>
        </w:rPr>
      </w:pPr>
    </w:p>
    <w:p w14:paraId="6126F8BD" w14:textId="31C5E865" w:rsidR="00660C61" w:rsidRPr="0063535E" w:rsidRDefault="00CA1313" w:rsidP="003A648E">
      <w:pPr>
        <w:pStyle w:val="ListParagraph"/>
        <w:numPr>
          <w:ilvl w:val="0"/>
          <w:numId w:val="35"/>
        </w:numPr>
        <w:spacing w:after="240" w:line="240" w:lineRule="auto"/>
        <w:contextualSpacing w:val="0"/>
        <w:jc w:val="both"/>
        <w:rPr>
          <w:rFonts w:ascii="Times New Roman" w:hAnsi="Times New Roman" w:cs="Times New Roman"/>
          <w:sz w:val="24"/>
          <w:szCs w:val="24"/>
        </w:rPr>
      </w:pPr>
      <w:r w:rsidRPr="0063535E">
        <w:rPr>
          <w:rFonts w:ascii="Times New Roman" w:hAnsi="Times New Roman"/>
          <w:b/>
          <w:sz w:val="24"/>
        </w:rPr>
        <w:t>Ochrona obywateli oraz budowanie gotowości</w:t>
      </w:r>
      <w:r w:rsidR="0063535E" w:rsidRPr="0063535E">
        <w:rPr>
          <w:rFonts w:ascii="Times New Roman" w:hAnsi="Times New Roman"/>
          <w:b/>
          <w:sz w:val="24"/>
        </w:rPr>
        <w:t xml:space="preserve"> i odp</w:t>
      </w:r>
      <w:r w:rsidRPr="0063535E">
        <w:rPr>
          <w:rFonts w:ascii="Times New Roman" w:hAnsi="Times New Roman"/>
          <w:b/>
          <w:sz w:val="24"/>
        </w:rPr>
        <w:t>orności</w:t>
      </w:r>
      <w:r w:rsidRPr="0063535E">
        <w:rPr>
          <w:rFonts w:ascii="Times New Roman" w:hAnsi="Times New Roman"/>
          <w:sz w:val="24"/>
        </w:rPr>
        <w:t xml:space="preserve"> </w:t>
      </w:r>
    </w:p>
    <w:p w14:paraId="737349F6" w14:textId="37721056" w:rsidR="00BC295F" w:rsidRPr="0063535E" w:rsidRDefault="009A7552" w:rsidP="006A444D">
      <w:pPr>
        <w:spacing w:after="240" w:line="240" w:lineRule="auto"/>
        <w:jc w:val="both"/>
        <w:rPr>
          <w:rFonts w:ascii="Times New Roman" w:hAnsi="Times New Roman" w:cs="Times New Roman"/>
          <w:sz w:val="24"/>
          <w:szCs w:val="24"/>
        </w:rPr>
      </w:pPr>
      <w:r w:rsidRPr="0063535E">
        <w:drawing>
          <wp:inline distT="0" distB="0" distL="0" distR="0" wp14:anchorId="276C012E" wp14:editId="3053B2CC">
            <wp:extent cx="5760720" cy="2522855"/>
            <wp:effectExtent l="0" t="0" r="0" b="0"/>
            <wp:docPr id="1203704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60720" cy="2522855"/>
                    </a:xfrm>
                    <a:prstGeom prst="rect">
                      <a:avLst/>
                    </a:prstGeom>
                    <a:noFill/>
                    <a:ln>
                      <a:noFill/>
                    </a:ln>
                  </pic:spPr>
                </pic:pic>
              </a:graphicData>
            </a:graphic>
          </wp:inline>
        </w:drawing>
      </w:r>
    </w:p>
    <w:p w14:paraId="702E43CC" w14:textId="636B304F" w:rsidR="001C02FF" w:rsidRPr="0063535E" w:rsidRDefault="00CA7CBC">
      <w:pPr>
        <w:pBdr>
          <w:top w:val="single" w:sz="8" w:space="1" w:color="auto"/>
          <w:left w:val="single" w:sz="8" w:space="4" w:color="auto"/>
          <w:bottom w:val="single" w:sz="8" w:space="1" w:color="auto"/>
          <w:right w:val="single" w:sz="8" w:space="4" w:color="auto"/>
        </w:pBdr>
        <w:shd w:val="clear" w:color="auto" w:fill="F2F2F2" w:themeFill="background1" w:themeFillShade="F2"/>
        <w:spacing w:after="240" w:line="240" w:lineRule="auto"/>
        <w:jc w:val="both"/>
        <w:rPr>
          <w:rFonts w:ascii="Times New Roman" w:hAnsi="Times New Roman" w:cs="Times New Roman"/>
          <w:i/>
          <w:sz w:val="24"/>
          <w:szCs w:val="24"/>
        </w:rPr>
      </w:pPr>
      <w:r w:rsidRPr="0063535E">
        <w:rPr>
          <w:rFonts w:ascii="Times New Roman" w:hAnsi="Times New Roman"/>
          <w:b/>
          <w:i/>
          <w:sz w:val="24"/>
        </w:rPr>
        <w:t>Nowy, długoterminowy budżet UE zapewni narzędzia wdrażania unii gotowości</w:t>
      </w:r>
      <w:r w:rsidR="0063535E" w:rsidRPr="0063535E">
        <w:rPr>
          <w:rFonts w:ascii="Times New Roman" w:hAnsi="Times New Roman"/>
          <w:b/>
          <w:i/>
          <w:sz w:val="24"/>
        </w:rPr>
        <w:t xml:space="preserve"> i eur</w:t>
      </w:r>
      <w:r w:rsidRPr="0063535E">
        <w:rPr>
          <w:rFonts w:ascii="Times New Roman" w:hAnsi="Times New Roman"/>
          <w:b/>
          <w:i/>
          <w:sz w:val="24"/>
        </w:rPr>
        <w:t>opejskiej strategii bezpieczeństwa wewnętrznego – ProtectEU.</w:t>
      </w:r>
      <w:r w:rsidRPr="0063535E">
        <w:rPr>
          <w:i/>
          <w:vertAlign w:val="superscript"/>
        </w:rPr>
        <w:footnoteReference w:id="14"/>
      </w:r>
      <w:r w:rsidRPr="0063535E">
        <w:rPr>
          <w:rFonts w:ascii="Times New Roman" w:hAnsi="Times New Roman"/>
          <w:i/>
          <w:sz w:val="24"/>
          <w:vertAlign w:val="superscript"/>
        </w:rPr>
        <w:t>,</w:t>
      </w:r>
      <w:r w:rsidRPr="0063535E">
        <w:rPr>
          <w:rStyle w:val="FootnoteReference"/>
        </w:rPr>
        <w:footnoteReference w:id="15"/>
      </w:r>
      <w:r w:rsidRPr="0063535E">
        <w:rPr>
          <w:rFonts w:ascii="Times New Roman" w:hAnsi="Times New Roman"/>
          <w:b/>
          <w:i/>
          <w:sz w:val="24"/>
        </w:rPr>
        <w:t xml:space="preserve"> Niedawne klęski żywiołowe</w:t>
      </w:r>
      <w:r w:rsidR="0063535E" w:rsidRPr="0063535E">
        <w:rPr>
          <w:rFonts w:ascii="Times New Roman" w:hAnsi="Times New Roman"/>
          <w:b/>
          <w:i/>
          <w:sz w:val="24"/>
        </w:rPr>
        <w:t xml:space="preserve"> i kry</w:t>
      </w:r>
      <w:r w:rsidRPr="0063535E">
        <w:rPr>
          <w:rFonts w:ascii="Times New Roman" w:hAnsi="Times New Roman"/>
          <w:b/>
          <w:i/>
          <w:sz w:val="24"/>
        </w:rPr>
        <w:t>zysy,</w:t>
      </w:r>
      <w:r w:rsidR="0063535E" w:rsidRPr="0063535E">
        <w:rPr>
          <w:rFonts w:ascii="Times New Roman" w:hAnsi="Times New Roman"/>
          <w:b/>
          <w:i/>
          <w:sz w:val="24"/>
        </w:rPr>
        <w:t xml:space="preserve"> w tym</w:t>
      </w:r>
      <w:r w:rsidRPr="0063535E">
        <w:rPr>
          <w:rFonts w:ascii="Times New Roman" w:hAnsi="Times New Roman"/>
          <w:b/>
          <w:i/>
          <w:sz w:val="24"/>
        </w:rPr>
        <w:t xml:space="preserve"> pandemia, wojna</w:t>
      </w:r>
      <w:r w:rsidR="0063535E" w:rsidRPr="0063535E">
        <w:rPr>
          <w:rFonts w:ascii="Times New Roman" w:hAnsi="Times New Roman"/>
          <w:b/>
          <w:i/>
          <w:sz w:val="24"/>
        </w:rPr>
        <w:t xml:space="preserve"> w Ukr</w:t>
      </w:r>
      <w:r w:rsidRPr="0063535E">
        <w:rPr>
          <w:rFonts w:ascii="Times New Roman" w:hAnsi="Times New Roman"/>
          <w:b/>
          <w:i/>
          <w:sz w:val="24"/>
        </w:rPr>
        <w:t>ainie</w:t>
      </w:r>
      <w:r w:rsidR="0063535E" w:rsidRPr="0063535E">
        <w:rPr>
          <w:rFonts w:ascii="Times New Roman" w:hAnsi="Times New Roman"/>
          <w:b/>
          <w:i/>
          <w:sz w:val="24"/>
        </w:rPr>
        <w:t xml:space="preserve"> i kry</w:t>
      </w:r>
      <w:r w:rsidRPr="0063535E">
        <w:rPr>
          <w:rFonts w:ascii="Times New Roman" w:hAnsi="Times New Roman"/>
          <w:b/>
          <w:i/>
          <w:sz w:val="24"/>
        </w:rPr>
        <w:t>zysy energetyczne,</w:t>
      </w:r>
      <w:r w:rsidR="0063535E" w:rsidRPr="0063535E">
        <w:rPr>
          <w:rFonts w:ascii="Times New Roman" w:hAnsi="Times New Roman"/>
          <w:b/>
          <w:i/>
          <w:sz w:val="24"/>
        </w:rPr>
        <w:t xml:space="preserve"> a tak</w:t>
      </w:r>
      <w:r w:rsidRPr="0063535E">
        <w:rPr>
          <w:rFonts w:ascii="Times New Roman" w:hAnsi="Times New Roman"/>
          <w:b/>
          <w:i/>
          <w:sz w:val="24"/>
        </w:rPr>
        <w:t>że liczne zagrożenia dla bezpieczeństwa, wykazały wartość dodaną płynącą ze skoordynowanych działań UE</w:t>
      </w:r>
      <w:r w:rsidR="0063535E" w:rsidRPr="0063535E">
        <w:rPr>
          <w:rFonts w:ascii="Times New Roman" w:hAnsi="Times New Roman"/>
          <w:b/>
          <w:i/>
          <w:sz w:val="24"/>
        </w:rPr>
        <w:t xml:space="preserve"> i pań</w:t>
      </w:r>
      <w:r w:rsidRPr="0063535E">
        <w:rPr>
          <w:rFonts w:ascii="Times New Roman" w:hAnsi="Times New Roman"/>
          <w:b/>
          <w:i/>
          <w:sz w:val="24"/>
        </w:rPr>
        <w:t>stw członkowskich na rzecz zwiększania gotowości</w:t>
      </w:r>
      <w:r w:rsidR="0063535E" w:rsidRPr="0063535E">
        <w:rPr>
          <w:rFonts w:ascii="Times New Roman" w:hAnsi="Times New Roman"/>
          <w:b/>
          <w:i/>
          <w:sz w:val="24"/>
        </w:rPr>
        <w:t xml:space="preserve"> i och</w:t>
      </w:r>
      <w:r w:rsidRPr="0063535E">
        <w:rPr>
          <w:rFonts w:ascii="Times New Roman" w:hAnsi="Times New Roman"/>
          <w:b/>
          <w:i/>
          <w:sz w:val="24"/>
        </w:rPr>
        <w:t>rony naszego bezpieczeństwa wewnętrznego. Kolejny długoterminowy budżet UE wzmocni zdolności UE</w:t>
      </w:r>
      <w:r w:rsidR="0063535E" w:rsidRPr="0063535E">
        <w:rPr>
          <w:rFonts w:ascii="Times New Roman" w:hAnsi="Times New Roman"/>
          <w:b/>
          <w:i/>
          <w:sz w:val="24"/>
        </w:rPr>
        <w:t xml:space="preserve"> w zak</w:t>
      </w:r>
      <w:r w:rsidRPr="0063535E">
        <w:rPr>
          <w:rFonts w:ascii="Times New Roman" w:hAnsi="Times New Roman"/>
          <w:b/>
          <w:i/>
          <w:sz w:val="24"/>
        </w:rPr>
        <w:t>resie zapobiegania, gotowości</w:t>
      </w:r>
      <w:r w:rsidR="0063535E" w:rsidRPr="0063535E">
        <w:rPr>
          <w:rFonts w:ascii="Times New Roman" w:hAnsi="Times New Roman"/>
          <w:b/>
          <w:i/>
          <w:sz w:val="24"/>
        </w:rPr>
        <w:t xml:space="preserve"> i zdo</w:t>
      </w:r>
      <w:r w:rsidRPr="0063535E">
        <w:rPr>
          <w:rFonts w:ascii="Times New Roman" w:hAnsi="Times New Roman"/>
          <w:b/>
          <w:i/>
          <w:sz w:val="24"/>
        </w:rPr>
        <w:t>lności reagowania oraz inwestowania</w:t>
      </w:r>
      <w:r w:rsidR="0063535E" w:rsidRPr="0063535E">
        <w:rPr>
          <w:rFonts w:ascii="Times New Roman" w:hAnsi="Times New Roman"/>
          <w:b/>
          <w:i/>
          <w:sz w:val="24"/>
        </w:rPr>
        <w:t xml:space="preserve"> w bez</w:t>
      </w:r>
      <w:r w:rsidRPr="0063535E">
        <w:rPr>
          <w:rFonts w:ascii="Times New Roman" w:hAnsi="Times New Roman"/>
          <w:b/>
          <w:i/>
          <w:sz w:val="24"/>
        </w:rPr>
        <w:t>piecznej</w:t>
      </w:r>
      <w:r w:rsidR="0063535E" w:rsidRPr="0063535E">
        <w:rPr>
          <w:rFonts w:ascii="Times New Roman" w:hAnsi="Times New Roman"/>
          <w:b/>
          <w:i/>
          <w:sz w:val="24"/>
        </w:rPr>
        <w:t xml:space="preserve"> i chr</w:t>
      </w:r>
      <w:r w:rsidRPr="0063535E">
        <w:rPr>
          <w:rFonts w:ascii="Times New Roman" w:hAnsi="Times New Roman"/>
          <w:b/>
          <w:i/>
          <w:sz w:val="24"/>
        </w:rPr>
        <w:t>onionej Europie.</w:t>
      </w:r>
    </w:p>
    <w:p w14:paraId="0657A98B" w14:textId="7C7304DB" w:rsidR="002633DD" w:rsidRPr="0063535E" w:rsidRDefault="00195A00" w:rsidP="00105E2C">
      <w:pPr>
        <w:spacing w:after="240" w:line="240" w:lineRule="auto"/>
        <w:jc w:val="both"/>
        <w:rPr>
          <w:rFonts w:ascii="Times New Roman" w:hAnsi="Times New Roman" w:cs="Times New Roman"/>
          <w:sz w:val="24"/>
          <w:szCs w:val="24"/>
        </w:rPr>
      </w:pPr>
      <w:r w:rsidRPr="0063535E">
        <w:rPr>
          <w:rFonts w:ascii="Times New Roman" w:hAnsi="Times New Roman"/>
          <w:b/>
          <w:sz w:val="24"/>
        </w:rPr>
        <w:t>W sprawozdaniu Niinistö</w:t>
      </w:r>
      <w:r w:rsidRPr="0063535E">
        <w:rPr>
          <w:rStyle w:val="FootnoteReference"/>
          <w:rFonts w:ascii="Times New Roman" w:hAnsi="Times New Roman" w:cs="Times New Roman"/>
          <w:b/>
          <w:bCs/>
          <w:sz w:val="24"/>
          <w:szCs w:val="24"/>
        </w:rPr>
        <w:footnoteReference w:id="16"/>
      </w:r>
      <w:r w:rsidRPr="0063535E">
        <w:rPr>
          <w:rFonts w:ascii="Times New Roman" w:hAnsi="Times New Roman"/>
          <w:b/>
          <w:sz w:val="24"/>
        </w:rPr>
        <w:t xml:space="preserve"> zwrócono uwagę na wiele zagrożeń, przed którymi stoi Unia</w:t>
      </w:r>
      <w:r w:rsidRPr="0063535E">
        <w:rPr>
          <w:rFonts w:ascii="Times New Roman" w:hAnsi="Times New Roman"/>
          <w:sz w:val="24"/>
        </w:rPr>
        <w:t>,</w:t>
      </w:r>
      <w:r w:rsidR="0063535E" w:rsidRPr="0063535E">
        <w:rPr>
          <w:rFonts w:ascii="Times New Roman" w:hAnsi="Times New Roman"/>
          <w:sz w:val="24"/>
        </w:rPr>
        <w:t xml:space="preserve"> i sfo</w:t>
      </w:r>
      <w:r w:rsidRPr="0063535E">
        <w:rPr>
          <w:rFonts w:ascii="Times New Roman" w:hAnsi="Times New Roman"/>
          <w:sz w:val="24"/>
        </w:rPr>
        <w:t>rmułowano konkretne zalecenia dotyczące tego, jak zapobiegać poważnym kryzysom dotykającym UE lub niektóre jej państwa członkowskie</w:t>
      </w:r>
      <w:r w:rsidR="0063535E" w:rsidRPr="0063535E">
        <w:rPr>
          <w:rFonts w:ascii="Times New Roman" w:hAnsi="Times New Roman"/>
          <w:sz w:val="24"/>
        </w:rPr>
        <w:t xml:space="preserve"> i jak</w:t>
      </w:r>
      <w:r w:rsidRPr="0063535E">
        <w:rPr>
          <w:rFonts w:ascii="Times New Roman" w:hAnsi="Times New Roman"/>
          <w:sz w:val="24"/>
        </w:rPr>
        <w:t xml:space="preserve"> na nie reagować. Przyszły długoterminowy budżet obejmie wszystkie aspekty zarządzania kryzysowego – zapobieganie, gotowość, reagowanie oraz odbudowę</w:t>
      </w:r>
      <w:r w:rsidR="0063535E" w:rsidRPr="0063535E">
        <w:rPr>
          <w:rFonts w:ascii="Times New Roman" w:hAnsi="Times New Roman"/>
          <w:sz w:val="24"/>
        </w:rPr>
        <w:t xml:space="preserve"> i mod</w:t>
      </w:r>
      <w:r w:rsidRPr="0063535E">
        <w:rPr>
          <w:rFonts w:ascii="Times New Roman" w:hAnsi="Times New Roman"/>
          <w:sz w:val="24"/>
        </w:rPr>
        <w:t>ernizację unijnego zestawu narzędzi gotowości – przy znacznym wsparciu finansowym</w:t>
      </w:r>
      <w:r w:rsidR="0063535E" w:rsidRPr="0063535E">
        <w:rPr>
          <w:rFonts w:ascii="Times New Roman" w:hAnsi="Times New Roman"/>
          <w:sz w:val="24"/>
        </w:rPr>
        <w:t xml:space="preserve"> z bud</w:t>
      </w:r>
      <w:r w:rsidRPr="0063535E">
        <w:rPr>
          <w:rFonts w:ascii="Times New Roman" w:hAnsi="Times New Roman"/>
          <w:sz w:val="24"/>
        </w:rPr>
        <w:t>żetu UE.</w:t>
      </w:r>
    </w:p>
    <w:p w14:paraId="04933228" w14:textId="11447CC9" w:rsidR="00F74B74" w:rsidRPr="0063535E" w:rsidRDefault="5C22A125" w:rsidP="00DC1F24">
      <w:pPr>
        <w:spacing w:after="240" w:line="240" w:lineRule="auto"/>
        <w:jc w:val="both"/>
        <w:rPr>
          <w:rFonts w:ascii="Times New Roman" w:hAnsi="Times New Roman" w:cs="Times New Roman"/>
          <w:sz w:val="24"/>
          <w:szCs w:val="24"/>
        </w:rPr>
      </w:pPr>
      <w:r w:rsidRPr="0063535E">
        <w:rPr>
          <w:rFonts w:ascii="Times New Roman" w:hAnsi="Times New Roman"/>
          <w:b/>
          <w:sz w:val="24"/>
        </w:rPr>
        <w:t>Nowy Unijny Mechanizm Ochrony Ludności</w:t>
      </w:r>
      <w:r w:rsidR="0063535E" w:rsidRPr="0063535E">
        <w:rPr>
          <w:rFonts w:ascii="Times New Roman" w:hAnsi="Times New Roman"/>
          <w:b/>
          <w:sz w:val="24"/>
        </w:rPr>
        <w:t xml:space="preserve"> i uni</w:t>
      </w:r>
      <w:r w:rsidRPr="0063535E">
        <w:rPr>
          <w:rFonts w:ascii="Times New Roman" w:hAnsi="Times New Roman"/>
          <w:b/>
          <w:sz w:val="24"/>
        </w:rPr>
        <w:t>jne wsparcie na rzecz gotowości</w:t>
      </w:r>
      <w:r w:rsidR="0063535E" w:rsidRPr="0063535E">
        <w:rPr>
          <w:rFonts w:ascii="Times New Roman" w:hAnsi="Times New Roman"/>
          <w:b/>
          <w:sz w:val="24"/>
        </w:rPr>
        <w:t xml:space="preserve"> i rea</w:t>
      </w:r>
      <w:r w:rsidRPr="0063535E">
        <w:rPr>
          <w:rFonts w:ascii="Times New Roman" w:hAnsi="Times New Roman"/>
          <w:b/>
          <w:sz w:val="24"/>
        </w:rPr>
        <w:t>gowania na stany zagrożenia zdrowia wykorzystają synergie między działaniami UE</w:t>
      </w:r>
      <w:r w:rsidR="0063535E" w:rsidRPr="0063535E">
        <w:rPr>
          <w:rFonts w:ascii="Times New Roman" w:hAnsi="Times New Roman"/>
          <w:b/>
          <w:sz w:val="24"/>
        </w:rPr>
        <w:t xml:space="preserve"> w zak</w:t>
      </w:r>
      <w:r w:rsidRPr="0063535E">
        <w:rPr>
          <w:rFonts w:ascii="Times New Roman" w:hAnsi="Times New Roman"/>
          <w:b/>
          <w:sz w:val="24"/>
        </w:rPr>
        <w:t>resie ochrony ludności</w:t>
      </w:r>
      <w:r w:rsidR="0063535E" w:rsidRPr="0063535E">
        <w:rPr>
          <w:rFonts w:ascii="Times New Roman" w:hAnsi="Times New Roman"/>
          <w:b/>
          <w:sz w:val="24"/>
        </w:rPr>
        <w:t xml:space="preserve"> i w zak</w:t>
      </w:r>
      <w:r w:rsidRPr="0063535E">
        <w:rPr>
          <w:rFonts w:ascii="Times New Roman" w:hAnsi="Times New Roman"/>
          <w:b/>
          <w:sz w:val="24"/>
        </w:rPr>
        <w:t>resie gotowości</w:t>
      </w:r>
      <w:r w:rsidR="0063535E" w:rsidRPr="0063535E">
        <w:rPr>
          <w:rFonts w:ascii="Times New Roman" w:hAnsi="Times New Roman"/>
          <w:b/>
          <w:sz w:val="24"/>
        </w:rPr>
        <w:t xml:space="preserve"> i rea</w:t>
      </w:r>
      <w:r w:rsidRPr="0063535E">
        <w:rPr>
          <w:rFonts w:ascii="Times New Roman" w:hAnsi="Times New Roman"/>
          <w:b/>
          <w:sz w:val="24"/>
        </w:rPr>
        <w:t xml:space="preserve">gowania na stany zagrożenia zdrowia. </w:t>
      </w:r>
      <w:r w:rsidRPr="0063535E">
        <w:rPr>
          <w:rFonts w:ascii="Times New Roman" w:hAnsi="Times New Roman"/>
          <w:sz w:val="24"/>
        </w:rPr>
        <w:t>Na potrzeby WRF opartych na zasadzie „gotowości na etapie projektowania” Komisja proponuje pięciokrotne zwiększenie finansowania</w:t>
      </w:r>
      <w:r w:rsidR="0063535E" w:rsidRPr="0063535E">
        <w:rPr>
          <w:rFonts w:ascii="Times New Roman" w:hAnsi="Times New Roman"/>
          <w:sz w:val="24"/>
        </w:rPr>
        <w:t xml:space="preserve"> w tym</w:t>
      </w:r>
      <w:r w:rsidRPr="0063535E">
        <w:rPr>
          <w:rFonts w:ascii="Times New Roman" w:hAnsi="Times New Roman"/>
          <w:sz w:val="24"/>
        </w:rPr>
        <w:t xml:space="preserve"> obszarze, do kwoty 10,7 mld EUR. Unijny Mechanizm Ochrony Ludności zapewni rozwijanie</w:t>
      </w:r>
      <w:r w:rsidR="0063535E" w:rsidRPr="0063535E">
        <w:rPr>
          <w:rFonts w:ascii="Times New Roman" w:hAnsi="Times New Roman"/>
          <w:sz w:val="24"/>
        </w:rPr>
        <w:t xml:space="preserve"> i utr</w:t>
      </w:r>
      <w:r w:rsidRPr="0063535E">
        <w:rPr>
          <w:rFonts w:ascii="Times New Roman" w:hAnsi="Times New Roman"/>
          <w:sz w:val="24"/>
        </w:rPr>
        <w:t>zymywanie zdolności reagowania,</w:t>
      </w:r>
      <w:r w:rsidR="0063535E" w:rsidRPr="0063535E">
        <w:rPr>
          <w:rFonts w:ascii="Times New Roman" w:hAnsi="Times New Roman"/>
          <w:sz w:val="24"/>
        </w:rPr>
        <w:t xml:space="preserve"> w tym</w:t>
      </w:r>
      <w:r w:rsidRPr="0063535E">
        <w:rPr>
          <w:rFonts w:ascii="Times New Roman" w:hAnsi="Times New Roman"/>
          <w:sz w:val="24"/>
        </w:rPr>
        <w:t xml:space="preserve"> zapasów, na szczeblu UE we wszystkich odpowiednich sektorach</w:t>
      </w:r>
      <w:r w:rsidR="0063535E" w:rsidRPr="0063535E">
        <w:rPr>
          <w:rFonts w:ascii="Times New Roman" w:hAnsi="Times New Roman"/>
          <w:sz w:val="24"/>
        </w:rPr>
        <w:t xml:space="preserve"> i reg</w:t>
      </w:r>
      <w:r w:rsidRPr="0063535E">
        <w:rPr>
          <w:rFonts w:ascii="Times New Roman" w:hAnsi="Times New Roman"/>
          <w:sz w:val="24"/>
        </w:rPr>
        <w:t>ionach, co będzie stanowiło uzupełnienie wysiłków krajowych. Znacznie wzmocniony Unijny Mechanizm Ochrony Ludności,</w:t>
      </w:r>
      <w:r w:rsidR="0063535E" w:rsidRPr="0063535E">
        <w:rPr>
          <w:rFonts w:ascii="Times New Roman" w:hAnsi="Times New Roman"/>
          <w:sz w:val="24"/>
        </w:rPr>
        <w:t xml:space="preserve"> w poł</w:t>
      </w:r>
      <w:r w:rsidRPr="0063535E">
        <w:rPr>
          <w:rFonts w:ascii="Times New Roman" w:hAnsi="Times New Roman"/>
          <w:sz w:val="24"/>
        </w:rPr>
        <w:t>ączeniu</w:t>
      </w:r>
      <w:r w:rsidR="0063535E" w:rsidRPr="0063535E">
        <w:rPr>
          <w:rFonts w:ascii="Times New Roman" w:hAnsi="Times New Roman"/>
          <w:sz w:val="24"/>
        </w:rPr>
        <w:t xml:space="preserve"> z got</w:t>
      </w:r>
      <w:r w:rsidRPr="0063535E">
        <w:rPr>
          <w:rFonts w:ascii="Times New Roman" w:hAnsi="Times New Roman"/>
          <w:sz w:val="24"/>
        </w:rPr>
        <w:t>owością</w:t>
      </w:r>
      <w:r w:rsidR="0063535E" w:rsidRPr="0063535E">
        <w:rPr>
          <w:rFonts w:ascii="Times New Roman" w:hAnsi="Times New Roman"/>
          <w:sz w:val="24"/>
        </w:rPr>
        <w:t xml:space="preserve"> i rea</w:t>
      </w:r>
      <w:r w:rsidRPr="0063535E">
        <w:rPr>
          <w:rFonts w:ascii="Times New Roman" w:hAnsi="Times New Roman"/>
          <w:sz w:val="24"/>
        </w:rPr>
        <w:t>gowaniem na stany zagrożenia zdrowia, zapewni lepszą koordynację międzysektorową</w:t>
      </w:r>
      <w:r w:rsidR="0063535E" w:rsidRPr="0063535E">
        <w:rPr>
          <w:rFonts w:ascii="Times New Roman" w:hAnsi="Times New Roman"/>
          <w:sz w:val="24"/>
        </w:rPr>
        <w:t xml:space="preserve"> i roz</w:t>
      </w:r>
      <w:r w:rsidRPr="0063535E">
        <w:rPr>
          <w:rFonts w:ascii="Times New Roman" w:hAnsi="Times New Roman"/>
          <w:sz w:val="24"/>
        </w:rPr>
        <w:t>wiąże problem niedoboru zdolności</w:t>
      </w:r>
      <w:r w:rsidR="0063535E" w:rsidRPr="0063535E">
        <w:rPr>
          <w:rFonts w:ascii="Times New Roman" w:hAnsi="Times New Roman"/>
          <w:sz w:val="24"/>
        </w:rPr>
        <w:t xml:space="preserve"> w syt</w:t>
      </w:r>
      <w:r w:rsidRPr="0063535E">
        <w:rPr>
          <w:rFonts w:ascii="Times New Roman" w:hAnsi="Times New Roman"/>
          <w:sz w:val="24"/>
        </w:rPr>
        <w:t>uacjach nadzwyczajnych spowodowanych na przykład zmianą klimatu, zmieniającym się krajobrazem bezpieczeństwa –</w:t>
      </w:r>
      <w:r w:rsidR="0063535E" w:rsidRPr="0063535E">
        <w:rPr>
          <w:rFonts w:ascii="Times New Roman" w:hAnsi="Times New Roman"/>
          <w:sz w:val="24"/>
        </w:rPr>
        <w:t xml:space="preserve"> w tym w odn</w:t>
      </w:r>
      <w:r w:rsidRPr="0063535E">
        <w:rPr>
          <w:rFonts w:ascii="Times New Roman" w:hAnsi="Times New Roman"/>
          <w:sz w:val="24"/>
        </w:rPr>
        <w:t>iesieniu do infrastruktury krytycznej – czy zmieniającym się światowym krajobrazem opieki zdrowotnej.</w:t>
      </w:r>
    </w:p>
    <w:p w14:paraId="41B34CB3" w14:textId="2B909686" w:rsidR="00F93224" w:rsidRPr="0063535E" w:rsidRDefault="00A57AC4" w:rsidP="003A648E">
      <w:pPr>
        <w:spacing w:after="240" w:line="240" w:lineRule="auto"/>
        <w:jc w:val="center"/>
        <w:rPr>
          <w:rFonts w:ascii="Times New Roman" w:hAnsi="Times New Roman" w:cs="Times New Roman"/>
          <w:sz w:val="24"/>
          <w:szCs w:val="24"/>
        </w:rPr>
      </w:pPr>
      <w:r w:rsidRPr="0063535E">
        <w:drawing>
          <wp:inline distT="0" distB="0" distL="0" distR="0" wp14:anchorId="64EB5E0E" wp14:editId="65629EA0">
            <wp:extent cx="5760720" cy="2650490"/>
            <wp:effectExtent l="0" t="0" r="0" b="0"/>
            <wp:docPr id="1290274194" name="Picture 1" descr="A graph of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74194" name="Picture 1" descr="A graph of a bar chart&#10;&#10;AI-generated content may be incorrect."/>
                    <pic:cNvPicPr/>
                  </pic:nvPicPr>
                  <pic:blipFill>
                    <a:blip r:embed="rId33"/>
                    <a:stretch>
                      <a:fillRect/>
                    </a:stretch>
                  </pic:blipFill>
                  <pic:spPr>
                    <a:xfrm>
                      <a:off x="0" y="0"/>
                      <a:ext cx="5760720" cy="2650490"/>
                    </a:xfrm>
                    <a:prstGeom prst="rect">
                      <a:avLst/>
                    </a:prstGeom>
                  </pic:spPr>
                </pic:pic>
              </a:graphicData>
            </a:graphic>
          </wp:inline>
        </w:drawing>
      </w:r>
    </w:p>
    <w:p w14:paraId="03CB25D2" w14:textId="352D29A1" w:rsidR="008366C2" w:rsidRPr="0063535E" w:rsidRDefault="6DA3D13E" w:rsidP="003A648E">
      <w:pPr>
        <w:spacing w:after="240" w:line="240" w:lineRule="auto"/>
        <w:jc w:val="both"/>
        <w:rPr>
          <w:rFonts w:ascii="Times New Roman" w:hAnsi="Times New Roman" w:cs="Times New Roman"/>
          <w:sz w:val="24"/>
          <w:szCs w:val="24"/>
        </w:rPr>
      </w:pPr>
      <w:r w:rsidRPr="0063535E">
        <w:rPr>
          <w:rFonts w:ascii="Times New Roman" w:hAnsi="Times New Roman"/>
          <w:b/>
          <w:sz w:val="24"/>
        </w:rPr>
        <w:t>Zasada „gotowości na etapie projektowania” będzie wpisana</w:t>
      </w:r>
      <w:r w:rsidR="0063535E" w:rsidRPr="0063535E">
        <w:rPr>
          <w:rFonts w:ascii="Times New Roman" w:hAnsi="Times New Roman"/>
          <w:b/>
          <w:sz w:val="24"/>
        </w:rPr>
        <w:t xml:space="preserve"> w str</w:t>
      </w:r>
      <w:r w:rsidRPr="0063535E">
        <w:rPr>
          <w:rFonts w:ascii="Times New Roman" w:hAnsi="Times New Roman"/>
          <w:b/>
          <w:sz w:val="24"/>
        </w:rPr>
        <w:t xml:space="preserve">ukturę kolejnych ram finansowych. </w:t>
      </w:r>
      <w:r w:rsidRPr="0063535E">
        <w:rPr>
          <w:rFonts w:ascii="Times New Roman" w:hAnsi="Times New Roman"/>
          <w:sz w:val="24"/>
        </w:rPr>
        <w:t>Oprócz centralnych zdolności UE, zapewnianych</w:t>
      </w:r>
      <w:r w:rsidR="0063535E" w:rsidRPr="0063535E">
        <w:rPr>
          <w:rFonts w:ascii="Times New Roman" w:hAnsi="Times New Roman"/>
          <w:sz w:val="24"/>
        </w:rPr>
        <w:t xml:space="preserve"> w ram</w:t>
      </w:r>
      <w:r w:rsidRPr="0063535E">
        <w:rPr>
          <w:rFonts w:ascii="Times New Roman" w:hAnsi="Times New Roman"/>
          <w:sz w:val="24"/>
        </w:rPr>
        <w:t xml:space="preserve">ach Unijnego Mechanizmu Ochrony Ludności, plany partnerstwa </w:t>
      </w:r>
      <w:r w:rsidR="00635304" w:rsidRPr="0063535E">
        <w:rPr>
          <w:rFonts w:ascii="Times New Roman" w:hAnsi="Times New Roman"/>
          <w:sz w:val="24"/>
        </w:rPr>
        <w:t>krajowego</w:t>
      </w:r>
      <w:r w:rsidR="0063535E" w:rsidRPr="0063535E">
        <w:rPr>
          <w:rFonts w:ascii="Times New Roman" w:hAnsi="Times New Roman"/>
          <w:sz w:val="24"/>
        </w:rPr>
        <w:t xml:space="preserve"> i reg</w:t>
      </w:r>
      <w:r w:rsidR="00635304" w:rsidRPr="0063535E">
        <w:rPr>
          <w:rFonts w:ascii="Times New Roman" w:hAnsi="Times New Roman"/>
          <w:sz w:val="24"/>
        </w:rPr>
        <w:t xml:space="preserve">ionalnego </w:t>
      </w:r>
      <w:r w:rsidRPr="0063535E">
        <w:rPr>
          <w:rFonts w:ascii="Times New Roman" w:hAnsi="Times New Roman"/>
          <w:sz w:val="24"/>
        </w:rPr>
        <w:t>będą wspierać inwestycje</w:t>
      </w:r>
      <w:r w:rsidR="0063535E" w:rsidRPr="0063535E">
        <w:rPr>
          <w:rFonts w:ascii="Times New Roman" w:hAnsi="Times New Roman"/>
          <w:sz w:val="24"/>
        </w:rPr>
        <w:t xml:space="preserve"> i ref</w:t>
      </w:r>
      <w:r w:rsidRPr="0063535E">
        <w:rPr>
          <w:rFonts w:ascii="Times New Roman" w:hAnsi="Times New Roman"/>
          <w:sz w:val="24"/>
        </w:rPr>
        <w:t>ormy mające na celu poprawę zapobiegania kryzysom, odporności na zmianę klimatu</w:t>
      </w:r>
      <w:r w:rsidR="0063535E" w:rsidRPr="0063535E">
        <w:rPr>
          <w:rFonts w:ascii="Times New Roman" w:hAnsi="Times New Roman"/>
          <w:sz w:val="24"/>
        </w:rPr>
        <w:t xml:space="preserve"> i got</w:t>
      </w:r>
      <w:r w:rsidRPr="0063535E">
        <w:rPr>
          <w:rFonts w:ascii="Times New Roman" w:hAnsi="Times New Roman"/>
          <w:sz w:val="24"/>
        </w:rPr>
        <w:t>owości</w:t>
      </w:r>
      <w:r w:rsidR="0063535E" w:rsidRPr="0063535E">
        <w:rPr>
          <w:rFonts w:ascii="Times New Roman" w:hAnsi="Times New Roman"/>
          <w:sz w:val="24"/>
        </w:rPr>
        <w:t xml:space="preserve"> w pań</w:t>
      </w:r>
      <w:r w:rsidRPr="0063535E">
        <w:rPr>
          <w:rFonts w:ascii="Times New Roman" w:hAnsi="Times New Roman"/>
          <w:sz w:val="24"/>
        </w:rPr>
        <w:t>stwach członkowskich i na szczeblu regionalnym. Z Instrumentu UE będzie finansowane reagowanie na klęski, katastrofy</w:t>
      </w:r>
      <w:r w:rsidR="0063535E" w:rsidRPr="0063535E">
        <w:rPr>
          <w:rFonts w:ascii="Times New Roman" w:hAnsi="Times New Roman"/>
          <w:sz w:val="24"/>
        </w:rPr>
        <w:t xml:space="preserve"> i inn</w:t>
      </w:r>
      <w:r w:rsidRPr="0063535E">
        <w:rPr>
          <w:rFonts w:ascii="Times New Roman" w:hAnsi="Times New Roman"/>
          <w:sz w:val="24"/>
        </w:rPr>
        <w:t>e nieoczekiwane zdarzenia, aby uzupełnić krajowe alokacje finansowe lub sfinansować działania bezpośrednio na szczeblu UE. Europejski Fundusz Konkurencyjności zwiększy gotowość</w:t>
      </w:r>
      <w:r w:rsidR="0063535E" w:rsidRPr="0063535E">
        <w:rPr>
          <w:rFonts w:ascii="Times New Roman" w:hAnsi="Times New Roman"/>
          <w:sz w:val="24"/>
        </w:rPr>
        <w:t xml:space="preserve"> i aut</w:t>
      </w:r>
      <w:r w:rsidRPr="0063535E">
        <w:rPr>
          <w:rFonts w:ascii="Times New Roman" w:hAnsi="Times New Roman"/>
          <w:sz w:val="24"/>
        </w:rPr>
        <w:t>onomię strategiczną UE</w:t>
      </w:r>
      <w:r w:rsidR="0063535E" w:rsidRPr="0063535E">
        <w:rPr>
          <w:rFonts w:ascii="Times New Roman" w:hAnsi="Times New Roman"/>
          <w:sz w:val="24"/>
        </w:rPr>
        <w:t xml:space="preserve"> w zak</w:t>
      </w:r>
      <w:r w:rsidRPr="0063535E">
        <w:rPr>
          <w:rFonts w:ascii="Times New Roman" w:hAnsi="Times New Roman"/>
          <w:sz w:val="24"/>
        </w:rPr>
        <w:t>resie kluczowych sektorów, technologii</w:t>
      </w:r>
      <w:r w:rsidR="0063535E" w:rsidRPr="0063535E">
        <w:rPr>
          <w:rFonts w:ascii="Times New Roman" w:hAnsi="Times New Roman"/>
          <w:sz w:val="24"/>
        </w:rPr>
        <w:t xml:space="preserve"> i inf</w:t>
      </w:r>
      <w:r w:rsidRPr="0063535E">
        <w:rPr>
          <w:rFonts w:ascii="Times New Roman" w:hAnsi="Times New Roman"/>
          <w:sz w:val="24"/>
        </w:rPr>
        <w:t>rastruktury. Będzie wspierać rozwijanie zdolności przemysłowych</w:t>
      </w:r>
      <w:r w:rsidR="0063535E" w:rsidRPr="0063535E">
        <w:rPr>
          <w:rFonts w:ascii="Times New Roman" w:hAnsi="Times New Roman"/>
          <w:sz w:val="24"/>
        </w:rPr>
        <w:t xml:space="preserve"> i naj</w:t>
      </w:r>
      <w:r w:rsidRPr="0063535E">
        <w:rPr>
          <w:rFonts w:ascii="Times New Roman" w:hAnsi="Times New Roman"/>
          <w:sz w:val="24"/>
        </w:rPr>
        <w:t>nowocześniejszych technologii (np. narzędzi kryzysowych programów Copernicus, Galileo i IRIS²; innowacji</w:t>
      </w:r>
      <w:r w:rsidR="0063535E" w:rsidRPr="0063535E">
        <w:rPr>
          <w:rFonts w:ascii="Times New Roman" w:hAnsi="Times New Roman"/>
          <w:sz w:val="24"/>
        </w:rPr>
        <w:t xml:space="preserve"> i pro</w:t>
      </w:r>
      <w:r w:rsidRPr="0063535E">
        <w:rPr>
          <w:rFonts w:ascii="Times New Roman" w:hAnsi="Times New Roman"/>
          <w:sz w:val="24"/>
        </w:rPr>
        <w:t>dukcji</w:t>
      </w:r>
      <w:r w:rsidR="0063535E" w:rsidRPr="0063535E">
        <w:rPr>
          <w:rFonts w:ascii="Times New Roman" w:hAnsi="Times New Roman"/>
          <w:sz w:val="24"/>
        </w:rPr>
        <w:t xml:space="preserve"> w dzi</w:t>
      </w:r>
      <w:r w:rsidRPr="0063535E">
        <w:rPr>
          <w:rFonts w:ascii="Times New Roman" w:hAnsi="Times New Roman"/>
          <w:sz w:val="24"/>
        </w:rPr>
        <w:t>edzinie zdrowia), dzięki czemu wzmocni odporność UE,</w:t>
      </w:r>
      <w:r w:rsidR="0063535E" w:rsidRPr="0063535E">
        <w:rPr>
          <w:rFonts w:ascii="Times New Roman" w:hAnsi="Times New Roman"/>
          <w:sz w:val="24"/>
        </w:rPr>
        <w:t xml:space="preserve"> w tym</w:t>
      </w:r>
      <w:r w:rsidRPr="0063535E">
        <w:rPr>
          <w:rFonts w:ascii="Times New Roman" w:hAnsi="Times New Roman"/>
          <w:sz w:val="24"/>
        </w:rPr>
        <w:t xml:space="preserve"> poprzez inwestowanie</w:t>
      </w:r>
      <w:r w:rsidR="0063535E" w:rsidRPr="0063535E">
        <w:rPr>
          <w:rFonts w:ascii="Times New Roman" w:hAnsi="Times New Roman"/>
          <w:sz w:val="24"/>
        </w:rPr>
        <w:t xml:space="preserve"> w och</w:t>
      </w:r>
      <w:r w:rsidRPr="0063535E">
        <w:rPr>
          <w:rFonts w:ascii="Times New Roman" w:hAnsi="Times New Roman"/>
          <w:sz w:val="24"/>
        </w:rPr>
        <w:t>ronę infrastruktury krytycznej. „Globalny wymiar Europy” zapewni kompleksowy zestaw narzędzi służących do realizacji działań</w:t>
      </w:r>
      <w:r w:rsidR="0063535E" w:rsidRPr="0063535E">
        <w:rPr>
          <w:rFonts w:ascii="Times New Roman" w:hAnsi="Times New Roman"/>
          <w:sz w:val="24"/>
        </w:rPr>
        <w:t xml:space="preserve"> w pań</w:t>
      </w:r>
      <w:r w:rsidRPr="0063535E">
        <w:rPr>
          <w:rFonts w:ascii="Times New Roman" w:hAnsi="Times New Roman"/>
          <w:sz w:val="24"/>
        </w:rPr>
        <w:t>stwach trzecich.</w:t>
      </w:r>
    </w:p>
    <w:p w14:paraId="4ED78BA5" w14:textId="40A1EDEC" w:rsidR="002F64C8" w:rsidRPr="0063535E" w:rsidRDefault="002F64C8" w:rsidP="002F64C8">
      <w:pPr>
        <w:spacing w:after="240" w:line="240" w:lineRule="auto"/>
        <w:jc w:val="both"/>
        <w:rPr>
          <w:rFonts w:ascii="Times New Roman" w:hAnsi="Times New Roman" w:cs="Times New Roman"/>
          <w:sz w:val="24"/>
          <w:szCs w:val="24"/>
        </w:rPr>
      </w:pPr>
      <w:r w:rsidRPr="0063535E">
        <w:rPr>
          <w:rFonts w:ascii="Times New Roman" w:hAnsi="Times New Roman"/>
          <w:b/>
          <w:sz w:val="24"/>
        </w:rPr>
        <w:t>Bezpieczeństwo jest fundamentem, na którym opierają się wszystkie nasze wolności.</w:t>
      </w:r>
      <w:r w:rsidRPr="0063535E">
        <w:rPr>
          <w:rFonts w:ascii="Times New Roman" w:hAnsi="Times New Roman"/>
          <w:sz w:val="24"/>
        </w:rPr>
        <w:t xml:space="preserve"> Zdolność państw członkowskich UE do zagwarantowania bezpieczeństwa swoich obywateli wymaga jednolitego, europejskiego podejścia do ochrony naszego bezpieczeństwa wewnętrznego. Nowy, długoterminowy budżet UE pomoże Europie nadal wywiązywać się</w:t>
      </w:r>
      <w:r w:rsidR="0063535E" w:rsidRPr="0063535E">
        <w:rPr>
          <w:rFonts w:ascii="Times New Roman" w:hAnsi="Times New Roman"/>
          <w:sz w:val="24"/>
        </w:rPr>
        <w:t xml:space="preserve"> z obi</w:t>
      </w:r>
      <w:r w:rsidRPr="0063535E">
        <w:rPr>
          <w:rFonts w:ascii="Times New Roman" w:hAnsi="Times New Roman"/>
          <w:sz w:val="24"/>
        </w:rPr>
        <w:t>etnicy pokoju</w:t>
      </w:r>
      <w:r w:rsidR="0063535E" w:rsidRPr="0063535E">
        <w:rPr>
          <w:rFonts w:ascii="Times New Roman" w:hAnsi="Times New Roman"/>
          <w:sz w:val="24"/>
        </w:rPr>
        <w:t xml:space="preserve"> i sta</w:t>
      </w:r>
      <w:r w:rsidRPr="0063535E">
        <w:rPr>
          <w:rFonts w:ascii="Times New Roman" w:hAnsi="Times New Roman"/>
          <w:sz w:val="24"/>
        </w:rPr>
        <w:t>bilności</w:t>
      </w:r>
      <w:r w:rsidR="0063535E" w:rsidRPr="0063535E">
        <w:rPr>
          <w:rFonts w:ascii="Times New Roman" w:hAnsi="Times New Roman"/>
          <w:sz w:val="24"/>
        </w:rPr>
        <w:t>. W str</w:t>
      </w:r>
      <w:r w:rsidRPr="0063535E">
        <w:rPr>
          <w:rFonts w:ascii="Times New Roman" w:hAnsi="Times New Roman"/>
          <w:sz w:val="24"/>
        </w:rPr>
        <w:t>ategii ProtectEU Unia zobowiązała się dążyć do tego, by Europa była bezpieczniejsza</w:t>
      </w:r>
      <w:r w:rsidR="0063535E" w:rsidRPr="0063535E">
        <w:rPr>
          <w:rFonts w:ascii="Times New Roman" w:hAnsi="Times New Roman"/>
          <w:sz w:val="24"/>
        </w:rPr>
        <w:t xml:space="preserve"> i lep</w:t>
      </w:r>
      <w:r w:rsidRPr="0063535E">
        <w:rPr>
          <w:rFonts w:ascii="Times New Roman" w:hAnsi="Times New Roman"/>
          <w:sz w:val="24"/>
        </w:rPr>
        <w:t xml:space="preserve">iej chroniona dla wszystkich jej obywateli. </w:t>
      </w:r>
    </w:p>
    <w:p w14:paraId="0B581A09" w14:textId="12763721" w:rsidR="002F64C8" w:rsidRPr="0063535E" w:rsidRDefault="002F64C8" w:rsidP="002F64C8">
      <w:pPr>
        <w:spacing w:after="240" w:line="240" w:lineRule="auto"/>
        <w:jc w:val="both"/>
        <w:rPr>
          <w:rFonts w:ascii="Times New Roman" w:hAnsi="Times New Roman" w:cs="Times New Roman"/>
          <w:sz w:val="24"/>
          <w:szCs w:val="24"/>
        </w:rPr>
      </w:pPr>
      <w:r w:rsidRPr="0063535E">
        <w:rPr>
          <w:rFonts w:ascii="Times New Roman" w:hAnsi="Times New Roman"/>
          <w:b/>
          <w:sz w:val="24"/>
        </w:rPr>
        <w:t>Przyszły długoterminowy budżet będzie wspierał to zobowiązanie na rzecz bezpieczniejszej</w:t>
      </w:r>
      <w:r w:rsidR="0063535E" w:rsidRPr="0063535E">
        <w:rPr>
          <w:rFonts w:ascii="Times New Roman" w:hAnsi="Times New Roman"/>
          <w:b/>
          <w:sz w:val="24"/>
        </w:rPr>
        <w:t xml:space="preserve"> i lep</w:t>
      </w:r>
      <w:r w:rsidRPr="0063535E">
        <w:rPr>
          <w:rFonts w:ascii="Times New Roman" w:hAnsi="Times New Roman"/>
          <w:b/>
          <w:sz w:val="24"/>
        </w:rPr>
        <w:t xml:space="preserve">iej chronionej Europy. </w:t>
      </w:r>
      <w:r w:rsidRPr="0063535E">
        <w:rPr>
          <w:rFonts w:ascii="Times New Roman" w:hAnsi="Times New Roman"/>
          <w:sz w:val="24"/>
        </w:rPr>
        <w:t>Stanie się tak poprzez wspieranie odporności infrastruktury krytycznej, umożliwienie współpracy służb ratunkowych państw członkowskich</w:t>
      </w:r>
      <w:r w:rsidR="0063535E" w:rsidRPr="0063535E">
        <w:rPr>
          <w:rFonts w:ascii="Times New Roman" w:hAnsi="Times New Roman"/>
          <w:sz w:val="24"/>
        </w:rPr>
        <w:t xml:space="preserve"> w zak</w:t>
      </w:r>
      <w:r w:rsidRPr="0063535E">
        <w:rPr>
          <w:rFonts w:ascii="Times New Roman" w:hAnsi="Times New Roman"/>
          <w:sz w:val="24"/>
        </w:rPr>
        <w:t>resie reagowania na zagrożenia bezpieczeństwa wewnętrznego UE, modernizację systemów wymiany informacji</w:t>
      </w:r>
      <w:r w:rsidR="0063535E" w:rsidRPr="0063535E">
        <w:rPr>
          <w:rFonts w:ascii="Times New Roman" w:hAnsi="Times New Roman"/>
          <w:sz w:val="24"/>
        </w:rPr>
        <w:t xml:space="preserve"> i wsp</w:t>
      </w:r>
      <w:r w:rsidRPr="0063535E">
        <w:rPr>
          <w:rFonts w:ascii="Times New Roman" w:hAnsi="Times New Roman"/>
          <w:sz w:val="24"/>
        </w:rPr>
        <w:t>ółpracy oraz opracowywanie wspólnej reakcji na poważne przestępstwa,</w:t>
      </w:r>
      <w:r w:rsidR="0063535E" w:rsidRPr="0063535E">
        <w:rPr>
          <w:rFonts w:ascii="Times New Roman" w:hAnsi="Times New Roman"/>
          <w:sz w:val="24"/>
        </w:rPr>
        <w:t xml:space="preserve"> w tym</w:t>
      </w:r>
      <w:r w:rsidRPr="0063535E">
        <w:rPr>
          <w:rFonts w:ascii="Times New Roman" w:hAnsi="Times New Roman"/>
          <w:sz w:val="24"/>
        </w:rPr>
        <w:t xml:space="preserve"> terroryzm</w:t>
      </w:r>
      <w:r w:rsidR="0063535E" w:rsidRPr="0063535E">
        <w:rPr>
          <w:rFonts w:ascii="Times New Roman" w:hAnsi="Times New Roman"/>
          <w:sz w:val="24"/>
        </w:rPr>
        <w:t xml:space="preserve"> i prz</w:t>
      </w:r>
      <w:r w:rsidRPr="0063535E">
        <w:rPr>
          <w:rFonts w:ascii="Times New Roman" w:hAnsi="Times New Roman"/>
          <w:sz w:val="24"/>
        </w:rPr>
        <w:t>estępczość zorganizowaną. Nowy, długoterminowy budżet UE umożliwi również wzmocnienie współpracy</w:t>
      </w:r>
      <w:r w:rsidR="0063535E" w:rsidRPr="0063535E">
        <w:rPr>
          <w:rFonts w:ascii="Times New Roman" w:hAnsi="Times New Roman"/>
          <w:sz w:val="24"/>
        </w:rPr>
        <w:t xml:space="preserve"> z pań</w:t>
      </w:r>
      <w:r w:rsidRPr="0063535E">
        <w:rPr>
          <w:rFonts w:ascii="Times New Roman" w:hAnsi="Times New Roman"/>
          <w:sz w:val="24"/>
        </w:rPr>
        <w:t>stwami trzecimi</w:t>
      </w:r>
      <w:r w:rsidR="0063535E" w:rsidRPr="0063535E">
        <w:rPr>
          <w:rFonts w:ascii="Times New Roman" w:hAnsi="Times New Roman"/>
          <w:sz w:val="24"/>
        </w:rPr>
        <w:t xml:space="preserve"> i pop</w:t>
      </w:r>
      <w:r w:rsidRPr="0063535E">
        <w:rPr>
          <w:rFonts w:ascii="Times New Roman" w:hAnsi="Times New Roman"/>
          <w:sz w:val="24"/>
        </w:rPr>
        <w:t>rawę bezpieczeństwa wewnętrznego Unii za pośrednictwem „Globalnego wymiaru Europy”.</w:t>
      </w:r>
    </w:p>
    <w:p w14:paraId="3FDF8103" w14:textId="6A6CE8F1" w:rsidR="002633DD" w:rsidRPr="0063535E" w:rsidRDefault="005A4999" w:rsidP="003A648E">
      <w:pPr>
        <w:spacing w:after="240" w:line="240" w:lineRule="auto"/>
        <w:jc w:val="both"/>
        <w:rPr>
          <w:rFonts w:ascii="Times New Roman" w:hAnsi="Times New Roman" w:cs="Times New Roman"/>
          <w:sz w:val="24"/>
          <w:szCs w:val="24"/>
        </w:rPr>
      </w:pPr>
      <w:r w:rsidRPr="0063535E">
        <w:rPr>
          <w:rFonts w:ascii="Times New Roman" w:hAnsi="Times New Roman"/>
          <w:b/>
          <w:sz w:val="24"/>
        </w:rPr>
        <w:t>Unia będzie nadal wspierać bezpieczeństwo jądrowe,</w:t>
      </w:r>
      <w:r w:rsidRPr="0063535E">
        <w:rPr>
          <w:rFonts w:ascii="Times New Roman" w:hAnsi="Times New Roman"/>
          <w:sz w:val="24"/>
        </w:rPr>
        <w:t xml:space="preserve"> m.in.</w:t>
      </w:r>
      <w:r w:rsidR="0063535E" w:rsidRPr="0063535E">
        <w:rPr>
          <w:rFonts w:ascii="Times New Roman" w:hAnsi="Times New Roman"/>
          <w:sz w:val="24"/>
        </w:rPr>
        <w:t xml:space="preserve"> w dro</w:t>
      </w:r>
      <w:r w:rsidRPr="0063535E">
        <w:rPr>
          <w:rFonts w:ascii="Times New Roman" w:hAnsi="Times New Roman"/>
          <w:sz w:val="24"/>
        </w:rPr>
        <w:t>dze współpracy międzynarodowej</w:t>
      </w:r>
      <w:r w:rsidR="0063535E" w:rsidRPr="0063535E">
        <w:rPr>
          <w:rFonts w:ascii="Times New Roman" w:hAnsi="Times New Roman"/>
          <w:sz w:val="24"/>
        </w:rPr>
        <w:t xml:space="preserve"> w tym</w:t>
      </w:r>
      <w:r w:rsidRPr="0063535E">
        <w:rPr>
          <w:rFonts w:ascii="Times New Roman" w:hAnsi="Times New Roman"/>
          <w:sz w:val="24"/>
        </w:rPr>
        <w:t xml:space="preserve"> zakresie,</w:t>
      </w:r>
      <w:r w:rsidR="0063535E" w:rsidRPr="0063535E">
        <w:rPr>
          <w:rFonts w:ascii="Times New Roman" w:hAnsi="Times New Roman"/>
          <w:sz w:val="24"/>
        </w:rPr>
        <w:t xml:space="preserve"> a tak</w:t>
      </w:r>
      <w:r w:rsidRPr="0063535E">
        <w:rPr>
          <w:rFonts w:ascii="Times New Roman" w:hAnsi="Times New Roman"/>
          <w:sz w:val="24"/>
        </w:rPr>
        <w:t>że likwidacji unijnych obiektów jądrowych</w:t>
      </w:r>
      <w:r w:rsidR="0063535E" w:rsidRPr="0063535E">
        <w:rPr>
          <w:rFonts w:ascii="Times New Roman" w:hAnsi="Times New Roman"/>
          <w:sz w:val="24"/>
        </w:rPr>
        <w:t xml:space="preserve"> i dzi</w:t>
      </w:r>
      <w:r w:rsidRPr="0063535E">
        <w:rPr>
          <w:rFonts w:ascii="Times New Roman" w:hAnsi="Times New Roman"/>
          <w:sz w:val="24"/>
        </w:rPr>
        <w:t>ałalności jądrowej na Litwie. Oczekuje się, że wkład Unii</w:t>
      </w:r>
      <w:r w:rsidR="0063535E" w:rsidRPr="0063535E">
        <w:rPr>
          <w:rFonts w:ascii="Times New Roman" w:hAnsi="Times New Roman"/>
          <w:sz w:val="24"/>
        </w:rPr>
        <w:t xml:space="preserve"> w lik</w:t>
      </w:r>
      <w:r w:rsidRPr="0063535E">
        <w:rPr>
          <w:rFonts w:ascii="Times New Roman" w:hAnsi="Times New Roman"/>
          <w:sz w:val="24"/>
        </w:rPr>
        <w:t>widację obiektów jądrowych</w:t>
      </w:r>
      <w:r w:rsidR="0063535E" w:rsidRPr="0063535E">
        <w:rPr>
          <w:rFonts w:ascii="Times New Roman" w:hAnsi="Times New Roman"/>
          <w:sz w:val="24"/>
        </w:rPr>
        <w:t xml:space="preserve"> w Buł</w:t>
      </w:r>
      <w:r w:rsidRPr="0063535E">
        <w:rPr>
          <w:rFonts w:ascii="Times New Roman" w:hAnsi="Times New Roman"/>
          <w:sz w:val="24"/>
        </w:rPr>
        <w:t>garii</w:t>
      </w:r>
      <w:r w:rsidR="0063535E" w:rsidRPr="0063535E">
        <w:rPr>
          <w:rFonts w:ascii="Times New Roman" w:hAnsi="Times New Roman"/>
          <w:sz w:val="24"/>
        </w:rPr>
        <w:t xml:space="preserve"> i Sło</w:t>
      </w:r>
      <w:r w:rsidRPr="0063535E">
        <w:rPr>
          <w:rFonts w:ascii="Times New Roman" w:hAnsi="Times New Roman"/>
          <w:sz w:val="24"/>
        </w:rPr>
        <w:t>wacji zakończy się do</w:t>
      </w:r>
      <w:r w:rsidR="001F6C0E" w:rsidRPr="0063535E">
        <w:rPr>
          <w:rFonts w:ascii="Times New Roman" w:hAnsi="Times New Roman"/>
          <w:sz w:val="24"/>
        </w:rPr>
        <w:t> </w:t>
      </w:r>
      <w:r w:rsidRPr="0063535E">
        <w:rPr>
          <w:rFonts w:ascii="Times New Roman" w:hAnsi="Times New Roman"/>
          <w:sz w:val="24"/>
        </w:rPr>
        <w:t>2027</w:t>
      </w:r>
      <w:r w:rsidR="001F6C0E" w:rsidRPr="0063535E">
        <w:rPr>
          <w:rFonts w:ascii="Times New Roman" w:hAnsi="Times New Roman"/>
          <w:sz w:val="24"/>
        </w:rPr>
        <w:t> </w:t>
      </w:r>
      <w:r w:rsidRPr="0063535E">
        <w:rPr>
          <w:rFonts w:ascii="Times New Roman" w:hAnsi="Times New Roman"/>
          <w:sz w:val="24"/>
        </w:rPr>
        <w:t>r. Finansowanie</w:t>
      </w:r>
      <w:r w:rsidR="0063535E" w:rsidRPr="0063535E">
        <w:rPr>
          <w:rFonts w:ascii="Times New Roman" w:hAnsi="Times New Roman"/>
          <w:sz w:val="24"/>
        </w:rPr>
        <w:t xml:space="preserve"> z bud</w:t>
      </w:r>
      <w:r w:rsidRPr="0063535E">
        <w:rPr>
          <w:rFonts w:ascii="Times New Roman" w:hAnsi="Times New Roman"/>
          <w:sz w:val="24"/>
        </w:rPr>
        <w:t>żetu UE pomoże wspierać zdrowie pracowników</w:t>
      </w:r>
      <w:r w:rsidR="0063535E" w:rsidRPr="0063535E">
        <w:rPr>
          <w:rFonts w:ascii="Times New Roman" w:hAnsi="Times New Roman"/>
          <w:sz w:val="24"/>
        </w:rPr>
        <w:t xml:space="preserve"> i ogó</w:t>
      </w:r>
      <w:r w:rsidRPr="0063535E">
        <w:rPr>
          <w:rFonts w:ascii="Times New Roman" w:hAnsi="Times New Roman"/>
          <w:sz w:val="24"/>
        </w:rPr>
        <w:t>łu społeczeństwa, zapewnić bezpieczeństwo jądrowe</w:t>
      </w:r>
      <w:r w:rsidR="0063535E" w:rsidRPr="0063535E">
        <w:rPr>
          <w:rFonts w:ascii="Times New Roman" w:hAnsi="Times New Roman"/>
          <w:sz w:val="24"/>
        </w:rPr>
        <w:t xml:space="preserve"> i zap</w:t>
      </w:r>
      <w:r w:rsidRPr="0063535E">
        <w:rPr>
          <w:rFonts w:ascii="Times New Roman" w:hAnsi="Times New Roman"/>
          <w:sz w:val="24"/>
        </w:rPr>
        <w:t xml:space="preserve">obiegać degradacji środowiska. </w:t>
      </w:r>
    </w:p>
    <w:p w14:paraId="43530A03" w14:textId="77777777" w:rsidR="007E17F9" w:rsidRPr="0063535E" w:rsidRDefault="007E17F9" w:rsidP="003A648E">
      <w:pPr>
        <w:spacing w:after="240" w:line="240" w:lineRule="auto"/>
        <w:ind w:left="720"/>
        <w:jc w:val="both"/>
        <w:rPr>
          <w:rFonts w:ascii="Times New Roman" w:hAnsi="Times New Roman" w:cs="Times New Roman"/>
          <w:sz w:val="24"/>
          <w:szCs w:val="24"/>
        </w:rPr>
      </w:pPr>
    </w:p>
    <w:p w14:paraId="4460AF3D" w14:textId="22CA6CA2" w:rsidR="00660C61" w:rsidRPr="0063535E" w:rsidRDefault="00660C61" w:rsidP="003A648E">
      <w:pPr>
        <w:pStyle w:val="ListParagraph"/>
        <w:numPr>
          <w:ilvl w:val="0"/>
          <w:numId w:val="35"/>
        </w:numPr>
        <w:spacing w:after="240" w:line="240" w:lineRule="auto"/>
        <w:contextualSpacing w:val="0"/>
        <w:jc w:val="both"/>
        <w:rPr>
          <w:rFonts w:ascii="Times New Roman" w:hAnsi="Times New Roman" w:cs="Times New Roman"/>
          <w:b/>
          <w:bCs/>
          <w:sz w:val="24"/>
          <w:szCs w:val="24"/>
        </w:rPr>
      </w:pPr>
      <w:r w:rsidRPr="0063535E">
        <w:rPr>
          <w:rFonts w:ascii="Times New Roman" w:hAnsi="Times New Roman"/>
          <w:b/>
          <w:sz w:val="24"/>
        </w:rPr>
        <w:t>Nowoczesna</w:t>
      </w:r>
      <w:r w:rsidR="0063535E" w:rsidRPr="0063535E">
        <w:rPr>
          <w:rFonts w:ascii="Times New Roman" w:hAnsi="Times New Roman"/>
          <w:b/>
          <w:sz w:val="24"/>
        </w:rPr>
        <w:t xml:space="preserve"> i sku</w:t>
      </w:r>
      <w:r w:rsidRPr="0063535E">
        <w:rPr>
          <w:rFonts w:ascii="Times New Roman" w:hAnsi="Times New Roman"/>
          <w:b/>
          <w:sz w:val="24"/>
        </w:rPr>
        <w:t>teczna administracja publiczna</w:t>
      </w:r>
      <w:r w:rsidR="0063535E" w:rsidRPr="0063535E">
        <w:rPr>
          <w:rFonts w:ascii="Times New Roman" w:hAnsi="Times New Roman"/>
          <w:b/>
          <w:sz w:val="24"/>
        </w:rPr>
        <w:t xml:space="preserve"> w Eur</w:t>
      </w:r>
      <w:r w:rsidRPr="0063535E">
        <w:rPr>
          <w:rFonts w:ascii="Times New Roman" w:hAnsi="Times New Roman"/>
          <w:b/>
          <w:sz w:val="24"/>
        </w:rPr>
        <w:t xml:space="preserve">opie </w:t>
      </w:r>
    </w:p>
    <w:p w14:paraId="30252230" w14:textId="00F0FBEF" w:rsidR="007059D5" w:rsidRPr="0063535E" w:rsidRDefault="00E80776" w:rsidP="00105E2C">
      <w:pPr>
        <w:spacing w:after="240" w:line="240" w:lineRule="auto"/>
        <w:jc w:val="both"/>
        <w:rPr>
          <w:rFonts w:ascii="Times New Roman" w:hAnsi="Times New Roman" w:cs="Times New Roman"/>
          <w:sz w:val="24"/>
          <w:szCs w:val="24"/>
        </w:rPr>
      </w:pPr>
      <w:r w:rsidRPr="0063535E">
        <w:rPr>
          <w:rFonts w:ascii="Times New Roman" w:hAnsi="Times New Roman"/>
          <w:b/>
          <w:sz w:val="24"/>
        </w:rPr>
        <w:t>Choć pięcioprocentowa redukcja personelu</w:t>
      </w:r>
      <w:r w:rsidR="0063535E" w:rsidRPr="0063535E">
        <w:rPr>
          <w:rFonts w:ascii="Times New Roman" w:hAnsi="Times New Roman"/>
          <w:b/>
          <w:sz w:val="24"/>
        </w:rPr>
        <w:t xml:space="preserve"> w lat</w:t>
      </w:r>
      <w:r w:rsidRPr="0063535E">
        <w:rPr>
          <w:rFonts w:ascii="Times New Roman" w:hAnsi="Times New Roman"/>
          <w:b/>
          <w:sz w:val="24"/>
        </w:rPr>
        <w:t>ach 2013–2017, po której nastąpił dłuższy okres stabilnego zatrudnienia, przyniosła znaczne oszczędności</w:t>
      </w:r>
      <w:r w:rsidR="0063535E" w:rsidRPr="0063535E">
        <w:rPr>
          <w:rFonts w:ascii="Times New Roman" w:hAnsi="Times New Roman"/>
          <w:b/>
          <w:sz w:val="24"/>
        </w:rPr>
        <w:t xml:space="preserve"> w wyd</w:t>
      </w:r>
      <w:r w:rsidRPr="0063535E">
        <w:rPr>
          <w:rFonts w:ascii="Times New Roman" w:hAnsi="Times New Roman"/>
          <w:b/>
          <w:sz w:val="24"/>
        </w:rPr>
        <w:t>atkach administracyjnych, spowodowała istotną lukę</w:t>
      </w:r>
      <w:r w:rsidR="0063535E" w:rsidRPr="0063535E">
        <w:rPr>
          <w:rFonts w:ascii="Times New Roman" w:hAnsi="Times New Roman"/>
          <w:b/>
          <w:sz w:val="24"/>
        </w:rPr>
        <w:t xml:space="preserve"> w zdo</w:t>
      </w:r>
      <w:r w:rsidRPr="0063535E">
        <w:rPr>
          <w:rFonts w:ascii="Times New Roman" w:hAnsi="Times New Roman"/>
          <w:b/>
          <w:sz w:val="24"/>
        </w:rPr>
        <w:t>lnościach Komisji</w:t>
      </w:r>
      <w:r w:rsidR="0063535E" w:rsidRPr="0063535E">
        <w:rPr>
          <w:rFonts w:ascii="Times New Roman" w:hAnsi="Times New Roman"/>
          <w:b/>
          <w:sz w:val="24"/>
        </w:rPr>
        <w:t xml:space="preserve"> i nar</w:t>
      </w:r>
      <w:r w:rsidRPr="0063535E">
        <w:rPr>
          <w:rFonts w:ascii="Times New Roman" w:hAnsi="Times New Roman"/>
          <w:b/>
          <w:sz w:val="24"/>
        </w:rPr>
        <w:t>aziła ją na ryzyko braku ciągłości działania.</w:t>
      </w:r>
      <w:r w:rsidRPr="0063535E">
        <w:rPr>
          <w:rFonts w:ascii="Times New Roman" w:hAnsi="Times New Roman"/>
          <w:sz w:val="24"/>
        </w:rPr>
        <w:t xml:space="preserve"> Szybko zmieniający się krajobraz gospodarczy</w:t>
      </w:r>
      <w:r w:rsidR="0063535E" w:rsidRPr="0063535E">
        <w:rPr>
          <w:rFonts w:ascii="Times New Roman" w:hAnsi="Times New Roman"/>
          <w:sz w:val="24"/>
        </w:rPr>
        <w:t xml:space="preserve"> i glo</w:t>
      </w:r>
      <w:r w:rsidRPr="0063535E">
        <w:rPr>
          <w:rFonts w:ascii="Times New Roman" w:hAnsi="Times New Roman"/>
          <w:sz w:val="24"/>
        </w:rPr>
        <w:t>balny skutkuje nowymi potrzebami politycznymi,</w:t>
      </w:r>
      <w:r w:rsidR="0063535E" w:rsidRPr="0063535E">
        <w:rPr>
          <w:rFonts w:ascii="Times New Roman" w:hAnsi="Times New Roman"/>
          <w:sz w:val="24"/>
        </w:rPr>
        <w:t xml:space="preserve"> a Kom</w:t>
      </w:r>
      <w:r w:rsidRPr="0063535E">
        <w:rPr>
          <w:rFonts w:ascii="Times New Roman" w:hAnsi="Times New Roman"/>
          <w:sz w:val="24"/>
        </w:rPr>
        <w:t>isji powierza się nowe inicjatywy</w:t>
      </w:r>
      <w:r w:rsidR="0063535E" w:rsidRPr="0063535E">
        <w:rPr>
          <w:rFonts w:ascii="Times New Roman" w:hAnsi="Times New Roman"/>
          <w:sz w:val="24"/>
        </w:rPr>
        <w:t xml:space="preserve"> i zad</w:t>
      </w:r>
      <w:r w:rsidRPr="0063535E">
        <w:rPr>
          <w:rFonts w:ascii="Times New Roman" w:hAnsi="Times New Roman"/>
          <w:sz w:val="24"/>
        </w:rPr>
        <w:t>ania, które wymagają dodatkowych zasobów. Aby zrealizować te nowe zadania, Komisja potrzebuje odpowiedniej liczby pracowników</w:t>
      </w:r>
      <w:r w:rsidR="0063535E" w:rsidRPr="0063535E">
        <w:rPr>
          <w:rFonts w:ascii="Times New Roman" w:hAnsi="Times New Roman"/>
          <w:sz w:val="24"/>
        </w:rPr>
        <w:t xml:space="preserve"> o odp</w:t>
      </w:r>
      <w:r w:rsidRPr="0063535E">
        <w:rPr>
          <w:rFonts w:ascii="Times New Roman" w:hAnsi="Times New Roman"/>
          <w:sz w:val="24"/>
        </w:rPr>
        <w:t>owiednich profilach. Oznacza to również, że Komisja musi być</w:t>
      </w:r>
      <w:r w:rsidR="0063535E" w:rsidRPr="0063535E">
        <w:rPr>
          <w:rFonts w:ascii="Times New Roman" w:hAnsi="Times New Roman"/>
          <w:sz w:val="24"/>
        </w:rPr>
        <w:t xml:space="preserve"> w sta</w:t>
      </w:r>
      <w:r w:rsidRPr="0063535E">
        <w:rPr>
          <w:rFonts w:ascii="Times New Roman" w:hAnsi="Times New Roman"/>
          <w:sz w:val="24"/>
        </w:rPr>
        <w:t>nie przyciągnąć najlepsze talenty</w:t>
      </w:r>
      <w:r w:rsidR="0063535E" w:rsidRPr="0063535E">
        <w:rPr>
          <w:rFonts w:ascii="Times New Roman" w:hAnsi="Times New Roman"/>
          <w:sz w:val="24"/>
        </w:rPr>
        <w:t xml:space="preserve"> i pop</w:t>
      </w:r>
      <w:r w:rsidRPr="0063535E">
        <w:rPr>
          <w:rFonts w:ascii="Times New Roman" w:hAnsi="Times New Roman"/>
          <w:sz w:val="24"/>
        </w:rPr>
        <w:t>rawić równowagę geograficzną swoich pracowników.</w:t>
      </w:r>
    </w:p>
    <w:p w14:paraId="52FC4039" w14:textId="6989EB79" w:rsidR="00792593" w:rsidRPr="0063535E" w:rsidRDefault="38402BDC" w:rsidP="00105E2C">
      <w:pPr>
        <w:spacing w:after="240" w:line="240" w:lineRule="auto"/>
        <w:jc w:val="both"/>
        <w:rPr>
          <w:rFonts w:ascii="Times New Roman" w:hAnsi="Times New Roman" w:cs="Times New Roman"/>
          <w:sz w:val="24"/>
          <w:szCs w:val="24"/>
        </w:rPr>
      </w:pPr>
      <w:r w:rsidRPr="0063535E">
        <w:rPr>
          <w:rFonts w:ascii="Times New Roman" w:hAnsi="Times New Roman"/>
          <w:b/>
          <w:sz w:val="24"/>
        </w:rPr>
        <w:t>Na etapie rewizji wieloletnich ram finansowych na lata 2021–2027</w:t>
      </w:r>
      <w:r w:rsidRPr="0063535E">
        <w:rPr>
          <w:rStyle w:val="FootnoteReference"/>
          <w:rFonts w:ascii="Times New Roman" w:hAnsi="Times New Roman" w:cs="Times New Roman"/>
          <w:b/>
          <w:bCs/>
          <w:sz w:val="24"/>
          <w:szCs w:val="24"/>
        </w:rPr>
        <w:footnoteReference w:id="17"/>
      </w:r>
      <w:r w:rsidRPr="0063535E">
        <w:rPr>
          <w:rFonts w:ascii="Times New Roman" w:hAnsi="Times New Roman"/>
          <w:b/>
          <w:sz w:val="24"/>
        </w:rPr>
        <w:t xml:space="preserve"> Komisja oceniła wynikające</w:t>
      </w:r>
      <w:r w:rsidR="0063535E" w:rsidRPr="0063535E">
        <w:rPr>
          <w:rFonts w:ascii="Times New Roman" w:hAnsi="Times New Roman"/>
          <w:b/>
          <w:sz w:val="24"/>
        </w:rPr>
        <w:t xml:space="preserve"> z now</w:t>
      </w:r>
      <w:r w:rsidRPr="0063535E">
        <w:rPr>
          <w:rFonts w:ascii="Times New Roman" w:hAnsi="Times New Roman"/>
          <w:b/>
          <w:sz w:val="24"/>
        </w:rPr>
        <w:t>ych zadań potrzeby wszystkich instytucji UE oraz zapotrzebowanie na wiedzę fachową</w:t>
      </w:r>
      <w:r w:rsidR="0063535E" w:rsidRPr="0063535E">
        <w:rPr>
          <w:rFonts w:ascii="Times New Roman" w:hAnsi="Times New Roman"/>
          <w:b/>
          <w:sz w:val="24"/>
        </w:rPr>
        <w:t xml:space="preserve"> w dzi</w:t>
      </w:r>
      <w:r w:rsidRPr="0063535E">
        <w:rPr>
          <w:rFonts w:ascii="Times New Roman" w:hAnsi="Times New Roman"/>
          <w:b/>
          <w:sz w:val="24"/>
        </w:rPr>
        <w:t>edzinie cyberbezpieczeństwa.</w:t>
      </w:r>
      <w:r w:rsidRPr="0063535E">
        <w:rPr>
          <w:rFonts w:ascii="Times New Roman" w:hAnsi="Times New Roman"/>
          <w:sz w:val="24"/>
        </w:rPr>
        <w:t xml:space="preserve"> Od czasu przedstawienia wniosku dotyczącego rewizji WRF przyjęto kolejne inicjatywy ustawodawcze, lecz nie dokonano odpowiadającego im zwiększenia zasobów. Inne instytucje UE również mierzą się</w:t>
      </w:r>
      <w:r w:rsidR="0063535E" w:rsidRPr="0063535E">
        <w:rPr>
          <w:rFonts w:ascii="Times New Roman" w:hAnsi="Times New Roman"/>
          <w:sz w:val="24"/>
        </w:rPr>
        <w:t xml:space="preserve"> z now</w:t>
      </w:r>
      <w:r w:rsidRPr="0063535E">
        <w:rPr>
          <w:rFonts w:ascii="Times New Roman" w:hAnsi="Times New Roman"/>
          <w:sz w:val="24"/>
        </w:rPr>
        <w:t>ymi wyzwaniami, zwłaszcza związanymi</w:t>
      </w:r>
      <w:r w:rsidR="0063535E" w:rsidRPr="0063535E">
        <w:rPr>
          <w:rFonts w:ascii="Times New Roman" w:hAnsi="Times New Roman"/>
          <w:sz w:val="24"/>
        </w:rPr>
        <w:t xml:space="preserve"> z bez</w:t>
      </w:r>
      <w:r w:rsidRPr="0063535E">
        <w:rPr>
          <w:rFonts w:ascii="Times New Roman" w:hAnsi="Times New Roman"/>
          <w:sz w:val="24"/>
        </w:rPr>
        <w:t>pieczeństwem, sztuczną inteligencją</w:t>
      </w:r>
      <w:r w:rsidR="0063535E" w:rsidRPr="0063535E">
        <w:rPr>
          <w:rFonts w:ascii="Times New Roman" w:hAnsi="Times New Roman"/>
          <w:sz w:val="24"/>
        </w:rPr>
        <w:t xml:space="preserve"> i now</w:t>
      </w:r>
      <w:r w:rsidRPr="0063535E">
        <w:rPr>
          <w:rFonts w:ascii="Times New Roman" w:hAnsi="Times New Roman"/>
          <w:sz w:val="24"/>
        </w:rPr>
        <w:t>ymi obowiązkami regulacyjnymi, przez co ich zdolności są już wykorzystane do granic możliwości. Znaczące niedobory są również widoczne</w:t>
      </w:r>
      <w:r w:rsidR="0063535E" w:rsidRPr="0063535E">
        <w:rPr>
          <w:rFonts w:ascii="Times New Roman" w:hAnsi="Times New Roman"/>
          <w:sz w:val="24"/>
        </w:rPr>
        <w:t xml:space="preserve"> w dzi</w:t>
      </w:r>
      <w:r w:rsidRPr="0063535E">
        <w:rPr>
          <w:rFonts w:ascii="Times New Roman" w:hAnsi="Times New Roman"/>
          <w:sz w:val="24"/>
        </w:rPr>
        <w:t>edzinie cyberbezpieczeństwa, ze względu na rosnącą liczbę</w:t>
      </w:r>
      <w:r w:rsidR="0063535E" w:rsidRPr="0063535E">
        <w:rPr>
          <w:rFonts w:ascii="Times New Roman" w:hAnsi="Times New Roman"/>
          <w:sz w:val="24"/>
        </w:rPr>
        <w:t xml:space="preserve"> i dot</w:t>
      </w:r>
      <w:r w:rsidRPr="0063535E">
        <w:rPr>
          <w:rFonts w:ascii="Times New Roman" w:hAnsi="Times New Roman"/>
          <w:sz w:val="24"/>
        </w:rPr>
        <w:t>kliwość ataków.</w:t>
      </w:r>
    </w:p>
    <w:p w14:paraId="4F6F28E7" w14:textId="163CF5F4" w:rsidR="007059D5" w:rsidRPr="0063535E" w:rsidRDefault="00702C51" w:rsidP="00105E2C">
      <w:pPr>
        <w:spacing w:after="240" w:line="240" w:lineRule="auto"/>
        <w:jc w:val="both"/>
        <w:rPr>
          <w:rFonts w:ascii="Times New Roman" w:hAnsi="Times New Roman" w:cs="Times New Roman"/>
          <w:sz w:val="24"/>
          <w:szCs w:val="24"/>
        </w:rPr>
      </w:pPr>
      <w:r w:rsidRPr="0063535E">
        <w:rPr>
          <w:rFonts w:ascii="Times New Roman" w:hAnsi="Times New Roman"/>
          <w:b/>
          <w:sz w:val="24"/>
        </w:rPr>
        <w:t>Proponuje się zatem uwzględnienie</w:t>
      </w:r>
      <w:r w:rsidR="0063535E" w:rsidRPr="0063535E">
        <w:rPr>
          <w:rFonts w:ascii="Times New Roman" w:hAnsi="Times New Roman"/>
          <w:b/>
          <w:sz w:val="24"/>
        </w:rPr>
        <w:t xml:space="preserve"> w dzi</w:t>
      </w:r>
      <w:r w:rsidRPr="0063535E">
        <w:rPr>
          <w:rFonts w:ascii="Times New Roman" w:hAnsi="Times New Roman"/>
          <w:b/>
          <w:sz w:val="24"/>
        </w:rPr>
        <w:t>ale dotyczącym administracji zwiększenia zatrudnienia</w:t>
      </w:r>
      <w:r w:rsidR="0063535E" w:rsidRPr="0063535E">
        <w:rPr>
          <w:rFonts w:ascii="Times New Roman" w:hAnsi="Times New Roman"/>
          <w:b/>
          <w:sz w:val="24"/>
        </w:rPr>
        <w:t xml:space="preserve"> o 2</w:t>
      </w:r>
      <w:r w:rsidRPr="0063535E">
        <w:rPr>
          <w:rFonts w:ascii="Times New Roman" w:hAnsi="Times New Roman"/>
          <w:b/>
          <w:sz w:val="24"/>
        </w:rPr>
        <w:t> 500 stanowisk na przestrzeni trzech pierwszych lat nowego okresu, aby zaspokoić zidentyfikowane już potrzeby</w:t>
      </w:r>
      <w:r w:rsidR="0063535E" w:rsidRPr="0063535E">
        <w:rPr>
          <w:rFonts w:ascii="Times New Roman" w:hAnsi="Times New Roman"/>
          <w:b/>
          <w:sz w:val="24"/>
        </w:rPr>
        <w:t xml:space="preserve"> i pot</w:t>
      </w:r>
      <w:r w:rsidRPr="0063535E">
        <w:rPr>
          <w:rFonts w:ascii="Times New Roman" w:hAnsi="Times New Roman"/>
          <w:b/>
          <w:sz w:val="24"/>
        </w:rPr>
        <w:t>encjalne ich zmiany do</w:t>
      </w:r>
      <w:r w:rsidR="001F6C0E" w:rsidRPr="0063535E">
        <w:rPr>
          <w:rFonts w:ascii="Times New Roman" w:hAnsi="Times New Roman"/>
          <w:b/>
          <w:sz w:val="24"/>
        </w:rPr>
        <w:t> </w:t>
      </w:r>
      <w:r w:rsidRPr="0063535E">
        <w:rPr>
          <w:rFonts w:ascii="Times New Roman" w:hAnsi="Times New Roman"/>
          <w:b/>
          <w:sz w:val="24"/>
        </w:rPr>
        <w:t>2027</w:t>
      </w:r>
      <w:r w:rsidR="001F6C0E" w:rsidRPr="0063535E">
        <w:rPr>
          <w:rFonts w:ascii="Times New Roman" w:hAnsi="Times New Roman"/>
          <w:b/>
          <w:sz w:val="24"/>
        </w:rPr>
        <w:t> </w:t>
      </w:r>
      <w:r w:rsidRPr="0063535E">
        <w:rPr>
          <w:rFonts w:ascii="Times New Roman" w:hAnsi="Times New Roman"/>
          <w:b/>
          <w:sz w:val="24"/>
        </w:rPr>
        <w:t>r., zgodnie</w:t>
      </w:r>
      <w:r w:rsidR="0063535E" w:rsidRPr="0063535E">
        <w:rPr>
          <w:rFonts w:ascii="Times New Roman" w:hAnsi="Times New Roman"/>
          <w:b/>
          <w:sz w:val="24"/>
        </w:rPr>
        <w:t xml:space="preserve"> z wni</w:t>
      </w:r>
      <w:r w:rsidRPr="0063535E">
        <w:rPr>
          <w:rFonts w:ascii="Times New Roman" w:hAnsi="Times New Roman"/>
          <w:b/>
          <w:sz w:val="24"/>
        </w:rPr>
        <w:t>oskami ustawodawczymi.</w:t>
      </w:r>
      <w:r w:rsidRPr="0063535E">
        <w:rPr>
          <w:rFonts w:ascii="Times New Roman" w:hAnsi="Times New Roman"/>
          <w:sz w:val="24"/>
        </w:rPr>
        <w:t xml:space="preserve"> Dzięki stopniowemu zwiększaniu zatrudnienia</w:t>
      </w:r>
      <w:r w:rsidR="0063535E" w:rsidRPr="0063535E">
        <w:rPr>
          <w:rFonts w:ascii="Times New Roman" w:hAnsi="Times New Roman"/>
          <w:sz w:val="24"/>
        </w:rPr>
        <w:t xml:space="preserve"> w pie</w:t>
      </w:r>
      <w:r w:rsidRPr="0063535E">
        <w:rPr>
          <w:rFonts w:ascii="Times New Roman" w:hAnsi="Times New Roman"/>
          <w:sz w:val="24"/>
        </w:rPr>
        <w:t>rwszych latach następnego okresu Komisja dysponowałaby niezbędnymi zasobami, aby zapewnić właściwą realizację</w:t>
      </w:r>
      <w:r w:rsidR="0063535E" w:rsidRPr="0063535E">
        <w:rPr>
          <w:rFonts w:ascii="Times New Roman" w:hAnsi="Times New Roman"/>
          <w:sz w:val="24"/>
        </w:rPr>
        <w:t xml:space="preserve"> i zam</w:t>
      </w:r>
      <w:r w:rsidRPr="0063535E">
        <w:rPr>
          <w:rFonts w:ascii="Times New Roman" w:hAnsi="Times New Roman"/>
          <w:sz w:val="24"/>
        </w:rPr>
        <w:t>knięcie obecnych programów,</w:t>
      </w:r>
      <w:r w:rsidR="0063535E" w:rsidRPr="0063535E">
        <w:rPr>
          <w:rFonts w:ascii="Times New Roman" w:hAnsi="Times New Roman"/>
          <w:sz w:val="24"/>
        </w:rPr>
        <w:t xml:space="preserve"> a tak</w:t>
      </w:r>
      <w:r w:rsidRPr="0063535E">
        <w:rPr>
          <w:rFonts w:ascii="Times New Roman" w:hAnsi="Times New Roman"/>
          <w:sz w:val="24"/>
        </w:rPr>
        <w:t>że przyspieszyć uruchamianie nowej generacji programów</w:t>
      </w:r>
      <w:r w:rsidR="0063535E" w:rsidRPr="0063535E">
        <w:rPr>
          <w:rFonts w:ascii="Times New Roman" w:hAnsi="Times New Roman"/>
          <w:sz w:val="24"/>
        </w:rPr>
        <w:t xml:space="preserve"> i prz</w:t>
      </w:r>
      <w:r w:rsidRPr="0063535E">
        <w:rPr>
          <w:rFonts w:ascii="Times New Roman" w:hAnsi="Times New Roman"/>
          <w:sz w:val="24"/>
        </w:rPr>
        <w:t>ygotować Unię na przyszłe rozszerzenia. Oczekuje się, że proponowane uproszczenie programów</w:t>
      </w:r>
      <w:r w:rsidR="0063535E" w:rsidRPr="0063535E">
        <w:rPr>
          <w:rFonts w:ascii="Times New Roman" w:hAnsi="Times New Roman"/>
          <w:sz w:val="24"/>
        </w:rPr>
        <w:t xml:space="preserve"> i zmn</w:t>
      </w:r>
      <w:r w:rsidRPr="0063535E">
        <w:rPr>
          <w:rFonts w:ascii="Times New Roman" w:hAnsi="Times New Roman"/>
          <w:sz w:val="24"/>
        </w:rPr>
        <w:t>iejszenie ich liczby poprawi wydajność pracy, co umożliwi realizację nowych zadań, które mogą powstać</w:t>
      </w:r>
      <w:r w:rsidR="0063535E" w:rsidRPr="0063535E">
        <w:rPr>
          <w:rFonts w:ascii="Times New Roman" w:hAnsi="Times New Roman"/>
          <w:sz w:val="24"/>
        </w:rPr>
        <w:t xml:space="preserve"> w okr</w:t>
      </w:r>
      <w:r w:rsidRPr="0063535E">
        <w:rPr>
          <w:rFonts w:ascii="Times New Roman" w:hAnsi="Times New Roman"/>
          <w:sz w:val="24"/>
        </w:rPr>
        <w:t>esie obowiązywania kolejnego długoterminowego budżetu</w:t>
      </w:r>
      <w:r w:rsidR="0063535E" w:rsidRPr="0063535E">
        <w:rPr>
          <w:rFonts w:ascii="Times New Roman" w:hAnsi="Times New Roman"/>
          <w:sz w:val="24"/>
        </w:rPr>
        <w:t>. W poł</w:t>
      </w:r>
      <w:r w:rsidRPr="0063535E">
        <w:rPr>
          <w:rFonts w:ascii="Times New Roman" w:hAnsi="Times New Roman"/>
          <w:sz w:val="24"/>
        </w:rPr>
        <w:t>ączeniu</w:t>
      </w:r>
      <w:r w:rsidR="0063535E" w:rsidRPr="0063535E">
        <w:rPr>
          <w:rFonts w:ascii="Times New Roman" w:hAnsi="Times New Roman"/>
          <w:sz w:val="24"/>
        </w:rPr>
        <w:t xml:space="preserve"> z sze</w:t>
      </w:r>
      <w:r w:rsidRPr="0063535E">
        <w:rPr>
          <w:rFonts w:ascii="Times New Roman" w:hAnsi="Times New Roman"/>
          <w:sz w:val="24"/>
        </w:rPr>
        <w:t>roko zakrojonym przeglądem organizacji</w:t>
      </w:r>
      <w:r w:rsidR="0063535E" w:rsidRPr="0063535E">
        <w:rPr>
          <w:rFonts w:ascii="Times New Roman" w:hAnsi="Times New Roman"/>
          <w:sz w:val="24"/>
        </w:rPr>
        <w:t xml:space="preserve"> i dzi</w:t>
      </w:r>
      <w:r w:rsidRPr="0063535E">
        <w:rPr>
          <w:rFonts w:ascii="Times New Roman" w:hAnsi="Times New Roman"/>
          <w:sz w:val="24"/>
        </w:rPr>
        <w:t>ałań Komisji powinno to doprowadzić do sytuacji,</w:t>
      </w:r>
      <w:r w:rsidR="0063535E" w:rsidRPr="0063535E">
        <w:rPr>
          <w:rFonts w:ascii="Times New Roman" w:hAnsi="Times New Roman"/>
          <w:sz w:val="24"/>
        </w:rPr>
        <w:t xml:space="preserve"> w któ</w:t>
      </w:r>
      <w:r w:rsidRPr="0063535E">
        <w:rPr>
          <w:rFonts w:ascii="Times New Roman" w:hAnsi="Times New Roman"/>
          <w:sz w:val="24"/>
        </w:rPr>
        <w:t>rej Komisja będzie mogła stawić czoła przyszłym wyzwaniom, dzięki najlepszej możliwej strukturze kadrowej</w:t>
      </w:r>
      <w:r w:rsidR="0063535E" w:rsidRPr="0063535E">
        <w:rPr>
          <w:rFonts w:ascii="Times New Roman" w:hAnsi="Times New Roman"/>
          <w:sz w:val="24"/>
        </w:rPr>
        <w:t xml:space="preserve"> i ela</w:t>
      </w:r>
      <w:r w:rsidRPr="0063535E">
        <w:rPr>
          <w:rFonts w:ascii="Times New Roman" w:hAnsi="Times New Roman"/>
          <w:sz w:val="24"/>
        </w:rPr>
        <w:t>styczności</w:t>
      </w:r>
      <w:r w:rsidR="0063535E" w:rsidRPr="0063535E">
        <w:rPr>
          <w:rFonts w:ascii="Times New Roman" w:hAnsi="Times New Roman"/>
          <w:sz w:val="24"/>
        </w:rPr>
        <w:t xml:space="preserve"> w dzi</w:t>
      </w:r>
      <w:r w:rsidRPr="0063535E">
        <w:rPr>
          <w:rFonts w:ascii="Times New Roman" w:hAnsi="Times New Roman"/>
          <w:sz w:val="24"/>
        </w:rPr>
        <w:t xml:space="preserve">ałaniu. </w:t>
      </w:r>
    </w:p>
    <w:p w14:paraId="76810154" w14:textId="3C42E0F7" w:rsidR="007059D5" w:rsidRPr="0063535E" w:rsidRDefault="000B5718" w:rsidP="00105E2C">
      <w:pPr>
        <w:spacing w:after="240" w:line="240" w:lineRule="auto"/>
        <w:jc w:val="both"/>
        <w:rPr>
          <w:rFonts w:ascii="Times New Roman" w:hAnsi="Times New Roman" w:cs="Times New Roman"/>
          <w:sz w:val="24"/>
          <w:szCs w:val="24"/>
        </w:rPr>
      </w:pPr>
      <w:r w:rsidRPr="0063535E">
        <w:rPr>
          <w:rFonts w:ascii="Times New Roman" w:hAnsi="Times New Roman"/>
          <w:b/>
          <w:sz w:val="24"/>
        </w:rPr>
        <w:t>Nadal możliwe jest coroczne zwiększanie wydatków niezwiązanych</w:t>
      </w:r>
      <w:r w:rsidR="0063535E" w:rsidRPr="0063535E">
        <w:rPr>
          <w:rFonts w:ascii="Times New Roman" w:hAnsi="Times New Roman"/>
          <w:b/>
          <w:sz w:val="24"/>
        </w:rPr>
        <w:t xml:space="preserve"> z wyn</w:t>
      </w:r>
      <w:r w:rsidRPr="0063535E">
        <w:rPr>
          <w:rFonts w:ascii="Times New Roman" w:hAnsi="Times New Roman"/>
          <w:b/>
          <w:sz w:val="24"/>
        </w:rPr>
        <w:t>agrodzeniami</w:t>
      </w:r>
      <w:r w:rsidR="0063535E" w:rsidRPr="0063535E">
        <w:rPr>
          <w:rFonts w:ascii="Times New Roman" w:hAnsi="Times New Roman"/>
          <w:b/>
          <w:sz w:val="24"/>
        </w:rPr>
        <w:t xml:space="preserve"> o 2</w:t>
      </w:r>
      <w:r w:rsidRPr="0063535E">
        <w:rPr>
          <w:rFonts w:ascii="Times New Roman" w:hAnsi="Times New Roman"/>
          <w:b/>
          <w:sz w:val="24"/>
        </w:rPr>
        <w:t> %</w:t>
      </w:r>
      <w:r w:rsidR="0063535E" w:rsidRPr="0063535E">
        <w:rPr>
          <w:rFonts w:ascii="Times New Roman" w:hAnsi="Times New Roman"/>
          <w:b/>
          <w:sz w:val="24"/>
        </w:rPr>
        <w:t xml:space="preserve"> w okr</w:t>
      </w:r>
      <w:r w:rsidRPr="0063535E">
        <w:rPr>
          <w:rFonts w:ascii="Times New Roman" w:hAnsi="Times New Roman"/>
          <w:b/>
          <w:sz w:val="24"/>
        </w:rPr>
        <w:t>esie obowiązywania kolejnych WRF, pod warunkiem że</w:t>
      </w:r>
      <w:r w:rsidR="0063535E" w:rsidRPr="0063535E">
        <w:rPr>
          <w:rFonts w:ascii="Times New Roman" w:hAnsi="Times New Roman"/>
          <w:b/>
          <w:sz w:val="24"/>
        </w:rPr>
        <w:t xml:space="preserve"> w pun</w:t>
      </w:r>
      <w:r w:rsidRPr="0063535E">
        <w:rPr>
          <w:rFonts w:ascii="Times New Roman" w:hAnsi="Times New Roman"/>
          <w:b/>
          <w:sz w:val="24"/>
        </w:rPr>
        <w:t xml:space="preserve">kcie wyjścia zostaną uwzględnione rzeczywiste potrzeby. </w:t>
      </w:r>
      <w:r w:rsidRPr="0063535E">
        <w:rPr>
          <w:rFonts w:ascii="Times New Roman" w:hAnsi="Times New Roman"/>
          <w:sz w:val="24"/>
        </w:rPr>
        <w:t>Kilka instytucji planuje przeprowadzić</w:t>
      </w:r>
      <w:r w:rsidR="0063535E" w:rsidRPr="0063535E">
        <w:rPr>
          <w:rFonts w:ascii="Times New Roman" w:hAnsi="Times New Roman"/>
          <w:sz w:val="24"/>
        </w:rPr>
        <w:t xml:space="preserve"> w nad</w:t>
      </w:r>
      <w:r w:rsidRPr="0063535E">
        <w:rPr>
          <w:rFonts w:ascii="Times New Roman" w:hAnsi="Times New Roman"/>
          <w:sz w:val="24"/>
        </w:rPr>
        <w:t>chodzących latach znaczące prace budowlane. Konieczne są odpowiednie inwestycje w IT,</w:t>
      </w:r>
      <w:r w:rsidR="0063535E" w:rsidRPr="0063535E">
        <w:rPr>
          <w:rFonts w:ascii="Times New Roman" w:hAnsi="Times New Roman"/>
          <w:sz w:val="24"/>
        </w:rPr>
        <w:t xml:space="preserve"> w tym w cyb</w:t>
      </w:r>
      <w:r w:rsidRPr="0063535E">
        <w:rPr>
          <w:rFonts w:ascii="Times New Roman" w:hAnsi="Times New Roman"/>
          <w:sz w:val="24"/>
        </w:rPr>
        <w:t>erbezpieczeństwo, co ostatecznie pomoże zracjonalizować przyszłe koszty. Ponadto Europejska Służba Działań Zewnętrznych musi być</w:t>
      </w:r>
      <w:r w:rsidR="0063535E" w:rsidRPr="0063535E">
        <w:rPr>
          <w:rFonts w:ascii="Times New Roman" w:hAnsi="Times New Roman"/>
          <w:sz w:val="24"/>
        </w:rPr>
        <w:t xml:space="preserve"> w sta</w:t>
      </w:r>
      <w:r w:rsidRPr="0063535E">
        <w:rPr>
          <w:rFonts w:ascii="Times New Roman" w:hAnsi="Times New Roman"/>
          <w:sz w:val="24"/>
        </w:rPr>
        <w:t>nie zapewnić bezpieczeństwo delegatur. Kolejny długoterminowy budżet musi również uwzględniać niepewny rozwój cen, co wpłynie</w:t>
      </w:r>
      <w:r w:rsidR="0063535E" w:rsidRPr="0063535E">
        <w:rPr>
          <w:rFonts w:ascii="Times New Roman" w:hAnsi="Times New Roman"/>
          <w:sz w:val="24"/>
        </w:rPr>
        <w:t xml:space="preserve"> w szc</w:t>
      </w:r>
      <w:r w:rsidRPr="0063535E">
        <w:rPr>
          <w:rFonts w:ascii="Times New Roman" w:hAnsi="Times New Roman"/>
          <w:sz w:val="24"/>
        </w:rPr>
        <w:t>zególności na koszty stałe</w:t>
      </w:r>
      <w:r w:rsidR="0063535E" w:rsidRPr="0063535E">
        <w:rPr>
          <w:rFonts w:ascii="Times New Roman" w:hAnsi="Times New Roman"/>
          <w:sz w:val="24"/>
        </w:rPr>
        <w:t xml:space="preserve"> i inn</w:t>
      </w:r>
      <w:r w:rsidRPr="0063535E">
        <w:rPr>
          <w:rFonts w:ascii="Times New Roman" w:hAnsi="Times New Roman"/>
          <w:sz w:val="24"/>
        </w:rPr>
        <w:t>e zobowiązania prawne (zob. pkt</w:t>
      </w:r>
      <w:r w:rsidR="001F6C0E" w:rsidRPr="0063535E">
        <w:rPr>
          <w:rFonts w:ascii="Times New Roman" w:hAnsi="Times New Roman"/>
          <w:sz w:val="24"/>
        </w:rPr>
        <w:t> </w:t>
      </w:r>
      <w:r w:rsidRPr="0063535E">
        <w:rPr>
          <w:rFonts w:ascii="Times New Roman" w:hAnsi="Times New Roman"/>
          <w:sz w:val="24"/>
        </w:rPr>
        <w:t xml:space="preserve">3). </w:t>
      </w:r>
    </w:p>
    <w:p w14:paraId="5740E358" w14:textId="3985582A" w:rsidR="00F93224" w:rsidRPr="0063535E" w:rsidRDefault="00F93224" w:rsidP="00E2464D">
      <w:pPr>
        <w:spacing w:after="240" w:line="240" w:lineRule="auto"/>
        <w:jc w:val="both"/>
        <w:rPr>
          <w:rFonts w:ascii="Times New Roman" w:hAnsi="Times New Roman" w:cs="Times New Roman"/>
          <w:sz w:val="24"/>
          <w:szCs w:val="24"/>
        </w:rPr>
      </w:pPr>
    </w:p>
    <w:p w14:paraId="5088F502" w14:textId="2CC40798" w:rsidR="008A5ACB" w:rsidRPr="0063535E" w:rsidRDefault="00660C61" w:rsidP="003A648E">
      <w:pPr>
        <w:pStyle w:val="ListParagraph"/>
        <w:numPr>
          <w:ilvl w:val="0"/>
          <w:numId w:val="34"/>
        </w:numPr>
        <w:spacing w:after="240" w:line="240" w:lineRule="auto"/>
        <w:contextualSpacing w:val="0"/>
        <w:jc w:val="both"/>
        <w:rPr>
          <w:rFonts w:ascii="Times New Roman" w:hAnsi="Times New Roman" w:cs="Times New Roman"/>
          <w:b/>
          <w:bCs/>
          <w:color w:val="FF0000"/>
          <w:sz w:val="24"/>
          <w:szCs w:val="24"/>
          <w:u w:val="single"/>
        </w:rPr>
      </w:pPr>
      <w:r w:rsidRPr="0063535E">
        <w:rPr>
          <w:rFonts w:ascii="Times New Roman" w:hAnsi="Times New Roman"/>
          <w:b/>
          <w:sz w:val="24"/>
        </w:rPr>
        <w:t xml:space="preserve">BARDZIEJ ELASTYCZNY BUDŻET UE </w:t>
      </w:r>
    </w:p>
    <w:p w14:paraId="1738EC39" w14:textId="67CD74E3" w:rsidR="003703CF" w:rsidRPr="0063535E" w:rsidRDefault="005F29C6">
      <w:pPr>
        <w:pBdr>
          <w:top w:val="single" w:sz="4" w:space="1" w:color="auto"/>
          <w:left w:val="single" w:sz="4" w:space="4" w:color="auto"/>
          <w:bottom w:val="single" w:sz="4" w:space="1" w:color="auto"/>
          <w:right w:val="single" w:sz="4" w:space="4" w:color="auto"/>
        </w:pBdr>
        <w:shd w:val="clear" w:color="auto" w:fill="F2F2F2" w:themeFill="background1" w:themeFillShade="F2"/>
        <w:spacing w:after="240" w:line="240" w:lineRule="auto"/>
        <w:jc w:val="both"/>
        <w:rPr>
          <w:rFonts w:ascii="Times New Roman" w:eastAsia="Times New Roman" w:hAnsi="Times New Roman" w:cs="Times New Roman"/>
          <w:b/>
          <w:i/>
          <w:sz w:val="24"/>
          <w:szCs w:val="24"/>
        </w:rPr>
      </w:pPr>
      <w:r w:rsidRPr="0063535E">
        <w:rPr>
          <w:rFonts w:ascii="Times New Roman" w:hAnsi="Times New Roman"/>
          <w:b/>
          <w:i/>
          <w:sz w:val="24"/>
        </w:rPr>
        <w:t>Kolejny długoterminowy budżet UE będzie bardziej elastyczny – będzie łączył stabilność</w:t>
      </w:r>
      <w:r w:rsidR="0063535E" w:rsidRPr="0063535E">
        <w:rPr>
          <w:rFonts w:ascii="Times New Roman" w:hAnsi="Times New Roman"/>
          <w:b/>
          <w:i/>
          <w:sz w:val="24"/>
        </w:rPr>
        <w:t xml:space="preserve"> i prz</w:t>
      </w:r>
      <w:r w:rsidRPr="0063535E">
        <w:rPr>
          <w:rFonts w:ascii="Times New Roman" w:hAnsi="Times New Roman"/>
          <w:b/>
          <w:i/>
          <w:sz w:val="24"/>
        </w:rPr>
        <w:t>ewidywalność</w:t>
      </w:r>
      <w:r w:rsidR="0063535E" w:rsidRPr="0063535E">
        <w:rPr>
          <w:rFonts w:ascii="Times New Roman" w:hAnsi="Times New Roman"/>
          <w:b/>
          <w:i/>
          <w:sz w:val="24"/>
        </w:rPr>
        <w:t xml:space="preserve"> z wię</w:t>
      </w:r>
      <w:r w:rsidRPr="0063535E">
        <w:rPr>
          <w:rFonts w:ascii="Times New Roman" w:hAnsi="Times New Roman"/>
          <w:b/>
          <w:i/>
          <w:sz w:val="24"/>
        </w:rPr>
        <w:t>kszą zdolnością dostosowania się do zmieniających się potrzeb</w:t>
      </w:r>
      <w:r w:rsidR="0063535E" w:rsidRPr="0063535E">
        <w:rPr>
          <w:rFonts w:ascii="Times New Roman" w:hAnsi="Times New Roman"/>
          <w:b/>
          <w:i/>
          <w:sz w:val="24"/>
        </w:rPr>
        <w:t xml:space="preserve"> i pri</w:t>
      </w:r>
      <w:r w:rsidRPr="0063535E">
        <w:rPr>
          <w:rFonts w:ascii="Times New Roman" w:hAnsi="Times New Roman"/>
          <w:b/>
          <w:i/>
          <w:sz w:val="24"/>
        </w:rPr>
        <w:t>orytetów, która będzie wynikać</w:t>
      </w:r>
      <w:r w:rsidR="0063535E" w:rsidRPr="0063535E">
        <w:rPr>
          <w:rFonts w:ascii="Times New Roman" w:hAnsi="Times New Roman"/>
          <w:b/>
          <w:i/>
          <w:sz w:val="24"/>
        </w:rPr>
        <w:t xml:space="preserve"> z jeg</w:t>
      </w:r>
      <w:r w:rsidRPr="0063535E">
        <w:rPr>
          <w:rFonts w:ascii="Times New Roman" w:hAnsi="Times New Roman"/>
          <w:b/>
          <w:i/>
          <w:sz w:val="24"/>
        </w:rPr>
        <w:t>o struktury. Kolejny długoterminowy budżet UE musi być odpowiedni nie tylko</w:t>
      </w:r>
      <w:r w:rsidR="0063535E" w:rsidRPr="0063535E">
        <w:rPr>
          <w:rFonts w:ascii="Times New Roman" w:hAnsi="Times New Roman"/>
          <w:b/>
          <w:i/>
          <w:sz w:val="24"/>
        </w:rPr>
        <w:t xml:space="preserve"> w dni</w:t>
      </w:r>
      <w:r w:rsidRPr="0063535E">
        <w:rPr>
          <w:rFonts w:ascii="Times New Roman" w:hAnsi="Times New Roman"/>
          <w:b/>
          <w:i/>
          <w:sz w:val="24"/>
        </w:rPr>
        <w:t>u 1 stycznia 2028</w:t>
      </w:r>
      <w:r w:rsidR="001F6C0E" w:rsidRPr="0063535E">
        <w:rPr>
          <w:rFonts w:ascii="Times New Roman" w:hAnsi="Times New Roman"/>
          <w:b/>
          <w:i/>
          <w:sz w:val="24"/>
        </w:rPr>
        <w:t> </w:t>
      </w:r>
      <w:r w:rsidRPr="0063535E">
        <w:rPr>
          <w:rFonts w:ascii="Times New Roman" w:hAnsi="Times New Roman"/>
          <w:b/>
          <w:i/>
          <w:sz w:val="24"/>
        </w:rPr>
        <w:t>r., ale przez cały okres jego wykonywania, czyli do</w:t>
      </w:r>
      <w:r w:rsidR="001F6C0E" w:rsidRPr="0063535E">
        <w:rPr>
          <w:rFonts w:ascii="Times New Roman" w:hAnsi="Times New Roman"/>
          <w:b/>
          <w:i/>
          <w:sz w:val="24"/>
        </w:rPr>
        <w:t> </w:t>
      </w:r>
      <w:r w:rsidRPr="0063535E">
        <w:rPr>
          <w:rFonts w:ascii="Times New Roman" w:hAnsi="Times New Roman"/>
          <w:b/>
          <w:i/>
          <w:sz w:val="24"/>
        </w:rPr>
        <w:t>2034</w:t>
      </w:r>
      <w:r w:rsidR="001F6C0E" w:rsidRPr="0063535E">
        <w:rPr>
          <w:rFonts w:ascii="Times New Roman" w:hAnsi="Times New Roman"/>
          <w:b/>
          <w:i/>
          <w:sz w:val="24"/>
        </w:rPr>
        <w:t> </w:t>
      </w:r>
      <w:r w:rsidRPr="0063535E">
        <w:rPr>
          <w:rFonts w:ascii="Times New Roman" w:hAnsi="Times New Roman"/>
          <w:b/>
          <w:i/>
          <w:sz w:val="24"/>
        </w:rPr>
        <w:t>r.,</w:t>
      </w:r>
      <w:r w:rsidR="0063535E" w:rsidRPr="0063535E">
        <w:rPr>
          <w:rFonts w:ascii="Times New Roman" w:hAnsi="Times New Roman"/>
          <w:b/>
          <w:i/>
          <w:sz w:val="24"/>
        </w:rPr>
        <w:t xml:space="preserve"> a naw</w:t>
      </w:r>
      <w:r w:rsidRPr="0063535E">
        <w:rPr>
          <w:rFonts w:ascii="Times New Roman" w:hAnsi="Times New Roman"/>
          <w:b/>
          <w:i/>
          <w:sz w:val="24"/>
        </w:rPr>
        <w:t xml:space="preserve">et po tym czasie: musi być odporny na wyzwania przyszłości. </w:t>
      </w:r>
    </w:p>
    <w:p w14:paraId="7E3244D0" w14:textId="7AC7007A" w:rsidR="0B1EF7C9" w:rsidRPr="0063535E" w:rsidRDefault="001D7728" w:rsidP="003A648E">
      <w:pPr>
        <w:spacing w:after="240" w:line="240" w:lineRule="auto"/>
        <w:jc w:val="both"/>
        <w:rPr>
          <w:rFonts w:ascii="Times New Roman" w:eastAsia="Times New Roman" w:hAnsi="Times New Roman" w:cs="Times New Roman"/>
          <w:sz w:val="24"/>
          <w:szCs w:val="24"/>
        </w:rPr>
      </w:pPr>
      <w:r w:rsidRPr="0063535E">
        <w:rPr>
          <w:rFonts w:ascii="Times New Roman" w:hAnsi="Times New Roman"/>
          <w:b/>
          <w:sz w:val="24"/>
        </w:rPr>
        <w:t>Elastyczność będzie podstawową cechą charakterystyczną kolejnego długoterminowego budżetu</w:t>
      </w:r>
      <w:r w:rsidRPr="0063535E">
        <w:rPr>
          <w:rFonts w:ascii="Times New Roman" w:hAnsi="Times New Roman"/>
          <w:sz w:val="24"/>
        </w:rPr>
        <w:t>. Elastyczność ma kluczowe znaczenie dla zapewnienia, by budżet UE był odporny na wyzwania przyszłości, umożliwiał reagowanie na bieżące potrzeby</w:t>
      </w:r>
      <w:r w:rsidR="0063535E" w:rsidRPr="0063535E">
        <w:rPr>
          <w:rFonts w:ascii="Times New Roman" w:hAnsi="Times New Roman"/>
          <w:sz w:val="24"/>
        </w:rPr>
        <w:t xml:space="preserve"> i był</w:t>
      </w:r>
      <w:r w:rsidRPr="0063535E">
        <w:rPr>
          <w:rFonts w:ascii="Times New Roman" w:hAnsi="Times New Roman"/>
          <w:sz w:val="24"/>
        </w:rPr>
        <w:t xml:space="preserve"> znaczący przez cały okres obowiązywania</w:t>
      </w:r>
      <w:r w:rsidR="0063535E" w:rsidRPr="0063535E">
        <w:rPr>
          <w:rFonts w:ascii="Times New Roman" w:hAnsi="Times New Roman"/>
          <w:sz w:val="24"/>
        </w:rPr>
        <w:t>. W kol</w:t>
      </w:r>
      <w:r w:rsidRPr="0063535E">
        <w:rPr>
          <w:rFonts w:ascii="Times New Roman" w:hAnsi="Times New Roman"/>
          <w:sz w:val="24"/>
        </w:rPr>
        <w:t>ejnym długoterminowym budżecie potrzebna jest lepsza równowaga między przewidywalnością inwestycji</w:t>
      </w:r>
      <w:r w:rsidR="0063535E" w:rsidRPr="0063535E">
        <w:rPr>
          <w:rFonts w:ascii="Times New Roman" w:hAnsi="Times New Roman"/>
          <w:sz w:val="24"/>
        </w:rPr>
        <w:t xml:space="preserve"> a ela</w:t>
      </w:r>
      <w:r w:rsidRPr="0063535E">
        <w:rPr>
          <w:rFonts w:ascii="Times New Roman" w:hAnsi="Times New Roman"/>
          <w:sz w:val="24"/>
        </w:rPr>
        <w:t>stycznością, aby możliwe było dostosowanie priorytetów</w:t>
      </w:r>
      <w:r w:rsidR="0063535E" w:rsidRPr="0063535E">
        <w:rPr>
          <w:rFonts w:ascii="Times New Roman" w:hAnsi="Times New Roman"/>
          <w:sz w:val="24"/>
        </w:rPr>
        <w:t xml:space="preserve"> w zak</w:t>
      </w:r>
      <w:r w:rsidRPr="0063535E">
        <w:rPr>
          <w:rFonts w:ascii="Times New Roman" w:hAnsi="Times New Roman"/>
          <w:sz w:val="24"/>
        </w:rPr>
        <w:t>resie wydatków oraz reagowanie na nieoczekiwane potrzeby</w:t>
      </w:r>
      <w:r w:rsidR="0063535E" w:rsidRPr="0063535E">
        <w:rPr>
          <w:rFonts w:ascii="Times New Roman" w:hAnsi="Times New Roman"/>
          <w:sz w:val="24"/>
        </w:rPr>
        <w:t xml:space="preserve"> i kry</w:t>
      </w:r>
      <w:r w:rsidRPr="0063535E">
        <w:rPr>
          <w:rFonts w:ascii="Times New Roman" w:hAnsi="Times New Roman"/>
          <w:sz w:val="24"/>
        </w:rPr>
        <w:t>zysy</w:t>
      </w:r>
      <w:r w:rsidR="0063535E" w:rsidRPr="0063535E">
        <w:rPr>
          <w:rFonts w:ascii="Times New Roman" w:hAnsi="Times New Roman"/>
          <w:sz w:val="24"/>
        </w:rPr>
        <w:t>. W prz</w:t>
      </w:r>
      <w:r w:rsidRPr="0063535E">
        <w:rPr>
          <w:rFonts w:ascii="Times New Roman" w:hAnsi="Times New Roman"/>
          <w:sz w:val="24"/>
        </w:rPr>
        <w:t>ypadku inwestycji, takich jak duże inwestycje</w:t>
      </w:r>
      <w:r w:rsidR="0063535E" w:rsidRPr="0063535E">
        <w:rPr>
          <w:rFonts w:ascii="Times New Roman" w:hAnsi="Times New Roman"/>
          <w:sz w:val="24"/>
        </w:rPr>
        <w:t xml:space="preserve"> w dzi</w:t>
      </w:r>
      <w:r w:rsidRPr="0063535E">
        <w:rPr>
          <w:rFonts w:ascii="Times New Roman" w:hAnsi="Times New Roman"/>
          <w:sz w:val="24"/>
        </w:rPr>
        <w:t>edzinie energii</w:t>
      </w:r>
      <w:r w:rsidR="0063535E" w:rsidRPr="0063535E">
        <w:rPr>
          <w:rFonts w:ascii="Times New Roman" w:hAnsi="Times New Roman"/>
          <w:sz w:val="24"/>
        </w:rPr>
        <w:t xml:space="preserve"> i tra</w:t>
      </w:r>
      <w:r w:rsidRPr="0063535E">
        <w:rPr>
          <w:rFonts w:ascii="Times New Roman" w:hAnsi="Times New Roman"/>
          <w:sz w:val="24"/>
        </w:rPr>
        <w:t>nsportu oraz inwestycje</w:t>
      </w:r>
      <w:r w:rsidR="0063535E" w:rsidRPr="0063535E">
        <w:rPr>
          <w:rFonts w:ascii="Times New Roman" w:hAnsi="Times New Roman"/>
          <w:sz w:val="24"/>
        </w:rPr>
        <w:t xml:space="preserve"> w bad</w:t>
      </w:r>
      <w:r w:rsidRPr="0063535E">
        <w:rPr>
          <w:rFonts w:ascii="Times New Roman" w:hAnsi="Times New Roman"/>
          <w:sz w:val="24"/>
        </w:rPr>
        <w:t>ania naukowe</w:t>
      </w:r>
      <w:r w:rsidR="0063535E" w:rsidRPr="0063535E">
        <w:rPr>
          <w:rFonts w:ascii="Times New Roman" w:hAnsi="Times New Roman"/>
          <w:sz w:val="24"/>
        </w:rPr>
        <w:t xml:space="preserve"> i inn</w:t>
      </w:r>
      <w:r w:rsidRPr="0063535E">
        <w:rPr>
          <w:rFonts w:ascii="Times New Roman" w:hAnsi="Times New Roman"/>
          <w:sz w:val="24"/>
        </w:rPr>
        <w:t>owacje, wymagających długoterminowego planowania ze względu na naszych beneficjentów, promotorów projektów</w:t>
      </w:r>
      <w:r w:rsidR="0063535E" w:rsidRPr="0063535E">
        <w:rPr>
          <w:rFonts w:ascii="Times New Roman" w:hAnsi="Times New Roman"/>
          <w:sz w:val="24"/>
        </w:rPr>
        <w:t xml:space="preserve"> i ins</w:t>
      </w:r>
      <w:r w:rsidRPr="0063535E">
        <w:rPr>
          <w:rFonts w:ascii="Times New Roman" w:hAnsi="Times New Roman"/>
          <w:sz w:val="24"/>
        </w:rPr>
        <w:t>tytucje zarządzające, przewidywalność zawsze będzie zapewniona. Jednocześnie dzięki zmniejszeniu liczby działów</w:t>
      </w:r>
      <w:r w:rsidR="0063535E" w:rsidRPr="0063535E">
        <w:rPr>
          <w:rFonts w:ascii="Times New Roman" w:hAnsi="Times New Roman"/>
          <w:sz w:val="24"/>
        </w:rPr>
        <w:t xml:space="preserve"> i pro</w:t>
      </w:r>
      <w:r w:rsidRPr="0063535E">
        <w:rPr>
          <w:rFonts w:ascii="Times New Roman" w:hAnsi="Times New Roman"/>
          <w:sz w:val="24"/>
        </w:rPr>
        <w:t>gramów łatwiej będzie przegrupować zasoby, które nie będą</w:t>
      </w:r>
      <w:r w:rsidR="0063535E" w:rsidRPr="0063535E">
        <w:rPr>
          <w:rFonts w:ascii="Times New Roman" w:hAnsi="Times New Roman"/>
          <w:sz w:val="24"/>
        </w:rPr>
        <w:t xml:space="preserve"> z gór</w:t>
      </w:r>
      <w:r w:rsidRPr="0063535E">
        <w:rPr>
          <w:rFonts w:ascii="Times New Roman" w:hAnsi="Times New Roman"/>
          <w:sz w:val="24"/>
        </w:rPr>
        <w:t>y zaprogramowane, zarówno</w:t>
      </w:r>
      <w:r w:rsidR="0063535E" w:rsidRPr="0063535E">
        <w:rPr>
          <w:rFonts w:ascii="Times New Roman" w:hAnsi="Times New Roman"/>
          <w:sz w:val="24"/>
        </w:rPr>
        <w:t xml:space="preserve"> w ram</w:t>
      </w:r>
      <w:r w:rsidRPr="0063535E">
        <w:rPr>
          <w:rFonts w:ascii="Times New Roman" w:hAnsi="Times New Roman"/>
          <w:sz w:val="24"/>
        </w:rPr>
        <w:t>ach programów, jak</w:t>
      </w:r>
      <w:r w:rsidR="0063535E" w:rsidRPr="0063535E">
        <w:rPr>
          <w:rFonts w:ascii="Times New Roman" w:hAnsi="Times New Roman"/>
          <w:sz w:val="24"/>
        </w:rPr>
        <w:t xml:space="preserve"> i mię</w:t>
      </w:r>
      <w:r w:rsidRPr="0063535E">
        <w:rPr>
          <w:rFonts w:ascii="Times New Roman" w:hAnsi="Times New Roman"/>
          <w:sz w:val="24"/>
        </w:rPr>
        <w:t>dzy nimi. Zwiększą się możliwości przesuwania zasobów między komponentami lub segmentami programów budżetowych UE.</w:t>
      </w:r>
      <w:r w:rsidRPr="0063535E">
        <w:rPr>
          <w:rFonts w:ascii="Times New Roman" w:hAnsi="Times New Roman"/>
          <w:color w:val="000000" w:themeColor="text1"/>
          <w:sz w:val="24"/>
        </w:rPr>
        <w:t xml:space="preserve"> Ponadto wzmocnione zostaną specjalne narzędzia</w:t>
      </w:r>
      <w:r w:rsidR="0063535E" w:rsidRPr="0063535E">
        <w:rPr>
          <w:rFonts w:ascii="Times New Roman" w:hAnsi="Times New Roman"/>
          <w:color w:val="000000" w:themeColor="text1"/>
          <w:sz w:val="24"/>
        </w:rPr>
        <w:t xml:space="preserve"> i ins</w:t>
      </w:r>
      <w:r w:rsidRPr="0063535E">
        <w:rPr>
          <w:rFonts w:ascii="Times New Roman" w:hAnsi="Times New Roman"/>
          <w:color w:val="000000" w:themeColor="text1"/>
          <w:sz w:val="24"/>
        </w:rPr>
        <w:t>trumenty zapewniające elastyczność.</w:t>
      </w:r>
    </w:p>
    <w:p w14:paraId="13C8CE59" w14:textId="525AE4E0" w:rsidR="00E53B84" w:rsidRPr="0063535E" w:rsidRDefault="005E60A0" w:rsidP="00E2464D">
      <w:pPr>
        <w:spacing w:after="240" w:line="240" w:lineRule="auto"/>
        <w:jc w:val="center"/>
        <w:rPr>
          <w:rFonts w:ascii="Times New Roman" w:eastAsia="Times New Roman" w:hAnsi="Times New Roman" w:cs="Times New Roman"/>
          <w:color w:val="000000" w:themeColor="text1"/>
          <w:sz w:val="24"/>
          <w:szCs w:val="24"/>
        </w:rPr>
      </w:pPr>
      <w:r w:rsidRPr="0063535E">
        <w:drawing>
          <wp:inline distT="0" distB="0" distL="0" distR="0" wp14:anchorId="040B59E4" wp14:editId="11BFE27C">
            <wp:extent cx="5760720" cy="2091690"/>
            <wp:effectExtent l="0" t="0" r="0" b="3810"/>
            <wp:docPr id="3673706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60720" cy="2091690"/>
                    </a:xfrm>
                    <a:prstGeom prst="rect">
                      <a:avLst/>
                    </a:prstGeom>
                    <a:noFill/>
                    <a:ln>
                      <a:noFill/>
                    </a:ln>
                  </pic:spPr>
                </pic:pic>
              </a:graphicData>
            </a:graphic>
          </wp:inline>
        </w:drawing>
      </w:r>
    </w:p>
    <w:p w14:paraId="25A183CD" w14:textId="2EC5F902" w:rsidR="00A65C12" w:rsidRPr="0063535E" w:rsidRDefault="00A65C12" w:rsidP="00105E2C">
      <w:pPr>
        <w:spacing w:after="240" w:line="240" w:lineRule="auto"/>
        <w:jc w:val="both"/>
        <w:rPr>
          <w:rFonts w:ascii="Times New Roman" w:eastAsia="Times New Roman" w:hAnsi="Times New Roman" w:cs="Times New Roman"/>
          <w:color w:val="000000" w:themeColor="text1"/>
          <w:sz w:val="24"/>
          <w:szCs w:val="24"/>
        </w:rPr>
      </w:pPr>
      <w:r w:rsidRPr="0063535E">
        <w:rPr>
          <w:rFonts w:ascii="Times New Roman" w:hAnsi="Times New Roman"/>
          <w:b/>
          <w:sz w:val="24"/>
        </w:rPr>
        <w:t>Kolejne ramy finansowe będą miały prostszą strukturę</w:t>
      </w:r>
      <w:r w:rsidRPr="0063535E">
        <w:rPr>
          <w:rFonts w:ascii="Times New Roman" w:hAnsi="Times New Roman"/>
          <w:sz w:val="24"/>
        </w:rPr>
        <w:t xml:space="preserve"> – zmniejszy się liczba programów, wzrośnie udział kwot nieobjętych programowaniem,</w:t>
      </w:r>
      <w:r w:rsidR="0063535E" w:rsidRPr="0063535E">
        <w:rPr>
          <w:rFonts w:ascii="Times New Roman" w:hAnsi="Times New Roman"/>
          <w:sz w:val="24"/>
        </w:rPr>
        <w:t xml:space="preserve"> a odp</w:t>
      </w:r>
      <w:r w:rsidRPr="0063535E">
        <w:rPr>
          <w:rFonts w:ascii="Times New Roman" w:hAnsi="Times New Roman"/>
          <w:sz w:val="24"/>
        </w:rPr>
        <w:t>owiednie mechanizmy</w:t>
      </w:r>
      <w:r w:rsidR="0063535E" w:rsidRPr="0063535E">
        <w:rPr>
          <w:rFonts w:ascii="Times New Roman" w:hAnsi="Times New Roman"/>
          <w:sz w:val="24"/>
        </w:rPr>
        <w:t xml:space="preserve"> i wbu</w:t>
      </w:r>
      <w:r w:rsidRPr="0063535E">
        <w:rPr>
          <w:rFonts w:ascii="Times New Roman" w:hAnsi="Times New Roman"/>
          <w:sz w:val="24"/>
        </w:rPr>
        <w:t>dowane rezerwy umożliwią lepsze, szybsze</w:t>
      </w:r>
      <w:r w:rsidR="0063535E" w:rsidRPr="0063535E">
        <w:rPr>
          <w:rFonts w:ascii="Times New Roman" w:hAnsi="Times New Roman"/>
          <w:sz w:val="24"/>
        </w:rPr>
        <w:t xml:space="preserve"> i bar</w:t>
      </w:r>
      <w:r w:rsidRPr="0063535E">
        <w:rPr>
          <w:rFonts w:ascii="Times New Roman" w:hAnsi="Times New Roman"/>
          <w:sz w:val="24"/>
        </w:rPr>
        <w:t>dziej uporządkowane reagowanie na zmieniające się potrzeby.</w:t>
      </w:r>
      <w:r w:rsidR="001F6C0E" w:rsidRPr="0063535E">
        <w:rPr>
          <w:rFonts w:ascii="Times New Roman" w:hAnsi="Times New Roman"/>
          <w:sz w:val="24"/>
        </w:rPr>
        <w:t xml:space="preserve"> </w:t>
      </w:r>
      <w:r w:rsidRPr="0063535E">
        <w:rPr>
          <w:rFonts w:ascii="Times New Roman" w:hAnsi="Times New Roman"/>
          <w:color w:val="000000" w:themeColor="text1"/>
          <w:sz w:val="24"/>
        </w:rPr>
        <w:t>Przegrupowywanie środków</w:t>
      </w:r>
      <w:r w:rsidR="0063535E" w:rsidRPr="0063535E">
        <w:rPr>
          <w:rFonts w:ascii="Times New Roman" w:hAnsi="Times New Roman"/>
          <w:color w:val="000000" w:themeColor="text1"/>
          <w:sz w:val="24"/>
        </w:rPr>
        <w:t xml:space="preserve"> w ram</w:t>
      </w:r>
      <w:r w:rsidRPr="0063535E">
        <w:rPr>
          <w:rFonts w:ascii="Times New Roman" w:hAnsi="Times New Roman"/>
          <w:color w:val="000000" w:themeColor="text1"/>
          <w:sz w:val="24"/>
        </w:rPr>
        <w:t>ach programów</w:t>
      </w:r>
      <w:r w:rsidR="0063535E" w:rsidRPr="0063535E">
        <w:rPr>
          <w:rFonts w:ascii="Times New Roman" w:hAnsi="Times New Roman"/>
          <w:color w:val="000000" w:themeColor="text1"/>
          <w:sz w:val="24"/>
        </w:rPr>
        <w:t xml:space="preserve"> i mię</w:t>
      </w:r>
      <w:r w:rsidRPr="0063535E">
        <w:rPr>
          <w:rFonts w:ascii="Times New Roman" w:hAnsi="Times New Roman"/>
          <w:color w:val="000000" w:themeColor="text1"/>
          <w:sz w:val="24"/>
        </w:rPr>
        <w:t>dzy nimi będzie ułatwione dzięki zmniejszeniu wewnętrznej sztywności budżetu,</w:t>
      </w:r>
      <w:r w:rsidR="0063535E" w:rsidRPr="0063535E">
        <w:rPr>
          <w:rFonts w:ascii="Times New Roman" w:hAnsi="Times New Roman"/>
          <w:color w:val="000000" w:themeColor="text1"/>
          <w:sz w:val="24"/>
        </w:rPr>
        <w:t xml:space="preserve"> a jed</w:t>
      </w:r>
      <w:r w:rsidRPr="0063535E">
        <w:rPr>
          <w:rFonts w:ascii="Times New Roman" w:hAnsi="Times New Roman"/>
          <w:color w:val="000000" w:themeColor="text1"/>
          <w:sz w:val="24"/>
        </w:rPr>
        <w:t>nocześnie</w:t>
      </w:r>
      <w:r w:rsidR="0063535E" w:rsidRPr="0063535E">
        <w:rPr>
          <w:rFonts w:ascii="Times New Roman" w:hAnsi="Times New Roman"/>
          <w:color w:val="000000" w:themeColor="text1"/>
          <w:sz w:val="24"/>
        </w:rPr>
        <w:t xml:space="preserve"> w dal</w:t>
      </w:r>
      <w:r w:rsidRPr="0063535E">
        <w:rPr>
          <w:rFonts w:ascii="Times New Roman" w:hAnsi="Times New Roman"/>
          <w:color w:val="000000" w:themeColor="text1"/>
          <w:sz w:val="24"/>
        </w:rPr>
        <w:t>szym ciągu zapewnione będą stabilne warunki dla inwestycji długoterminowych.</w:t>
      </w:r>
      <w:r w:rsidR="001F6C0E" w:rsidRPr="0063535E">
        <w:rPr>
          <w:rFonts w:ascii="Times New Roman" w:hAnsi="Times New Roman"/>
          <w:color w:val="000000" w:themeColor="text1"/>
          <w:sz w:val="24"/>
        </w:rPr>
        <w:t xml:space="preserve"> </w:t>
      </w:r>
      <w:r w:rsidRPr="0063535E">
        <w:rPr>
          <w:rFonts w:ascii="Times New Roman" w:hAnsi="Times New Roman"/>
          <w:color w:val="000000" w:themeColor="text1"/>
          <w:sz w:val="24"/>
        </w:rPr>
        <w:t>Obecne narzędzia zostaną uwzględnione</w:t>
      </w:r>
      <w:r w:rsidR="0063535E" w:rsidRPr="0063535E">
        <w:rPr>
          <w:rFonts w:ascii="Times New Roman" w:hAnsi="Times New Roman"/>
          <w:color w:val="000000" w:themeColor="text1"/>
          <w:sz w:val="24"/>
        </w:rPr>
        <w:t xml:space="preserve"> w for</w:t>
      </w:r>
      <w:r w:rsidRPr="0063535E">
        <w:rPr>
          <w:rFonts w:ascii="Times New Roman" w:hAnsi="Times New Roman"/>
          <w:color w:val="000000" w:themeColor="text1"/>
          <w:sz w:val="24"/>
        </w:rPr>
        <w:t>mie rezerw</w:t>
      </w:r>
      <w:r w:rsidR="0063535E" w:rsidRPr="0063535E">
        <w:rPr>
          <w:rFonts w:ascii="Times New Roman" w:hAnsi="Times New Roman"/>
          <w:color w:val="000000" w:themeColor="text1"/>
          <w:sz w:val="24"/>
        </w:rPr>
        <w:t xml:space="preserve"> i buf</w:t>
      </w:r>
      <w:r w:rsidRPr="0063535E">
        <w:rPr>
          <w:rFonts w:ascii="Times New Roman" w:hAnsi="Times New Roman"/>
          <w:color w:val="000000" w:themeColor="text1"/>
          <w:sz w:val="24"/>
        </w:rPr>
        <w:t>orów</w:t>
      </w:r>
      <w:r w:rsidR="0063535E" w:rsidRPr="0063535E">
        <w:rPr>
          <w:rFonts w:ascii="Times New Roman" w:hAnsi="Times New Roman"/>
          <w:color w:val="000000" w:themeColor="text1"/>
          <w:sz w:val="24"/>
        </w:rPr>
        <w:t xml:space="preserve"> w puł</w:t>
      </w:r>
      <w:r w:rsidRPr="0063535E">
        <w:rPr>
          <w:rFonts w:ascii="Times New Roman" w:hAnsi="Times New Roman"/>
          <w:color w:val="000000" w:themeColor="text1"/>
          <w:sz w:val="24"/>
        </w:rPr>
        <w:t>apach określonych</w:t>
      </w:r>
      <w:r w:rsidR="0063535E" w:rsidRPr="0063535E">
        <w:rPr>
          <w:rFonts w:ascii="Times New Roman" w:hAnsi="Times New Roman"/>
          <w:color w:val="000000" w:themeColor="text1"/>
          <w:sz w:val="24"/>
        </w:rPr>
        <w:t xml:space="preserve"> w ram</w:t>
      </w:r>
      <w:r w:rsidRPr="0063535E">
        <w:rPr>
          <w:rFonts w:ascii="Times New Roman" w:hAnsi="Times New Roman"/>
          <w:color w:val="000000" w:themeColor="text1"/>
          <w:sz w:val="24"/>
        </w:rPr>
        <w:t>ach finansowych</w:t>
      </w:r>
      <w:r w:rsidR="0063535E" w:rsidRPr="0063535E">
        <w:rPr>
          <w:rFonts w:ascii="Times New Roman" w:hAnsi="Times New Roman"/>
          <w:color w:val="000000" w:themeColor="text1"/>
          <w:sz w:val="24"/>
        </w:rPr>
        <w:t xml:space="preserve"> i pro</w:t>
      </w:r>
      <w:r w:rsidRPr="0063535E">
        <w:rPr>
          <w:rFonts w:ascii="Times New Roman" w:hAnsi="Times New Roman"/>
          <w:color w:val="000000" w:themeColor="text1"/>
          <w:sz w:val="24"/>
        </w:rPr>
        <w:t>gramach,</w:t>
      </w:r>
      <w:r w:rsidR="0063535E" w:rsidRPr="0063535E">
        <w:rPr>
          <w:rFonts w:ascii="Times New Roman" w:hAnsi="Times New Roman"/>
          <w:color w:val="000000" w:themeColor="text1"/>
          <w:sz w:val="24"/>
        </w:rPr>
        <w:t xml:space="preserve"> a pro</w:t>
      </w:r>
      <w:r w:rsidRPr="0063535E">
        <w:rPr>
          <w:rFonts w:ascii="Times New Roman" w:hAnsi="Times New Roman"/>
          <w:color w:val="000000" w:themeColor="text1"/>
          <w:sz w:val="24"/>
        </w:rPr>
        <w:t>cedury przekierowania finansowania zostaną uproszczone, co pozwoli usprawnić reagowanie</w:t>
      </w:r>
      <w:r w:rsidR="0063535E" w:rsidRPr="0063535E">
        <w:rPr>
          <w:rFonts w:ascii="Times New Roman" w:hAnsi="Times New Roman"/>
          <w:color w:val="000000" w:themeColor="text1"/>
          <w:sz w:val="24"/>
        </w:rPr>
        <w:t xml:space="preserve"> w prz</w:t>
      </w:r>
      <w:r w:rsidRPr="0063535E">
        <w:rPr>
          <w:rFonts w:ascii="Times New Roman" w:hAnsi="Times New Roman"/>
          <w:color w:val="000000" w:themeColor="text1"/>
          <w:sz w:val="24"/>
        </w:rPr>
        <w:t>ypadku katastrof. Instrumenty szczególne ponad pułapami zostaną zracjonalizowane,</w:t>
      </w:r>
      <w:r w:rsidR="0063535E" w:rsidRPr="0063535E">
        <w:rPr>
          <w:rFonts w:ascii="Times New Roman" w:hAnsi="Times New Roman"/>
          <w:color w:val="000000" w:themeColor="text1"/>
          <w:sz w:val="24"/>
        </w:rPr>
        <w:t xml:space="preserve"> a ins</w:t>
      </w:r>
      <w:r w:rsidRPr="0063535E">
        <w:rPr>
          <w:rFonts w:ascii="Times New Roman" w:hAnsi="Times New Roman"/>
          <w:color w:val="000000" w:themeColor="text1"/>
          <w:sz w:val="24"/>
        </w:rPr>
        <w:t>trument elastyczności będzie zapewniać wsparcie</w:t>
      </w:r>
      <w:r w:rsidR="0063535E" w:rsidRPr="0063535E">
        <w:rPr>
          <w:rFonts w:ascii="Times New Roman" w:hAnsi="Times New Roman"/>
          <w:color w:val="000000" w:themeColor="text1"/>
          <w:sz w:val="24"/>
        </w:rPr>
        <w:t xml:space="preserve"> w odp</w:t>
      </w:r>
      <w:r w:rsidRPr="0063535E">
        <w:rPr>
          <w:rFonts w:ascii="Times New Roman" w:hAnsi="Times New Roman"/>
          <w:color w:val="000000" w:themeColor="text1"/>
          <w:sz w:val="24"/>
        </w:rPr>
        <w:t>owiedzi na nowe lub nieoczekiwane potrzeby, gdy inne mechanizmy elastyczności nie będą dostępne. Oprócz stałej kwoty rocznej instrument elastyczności będzie obejmował kwoty odpowiadające umorzeniom dokonanym</w:t>
      </w:r>
      <w:r w:rsidR="0063535E" w:rsidRPr="0063535E">
        <w:rPr>
          <w:rFonts w:ascii="Times New Roman" w:hAnsi="Times New Roman"/>
          <w:color w:val="000000" w:themeColor="text1"/>
          <w:sz w:val="24"/>
        </w:rPr>
        <w:t xml:space="preserve"> w rok</w:t>
      </w:r>
      <w:r w:rsidRPr="0063535E">
        <w:rPr>
          <w:rFonts w:ascii="Times New Roman" w:hAnsi="Times New Roman"/>
          <w:color w:val="000000" w:themeColor="text1"/>
          <w:sz w:val="24"/>
        </w:rPr>
        <w:t>u poprzednim,</w:t>
      </w:r>
      <w:r w:rsidR="0063535E" w:rsidRPr="0063535E">
        <w:rPr>
          <w:rFonts w:ascii="Times New Roman" w:hAnsi="Times New Roman"/>
          <w:color w:val="000000" w:themeColor="text1"/>
          <w:sz w:val="24"/>
        </w:rPr>
        <w:t xml:space="preserve"> a tak</w:t>
      </w:r>
      <w:r w:rsidRPr="0063535E">
        <w:rPr>
          <w:rFonts w:ascii="Times New Roman" w:hAnsi="Times New Roman"/>
          <w:color w:val="000000" w:themeColor="text1"/>
          <w:sz w:val="24"/>
        </w:rPr>
        <w:t>że grzywnom netto zapisanym</w:t>
      </w:r>
      <w:r w:rsidR="0063535E" w:rsidRPr="0063535E">
        <w:rPr>
          <w:rFonts w:ascii="Times New Roman" w:hAnsi="Times New Roman"/>
          <w:color w:val="000000" w:themeColor="text1"/>
          <w:sz w:val="24"/>
        </w:rPr>
        <w:t xml:space="preserve"> w bud</w:t>
      </w:r>
      <w:r w:rsidRPr="0063535E">
        <w:rPr>
          <w:rFonts w:ascii="Times New Roman" w:hAnsi="Times New Roman"/>
          <w:color w:val="000000" w:themeColor="text1"/>
          <w:sz w:val="24"/>
        </w:rPr>
        <w:t>żecie</w:t>
      </w:r>
      <w:r w:rsidR="0063535E" w:rsidRPr="0063535E">
        <w:rPr>
          <w:rFonts w:ascii="Times New Roman" w:hAnsi="Times New Roman"/>
          <w:color w:val="000000" w:themeColor="text1"/>
          <w:sz w:val="24"/>
        </w:rPr>
        <w:t xml:space="preserve"> w rok</w:t>
      </w:r>
      <w:r w:rsidRPr="0063535E">
        <w:rPr>
          <w:rFonts w:ascii="Times New Roman" w:hAnsi="Times New Roman"/>
          <w:color w:val="000000" w:themeColor="text1"/>
          <w:sz w:val="24"/>
        </w:rPr>
        <w:t>u poprzednim</w:t>
      </w:r>
      <w:r w:rsidRPr="0063535E">
        <w:rPr>
          <w:rStyle w:val="FootnoteReference"/>
          <w:rFonts w:ascii="Times New Roman" w:eastAsia="Times New Roman" w:hAnsi="Times New Roman" w:cs="Times New Roman"/>
          <w:color w:val="000000" w:themeColor="text1"/>
          <w:sz w:val="24"/>
          <w:szCs w:val="24"/>
        </w:rPr>
        <w:footnoteReference w:id="18"/>
      </w:r>
      <w:r w:rsidRPr="0063535E">
        <w:t>.</w:t>
      </w:r>
    </w:p>
    <w:p w14:paraId="524832BA" w14:textId="38017667" w:rsidR="009A6811" w:rsidRPr="0063535E" w:rsidRDefault="009A6811" w:rsidP="000E3616">
      <w:pPr>
        <w:spacing w:after="240" w:line="240" w:lineRule="auto"/>
        <w:jc w:val="both"/>
        <w:rPr>
          <w:rFonts w:ascii="Times New Roman" w:eastAsia="Times New Roman" w:hAnsi="Times New Roman" w:cs="Times New Roman"/>
          <w:sz w:val="24"/>
          <w:szCs w:val="24"/>
        </w:rPr>
      </w:pPr>
      <w:r w:rsidRPr="0063535E">
        <w:rPr>
          <w:rFonts w:ascii="Times New Roman" w:hAnsi="Times New Roman"/>
          <w:b/>
          <w:color w:val="000000" w:themeColor="text1"/>
          <w:sz w:val="24"/>
        </w:rPr>
        <w:t>Ostatnie lata pokazały również, że zwiększyła się częstotliwość, dotkliwość</w:t>
      </w:r>
      <w:r w:rsidR="0063535E" w:rsidRPr="0063535E">
        <w:rPr>
          <w:rFonts w:ascii="Times New Roman" w:hAnsi="Times New Roman"/>
          <w:b/>
          <w:color w:val="000000" w:themeColor="text1"/>
          <w:sz w:val="24"/>
        </w:rPr>
        <w:t xml:space="preserve"> i ska</w:t>
      </w:r>
      <w:r w:rsidRPr="0063535E">
        <w:rPr>
          <w:rFonts w:ascii="Times New Roman" w:hAnsi="Times New Roman"/>
          <w:b/>
          <w:color w:val="000000" w:themeColor="text1"/>
          <w:sz w:val="24"/>
        </w:rPr>
        <w:t>la poważnych kryzysów, trudności</w:t>
      </w:r>
      <w:r w:rsidR="0063535E" w:rsidRPr="0063535E">
        <w:rPr>
          <w:rFonts w:ascii="Times New Roman" w:hAnsi="Times New Roman"/>
          <w:b/>
          <w:color w:val="000000" w:themeColor="text1"/>
          <w:sz w:val="24"/>
        </w:rPr>
        <w:t xml:space="preserve"> i zag</w:t>
      </w:r>
      <w:r w:rsidRPr="0063535E">
        <w:rPr>
          <w:rFonts w:ascii="Times New Roman" w:hAnsi="Times New Roman"/>
          <w:b/>
          <w:color w:val="000000" w:themeColor="text1"/>
          <w:sz w:val="24"/>
        </w:rPr>
        <w:t>rożeń</w:t>
      </w:r>
      <w:r w:rsidRPr="0063535E">
        <w:rPr>
          <w:rFonts w:ascii="Times New Roman" w:hAnsi="Times New Roman"/>
          <w:color w:val="000000" w:themeColor="text1"/>
          <w:sz w:val="24"/>
        </w:rPr>
        <w:t>. Sztywność obecnej struktury budżetowej utrudniała Unii reagowanie na takie kryzysy. Potwierdza to, jak ważne jest zapewnienie, by Unia była strukturalnie wyposażona</w:t>
      </w:r>
      <w:r w:rsidR="0063535E" w:rsidRPr="0063535E">
        <w:rPr>
          <w:rFonts w:ascii="Times New Roman" w:hAnsi="Times New Roman"/>
          <w:color w:val="000000" w:themeColor="text1"/>
          <w:sz w:val="24"/>
        </w:rPr>
        <w:t xml:space="preserve"> w ela</w:t>
      </w:r>
      <w:r w:rsidRPr="0063535E">
        <w:rPr>
          <w:rFonts w:ascii="Times New Roman" w:hAnsi="Times New Roman"/>
          <w:color w:val="000000" w:themeColor="text1"/>
          <w:sz w:val="24"/>
        </w:rPr>
        <w:t>styczne</w:t>
      </w:r>
      <w:r w:rsidR="0063535E" w:rsidRPr="0063535E">
        <w:rPr>
          <w:rFonts w:ascii="Times New Roman" w:hAnsi="Times New Roman"/>
          <w:color w:val="000000" w:themeColor="text1"/>
          <w:sz w:val="24"/>
        </w:rPr>
        <w:t xml:space="preserve"> i odp</w:t>
      </w:r>
      <w:r w:rsidRPr="0063535E">
        <w:rPr>
          <w:rFonts w:ascii="Times New Roman" w:hAnsi="Times New Roman"/>
          <w:color w:val="000000" w:themeColor="text1"/>
          <w:sz w:val="24"/>
        </w:rPr>
        <w:t>owiednie narzędzia umożliwiające reagowanie</w:t>
      </w:r>
      <w:r w:rsidR="0063535E" w:rsidRPr="0063535E">
        <w:rPr>
          <w:rFonts w:ascii="Times New Roman" w:hAnsi="Times New Roman"/>
          <w:color w:val="000000" w:themeColor="text1"/>
          <w:sz w:val="24"/>
        </w:rPr>
        <w:t xml:space="preserve"> w tak</w:t>
      </w:r>
      <w:r w:rsidRPr="0063535E">
        <w:rPr>
          <w:rFonts w:ascii="Times New Roman" w:hAnsi="Times New Roman"/>
          <w:color w:val="000000" w:themeColor="text1"/>
          <w:sz w:val="24"/>
        </w:rPr>
        <w:t>ich sytuacjach.</w:t>
      </w:r>
    </w:p>
    <w:p w14:paraId="4069FFF9" w14:textId="67A92F1D" w:rsidR="00F97A38" w:rsidRPr="0063535E" w:rsidRDefault="70C765E0" w:rsidP="34B5AF24">
      <w:pPr>
        <w:spacing w:after="240" w:line="240" w:lineRule="auto"/>
        <w:jc w:val="both"/>
        <w:rPr>
          <w:rFonts w:ascii="Times New Roman" w:eastAsia="Times New Roman" w:hAnsi="Times New Roman" w:cs="Times New Roman"/>
          <w:color w:val="000000" w:themeColor="text1"/>
          <w:sz w:val="24"/>
          <w:szCs w:val="24"/>
        </w:rPr>
      </w:pPr>
      <w:bookmarkStart w:id="3" w:name="_Hlk203220511"/>
      <w:r w:rsidRPr="0063535E">
        <w:rPr>
          <w:rFonts w:ascii="Times New Roman" w:hAnsi="Times New Roman"/>
          <w:b/>
          <w:color w:val="000000" w:themeColor="text1"/>
          <w:sz w:val="24"/>
        </w:rPr>
        <w:t>Ustanowiony zostanie nowy nadzwyczajny</w:t>
      </w:r>
      <w:r w:rsidR="0063535E" w:rsidRPr="0063535E">
        <w:rPr>
          <w:rFonts w:ascii="Times New Roman" w:hAnsi="Times New Roman"/>
          <w:color w:val="000000" w:themeColor="text1"/>
          <w:sz w:val="24"/>
        </w:rPr>
        <w:t xml:space="preserve"> </w:t>
      </w:r>
      <w:r w:rsidR="0063535E" w:rsidRPr="0063535E">
        <w:rPr>
          <w:rFonts w:ascii="Times New Roman" w:hAnsi="Times New Roman"/>
          <w:b/>
          <w:color w:val="000000" w:themeColor="text1"/>
          <w:sz w:val="24"/>
        </w:rPr>
        <w:t>i</w:t>
      </w:r>
      <w:r w:rsidR="0063535E" w:rsidRPr="0063535E">
        <w:rPr>
          <w:rFonts w:ascii="Times New Roman" w:hAnsi="Times New Roman"/>
          <w:color w:val="000000" w:themeColor="text1"/>
          <w:sz w:val="24"/>
        </w:rPr>
        <w:t> </w:t>
      </w:r>
      <w:r w:rsidR="0063535E" w:rsidRPr="0063535E">
        <w:rPr>
          <w:rFonts w:ascii="Times New Roman" w:hAnsi="Times New Roman"/>
          <w:b/>
          <w:color w:val="000000" w:themeColor="text1"/>
          <w:sz w:val="24"/>
        </w:rPr>
        <w:t>tym</w:t>
      </w:r>
      <w:r w:rsidRPr="0063535E">
        <w:rPr>
          <w:rFonts w:ascii="Times New Roman" w:hAnsi="Times New Roman"/>
          <w:b/>
          <w:color w:val="000000" w:themeColor="text1"/>
          <w:sz w:val="24"/>
        </w:rPr>
        <w:t>czasowy mechanizm, który umożliwi reagowanie na skutki poważnych kryzysów lub poważne trudności, które dotykają Unię lub jej państwa członkowskie, lub na występujące</w:t>
      </w:r>
      <w:r w:rsidR="0063535E" w:rsidRPr="0063535E">
        <w:rPr>
          <w:rFonts w:ascii="Times New Roman" w:hAnsi="Times New Roman"/>
          <w:b/>
          <w:color w:val="000000" w:themeColor="text1"/>
          <w:sz w:val="24"/>
        </w:rPr>
        <w:t xml:space="preserve"> w nic</w:t>
      </w:r>
      <w:r w:rsidRPr="0063535E">
        <w:rPr>
          <w:rFonts w:ascii="Times New Roman" w:hAnsi="Times New Roman"/>
          <w:b/>
          <w:color w:val="000000" w:themeColor="text1"/>
          <w:sz w:val="24"/>
        </w:rPr>
        <w:t>h poważne zagrożenia takimi kryzysami lub trudnościami</w:t>
      </w:r>
      <w:r w:rsidR="0063535E" w:rsidRPr="0063535E">
        <w:rPr>
          <w:rFonts w:ascii="Times New Roman" w:hAnsi="Times New Roman"/>
          <w:b/>
          <w:color w:val="000000" w:themeColor="text1"/>
          <w:sz w:val="24"/>
        </w:rPr>
        <w:t xml:space="preserve">. </w:t>
      </w:r>
      <w:r w:rsidR="0063535E" w:rsidRPr="0063535E">
        <w:rPr>
          <w:rFonts w:ascii="Times New Roman" w:hAnsi="Times New Roman"/>
          <w:color w:val="000000" w:themeColor="text1"/>
          <w:sz w:val="24"/>
        </w:rPr>
        <w:t>W</w:t>
      </w:r>
      <w:r w:rsidR="0063535E" w:rsidRPr="0063535E">
        <w:rPr>
          <w:rFonts w:ascii="Times New Roman" w:hAnsi="Times New Roman"/>
          <w:b/>
          <w:color w:val="000000" w:themeColor="text1"/>
          <w:sz w:val="24"/>
        </w:rPr>
        <w:t> </w:t>
      </w:r>
      <w:r w:rsidR="0063535E" w:rsidRPr="0063535E">
        <w:rPr>
          <w:rFonts w:ascii="Times New Roman" w:hAnsi="Times New Roman"/>
          <w:color w:val="000000" w:themeColor="text1"/>
          <w:sz w:val="24"/>
        </w:rPr>
        <w:t>prz</w:t>
      </w:r>
      <w:r w:rsidRPr="0063535E">
        <w:rPr>
          <w:rFonts w:ascii="Times New Roman" w:hAnsi="Times New Roman"/>
          <w:color w:val="000000" w:themeColor="text1"/>
          <w:sz w:val="24"/>
        </w:rPr>
        <w:t>ypadku wystąpienia poważnego kryzysu za pomocą tego nadzwyczajnego narzędzia państwom członkowskim będą udzielane pożyczki mające pokrycie</w:t>
      </w:r>
      <w:r w:rsidR="0063535E" w:rsidRPr="0063535E">
        <w:rPr>
          <w:rFonts w:ascii="Times New Roman" w:hAnsi="Times New Roman"/>
          <w:color w:val="000000" w:themeColor="text1"/>
          <w:sz w:val="24"/>
        </w:rPr>
        <w:t xml:space="preserve"> w poż</w:t>
      </w:r>
      <w:r w:rsidRPr="0063535E">
        <w:rPr>
          <w:rFonts w:ascii="Times New Roman" w:hAnsi="Times New Roman"/>
          <w:color w:val="000000" w:themeColor="text1"/>
          <w:sz w:val="24"/>
        </w:rPr>
        <w:t>yczkach zaciągniętych przez UE wyłącznie na okres obowiązywania przyszłego długoterminowego budżetu. Po uzyskaniu zgody Parlamentu Europejskiego oraz uwzględnieniu specyfiki kryzysu</w:t>
      </w:r>
      <w:r w:rsidR="0063535E" w:rsidRPr="0063535E">
        <w:rPr>
          <w:rFonts w:ascii="Times New Roman" w:hAnsi="Times New Roman"/>
          <w:color w:val="000000" w:themeColor="text1"/>
          <w:sz w:val="24"/>
        </w:rPr>
        <w:t xml:space="preserve"> i wyn</w:t>
      </w:r>
      <w:r w:rsidRPr="0063535E">
        <w:rPr>
          <w:rFonts w:ascii="Times New Roman" w:hAnsi="Times New Roman"/>
          <w:color w:val="000000" w:themeColor="text1"/>
          <w:sz w:val="24"/>
        </w:rPr>
        <w:t>ikających</w:t>
      </w:r>
      <w:r w:rsidR="0063535E" w:rsidRPr="0063535E">
        <w:rPr>
          <w:rFonts w:ascii="Times New Roman" w:hAnsi="Times New Roman"/>
          <w:color w:val="000000" w:themeColor="text1"/>
          <w:sz w:val="24"/>
        </w:rPr>
        <w:t xml:space="preserve"> z nie</w:t>
      </w:r>
      <w:r w:rsidRPr="0063535E">
        <w:rPr>
          <w:rFonts w:ascii="Times New Roman" w:hAnsi="Times New Roman"/>
          <w:color w:val="000000" w:themeColor="text1"/>
          <w:sz w:val="24"/>
        </w:rPr>
        <w:t>go potrzeb Rada podejmie decyzję</w:t>
      </w:r>
      <w:r w:rsidR="0063535E" w:rsidRPr="0063535E">
        <w:rPr>
          <w:rFonts w:ascii="Times New Roman" w:hAnsi="Times New Roman"/>
          <w:color w:val="000000" w:themeColor="text1"/>
          <w:sz w:val="24"/>
        </w:rPr>
        <w:t xml:space="preserve"> o uru</w:t>
      </w:r>
      <w:r w:rsidRPr="0063535E">
        <w:rPr>
          <w:rFonts w:ascii="Times New Roman" w:hAnsi="Times New Roman"/>
          <w:color w:val="000000" w:themeColor="text1"/>
          <w:sz w:val="24"/>
        </w:rPr>
        <w:t>chomieniu tego nadzwyczajnego</w:t>
      </w:r>
      <w:r w:rsidR="0063535E" w:rsidRPr="0063535E">
        <w:rPr>
          <w:rFonts w:ascii="Times New Roman" w:hAnsi="Times New Roman"/>
          <w:color w:val="000000" w:themeColor="text1"/>
          <w:sz w:val="24"/>
        </w:rPr>
        <w:t xml:space="preserve"> i uki</w:t>
      </w:r>
      <w:r w:rsidRPr="0063535E">
        <w:rPr>
          <w:rFonts w:ascii="Times New Roman" w:hAnsi="Times New Roman"/>
          <w:color w:val="000000" w:themeColor="text1"/>
          <w:sz w:val="24"/>
        </w:rPr>
        <w:t>erunkowanego narzędzia reagowania kryzysowego. Rada będzie zezwalać na zaciąganie pożyczek przez Komisję na rynkach kapitałowych na określoną kwotę celem udzielenia pożyczek państwom członkowskim,</w:t>
      </w:r>
      <w:r w:rsidR="0063535E" w:rsidRPr="0063535E">
        <w:rPr>
          <w:rFonts w:ascii="Times New Roman" w:hAnsi="Times New Roman"/>
          <w:color w:val="000000" w:themeColor="text1"/>
          <w:sz w:val="24"/>
        </w:rPr>
        <w:t xml:space="preserve"> w zal</w:t>
      </w:r>
      <w:r w:rsidRPr="0063535E">
        <w:rPr>
          <w:rFonts w:ascii="Times New Roman" w:hAnsi="Times New Roman"/>
          <w:color w:val="000000" w:themeColor="text1"/>
          <w:sz w:val="24"/>
        </w:rPr>
        <w:t>eżności od potrzeb</w:t>
      </w:r>
      <w:r w:rsidR="0063535E" w:rsidRPr="0063535E">
        <w:rPr>
          <w:rFonts w:ascii="Times New Roman" w:hAnsi="Times New Roman"/>
          <w:color w:val="000000" w:themeColor="text1"/>
          <w:sz w:val="24"/>
        </w:rPr>
        <w:t xml:space="preserve"> i oko</w:t>
      </w:r>
      <w:r w:rsidRPr="0063535E">
        <w:rPr>
          <w:rFonts w:ascii="Times New Roman" w:hAnsi="Times New Roman"/>
          <w:color w:val="000000" w:themeColor="text1"/>
          <w:sz w:val="24"/>
        </w:rPr>
        <w:t>liczności. Kolejny długoterminowy budżet musi umożliwiać szybkie</w:t>
      </w:r>
      <w:r w:rsidR="0063535E" w:rsidRPr="0063535E">
        <w:rPr>
          <w:rFonts w:ascii="Times New Roman" w:hAnsi="Times New Roman"/>
          <w:color w:val="000000" w:themeColor="text1"/>
          <w:sz w:val="24"/>
        </w:rPr>
        <w:t xml:space="preserve"> i efe</w:t>
      </w:r>
      <w:r w:rsidRPr="0063535E">
        <w:rPr>
          <w:rFonts w:ascii="Times New Roman" w:hAnsi="Times New Roman"/>
          <w:color w:val="000000" w:themeColor="text1"/>
          <w:sz w:val="24"/>
        </w:rPr>
        <w:t>ktywne reagowanie</w:t>
      </w:r>
      <w:r w:rsidR="0063535E" w:rsidRPr="0063535E">
        <w:rPr>
          <w:rFonts w:ascii="Times New Roman" w:hAnsi="Times New Roman"/>
          <w:color w:val="000000" w:themeColor="text1"/>
          <w:sz w:val="24"/>
        </w:rPr>
        <w:t xml:space="preserve"> w prz</w:t>
      </w:r>
      <w:r w:rsidRPr="0063535E">
        <w:rPr>
          <w:rFonts w:ascii="Times New Roman" w:hAnsi="Times New Roman"/>
          <w:color w:val="000000" w:themeColor="text1"/>
          <w:sz w:val="24"/>
        </w:rPr>
        <w:t>ypadku wystąpienia poważnego kryzysu. Przy wdrażaniu tego narzędzia reagowania kryzysowego będzie zapewniona równowaga instytucjonalna, m.in. dzięki należytemu</w:t>
      </w:r>
      <w:r w:rsidR="0063535E" w:rsidRPr="0063535E">
        <w:rPr>
          <w:rFonts w:ascii="Times New Roman" w:hAnsi="Times New Roman"/>
          <w:color w:val="000000" w:themeColor="text1"/>
          <w:sz w:val="24"/>
        </w:rPr>
        <w:t xml:space="preserve"> i odp</w:t>
      </w:r>
      <w:r w:rsidRPr="0063535E">
        <w:rPr>
          <w:rFonts w:ascii="Times New Roman" w:hAnsi="Times New Roman"/>
          <w:color w:val="000000" w:themeColor="text1"/>
          <w:sz w:val="24"/>
        </w:rPr>
        <w:t>owiedniemu zaangażowaniu Parlamentu Europejskiego.</w:t>
      </w:r>
    </w:p>
    <w:bookmarkEnd w:id="3"/>
    <w:p w14:paraId="1167901F" w14:textId="02B7AAEB" w:rsidR="00731B09" w:rsidRPr="0063535E" w:rsidRDefault="29827EA7" w:rsidP="00B70BDB">
      <w:pPr>
        <w:spacing w:after="240" w:line="240" w:lineRule="auto"/>
        <w:jc w:val="both"/>
        <w:rPr>
          <w:rFonts w:ascii="Times New Roman" w:eastAsia="Times New Roman" w:hAnsi="Times New Roman" w:cs="Times New Roman"/>
          <w:sz w:val="24"/>
          <w:szCs w:val="24"/>
        </w:rPr>
      </w:pPr>
      <w:r w:rsidRPr="0063535E">
        <w:rPr>
          <w:rFonts w:ascii="Times New Roman" w:hAnsi="Times New Roman"/>
          <w:b/>
          <w:sz w:val="24"/>
        </w:rPr>
        <w:t>Wprowadzenie nowego mechanizmu sterowania politycznego pozwoli stworzyć stabilny model międzyinstytucjonalnego zarządzania przydziałem elastycznych zasobów.</w:t>
      </w:r>
      <w:r w:rsidRPr="0063535E">
        <w:rPr>
          <w:rFonts w:ascii="Times New Roman" w:hAnsi="Times New Roman"/>
          <w:sz w:val="24"/>
        </w:rPr>
        <w:t xml:space="preserve"> Elastyczność będzie opierać się na solidnym zarządzaniu</w:t>
      </w:r>
      <w:r w:rsidR="0063535E" w:rsidRPr="0063535E">
        <w:rPr>
          <w:rFonts w:ascii="Times New Roman" w:hAnsi="Times New Roman"/>
          <w:sz w:val="24"/>
        </w:rPr>
        <w:t xml:space="preserve"> i prz</w:t>
      </w:r>
      <w:r w:rsidRPr="0063535E">
        <w:rPr>
          <w:rFonts w:ascii="Times New Roman" w:hAnsi="Times New Roman"/>
          <w:sz w:val="24"/>
        </w:rPr>
        <w:t>ejrzystym procesie, przy czym Parlament Europejski</w:t>
      </w:r>
      <w:r w:rsidR="0063535E" w:rsidRPr="0063535E">
        <w:rPr>
          <w:rFonts w:ascii="Times New Roman" w:hAnsi="Times New Roman"/>
          <w:sz w:val="24"/>
        </w:rPr>
        <w:t xml:space="preserve"> i Rad</w:t>
      </w:r>
      <w:r w:rsidRPr="0063535E">
        <w:rPr>
          <w:rFonts w:ascii="Times New Roman" w:hAnsi="Times New Roman"/>
          <w:sz w:val="24"/>
        </w:rPr>
        <w:t>a będą wytyczać priorytety inwestycyjne dla programów UE. Przy większej elastyczności budżetu konieczne jest, aby instytucje UE określały kluczowe priorytety, które mają być finansowane</w:t>
      </w:r>
      <w:r w:rsidR="0063535E" w:rsidRPr="0063535E">
        <w:rPr>
          <w:rFonts w:ascii="Times New Roman" w:hAnsi="Times New Roman"/>
          <w:sz w:val="24"/>
        </w:rPr>
        <w:t xml:space="preserve"> i któ</w:t>
      </w:r>
      <w:r w:rsidRPr="0063535E">
        <w:rPr>
          <w:rFonts w:ascii="Times New Roman" w:hAnsi="Times New Roman"/>
          <w:sz w:val="24"/>
        </w:rPr>
        <w:t>re następnie zostaną uwzględnione</w:t>
      </w:r>
      <w:r w:rsidR="0063535E" w:rsidRPr="0063535E">
        <w:rPr>
          <w:rFonts w:ascii="Times New Roman" w:hAnsi="Times New Roman"/>
          <w:sz w:val="24"/>
        </w:rPr>
        <w:t xml:space="preserve"> w roc</w:t>
      </w:r>
      <w:r w:rsidRPr="0063535E">
        <w:rPr>
          <w:rFonts w:ascii="Times New Roman" w:hAnsi="Times New Roman"/>
          <w:sz w:val="24"/>
        </w:rPr>
        <w:t>znej procedurze budżetowej. Mechanizm sterowania zapewni ściślejsze dostosowanie budżetu UE do priorytetów Unii</w:t>
      </w:r>
      <w:r w:rsidR="0063535E" w:rsidRPr="0063535E">
        <w:rPr>
          <w:rFonts w:ascii="Times New Roman" w:hAnsi="Times New Roman"/>
          <w:sz w:val="24"/>
        </w:rPr>
        <w:t xml:space="preserve"> i umo</w:t>
      </w:r>
      <w:r w:rsidRPr="0063535E">
        <w:rPr>
          <w:rFonts w:ascii="Times New Roman" w:hAnsi="Times New Roman"/>
          <w:sz w:val="24"/>
        </w:rPr>
        <w:t>żliwi jej bardziej elastyczne reagowanie na szybko zmieniającą się rzeczywistość. Mechanizm będzie opierać się na zintegrowanym sprawozdaniu strategicznym, które będzie bazować na istniejących procesach sektorowych</w:t>
      </w:r>
      <w:r w:rsidR="0063535E" w:rsidRPr="0063535E">
        <w:rPr>
          <w:rFonts w:ascii="Times New Roman" w:hAnsi="Times New Roman"/>
          <w:sz w:val="24"/>
        </w:rPr>
        <w:t xml:space="preserve"> i spr</w:t>
      </w:r>
      <w:r w:rsidRPr="0063535E">
        <w:rPr>
          <w:rFonts w:ascii="Times New Roman" w:hAnsi="Times New Roman"/>
          <w:sz w:val="24"/>
        </w:rPr>
        <w:t>awozdaniach, takich jak europejski semestr, nowe narzędzie koordynacji konkurencyjności, sprawozdanie na temat stanu unii energetycznej, krajowe plany</w:t>
      </w:r>
      <w:r w:rsidR="0063535E" w:rsidRPr="0063535E">
        <w:rPr>
          <w:rFonts w:ascii="Times New Roman" w:hAnsi="Times New Roman"/>
          <w:sz w:val="24"/>
        </w:rPr>
        <w:t xml:space="preserve"> w dzi</w:t>
      </w:r>
      <w:r w:rsidRPr="0063535E">
        <w:rPr>
          <w:rFonts w:ascii="Times New Roman" w:hAnsi="Times New Roman"/>
          <w:sz w:val="24"/>
        </w:rPr>
        <w:t>edzinie energii</w:t>
      </w:r>
      <w:r w:rsidR="0063535E" w:rsidRPr="0063535E">
        <w:rPr>
          <w:rFonts w:ascii="Times New Roman" w:hAnsi="Times New Roman"/>
          <w:sz w:val="24"/>
        </w:rPr>
        <w:t xml:space="preserve"> i kli</w:t>
      </w:r>
      <w:r w:rsidRPr="0063535E">
        <w:rPr>
          <w:rFonts w:ascii="Times New Roman" w:hAnsi="Times New Roman"/>
          <w:sz w:val="24"/>
        </w:rPr>
        <w:t>matu, przegląd wdrażania polityki ochrony środowiska oraz sprawozdanie dotyczące jednolitego rynku</w:t>
      </w:r>
      <w:r w:rsidR="0063535E" w:rsidRPr="0063535E">
        <w:rPr>
          <w:rFonts w:ascii="Times New Roman" w:hAnsi="Times New Roman"/>
          <w:sz w:val="24"/>
        </w:rPr>
        <w:t xml:space="preserve"> i kon</w:t>
      </w:r>
      <w:r w:rsidRPr="0063535E">
        <w:rPr>
          <w:rFonts w:ascii="Times New Roman" w:hAnsi="Times New Roman"/>
          <w:sz w:val="24"/>
        </w:rPr>
        <w:t>kurencyjności</w:t>
      </w:r>
      <w:r w:rsidR="0063535E" w:rsidRPr="0063535E">
        <w:rPr>
          <w:rFonts w:ascii="Times New Roman" w:hAnsi="Times New Roman"/>
          <w:sz w:val="24"/>
        </w:rPr>
        <w:t>. W spr</w:t>
      </w:r>
      <w:r w:rsidRPr="0063535E">
        <w:rPr>
          <w:rFonts w:ascii="Times New Roman" w:hAnsi="Times New Roman"/>
          <w:sz w:val="24"/>
        </w:rPr>
        <w:t>awozdaniu określone zostaną priorytety na poziomie UE, które będą miały zostać omówione</w:t>
      </w:r>
      <w:r w:rsidR="0063535E" w:rsidRPr="0063535E">
        <w:rPr>
          <w:rFonts w:ascii="Times New Roman" w:hAnsi="Times New Roman"/>
          <w:sz w:val="24"/>
        </w:rPr>
        <w:t xml:space="preserve"> i uzg</w:t>
      </w:r>
      <w:r w:rsidRPr="0063535E">
        <w:rPr>
          <w:rFonts w:ascii="Times New Roman" w:hAnsi="Times New Roman"/>
          <w:sz w:val="24"/>
        </w:rPr>
        <w:t>odnione przez Parlament Europejski, Radę</w:t>
      </w:r>
      <w:r w:rsidR="0063535E" w:rsidRPr="0063535E">
        <w:rPr>
          <w:rFonts w:ascii="Times New Roman" w:hAnsi="Times New Roman"/>
          <w:sz w:val="24"/>
        </w:rPr>
        <w:t xml:space="preserve"> i Kom</w:t>
      </w:r>
      <w:r w:rsidRPr="0063535E">
        <w:rPr>
          <w:rFonts w:ascii="Times New Roman" w:hAnsi="Times New Roman"/>
          <w:sz w:val="24"/>
        </w:rPr>
        <w:t>isję,</w:t>
      </w:r>
      <w:r w:rsidR="0063535E" w:rsidRPr="0063535E">
        <w:rPr>
          <w:rFonts w:ascii="Times New Roman" w:hAnsi="Times New Roman"/>
          <w:sz w:val="24"/>
        </w:rPr>
        <w:t xml:space="preserve"> a str</w:t>
      </w:r>
      <w:r w:rsidRPr="0063535E">
        <w:rPr>
          <w:rFonts w:ascii="Times New Roman" w:hAnsi="Times New Roman"/>
          <w:sz w:val="24"/>
        </w:rPr>
        <w:t xml:space="preserve">uktura sprawozdania będzie odzwierciedlać główne obszary polityki. </w:t>
      </w:r>
    </w:p>
    <w:p w14:paraId="69199A96" w14:textId="41F72302" w:rsidR="0039208C" w:rsidRPr="0063535E" w:rsidRDefault="00F22D0B" w:rsidP="000E3616">
      <w:pPr>
        <w:spacing w:after="240" w:line="240" w:lineRule="auto"/>
        <w:jc w:val="both"/>
        <w:rPr>
          <w:rFonts w:ascii="Times New Roman" w:eastAsia="Times New Roman" w:hAnsi="Times New Roman" w:cs="Times New Roman"/>
          <w:b/>
          <w:bCs/>
          <w:sz w:val="24"/>
          <w:szCs w:val="24"/>
        </w:rPr>
      </w:pPr>
      <w:r w:rsidRPr="0063535E">
        <w:rPr>
          <w:rFonts w:ascii="Times New Roman" w:hAnsi="Times New Roman"/>
          <w:b/>
          <w:color w:val="000000" w:themeColor="text1"/>
          <w:sz w:val="24"/>
        </w:rPr>
        <w:t>Zdolność budżetu nie powinna zależeć od nieoczekiwanych wstrząsów inflacyjnych</w:t>
      </w:r>
      <w:r w:rsidR="0063535E" w:rsidRPr="0063535E">
        <w:rPr>
          <w:rFonts w:ascii="Times New Roman" w:hAnsi="Times New Roman"/>
          <w:b/>
          <w:color w:val="000000" w:themeColor="text1"/>
          <w:sz w:val="24"/>
        </w:rPr>
        <w:t xml:space="preserve">. </w:t>
      </w:r>
      <w:r w:rsidR="0063535E" w:rsidRPr="0063535E">
        <w:rPr>
          <w:rFonts w:ascii="Times New Roman" w:hAnsi="Times New Roman"/>
          <w:color w:val="000000" w:themeColor="text1"/>
          <w:sz w:val="24"/>
        </w:rPr>
        <w:t>W</w:t>
      </w:r>
      <w:r w:rsidR="0063535E" w:rsidRPr="0063535E">
        <w:rPr>
          <w:rFonts w:ascii="Times New Roman" w:hAnsi="Times New Roman"/>
          <w:b/>
          <w:color w:val="000000" w:themeColor="text1"/>
          <w:sz w:val="24"/>
        </w:rPr>
        <w:t> </w:t>
      </w:r>
      <w:r w:rsidR="0063535E" w:rsidRPr="0063535E">
        <w:rPr>
          <w:rFonts w:ascii="Times New Roman" w:hAnsi="Times New Roman"/>
          <w:color w:val="000000" w:themeColor="text1"/>
          <w:sz w:val="24"/>
        </w:rPr>
        <w:t>ost</w:t>
      </w:r>
      <w:r w:rsidRPr="0063535E">
        <w:rPr>
          <w:rFonts w:ascii="Times New Roman" w:hAnsi="Times New Roman"/>
          <w:color w:val="000000" w:themeColor="text1"/>
          <w:sz w:val="24"/>
        </w:rPr>
        <w:t>atnich latach wysoka inflacja znacząco wpłynęła na siłę nabywczą budżetu UE</w:t>
      </w:r>
      <w:r w:rsidRPr="0063535E">
        <w:rPr>
          <w:rStyle w:val="FootnoteReference"/>
          <w:rFonts w:ascii="Times New Roman" w:eastAsia="Times New Roman" w:hAnsi="Times New Roman" w:cs="Times New Roman"/>
          <w:color w:val="000000" w:themeColor="text1"/>
          <w:sz w:val="24"/>
          <w:szCs w:val="24"/>
        </w:rPr>
        <w:footnoteReference w:id="19"/>
      </w:r>
      <w:r w:rsidR="0063535E" w:rsidRPr="0063535E">
        <w:t>.</w:t>
      </w:r>
      <w:r w:rsidR="0063535E" w:rsidRPr="0063535E">
        <w:rPr>
          <w:rFonts w:ascii="Times New Roman" w:hAnsi="Times New Roman"/>
          <w:color w:val="000000" w:themeColor="text1"/>
          <w:sz w:val="24"/>
        </w:rPr>
        <w:t xml:space="preserve"> W</w:t>
      </w:r>
      <w:r w:rsidR="0063535E" w:rsidRPr="0063535E">
        <w:t> </w:t>
      </w:r>
      <w:r w:rsidR="0063535E" w:rsidRPr="0063535E">
        <w:rPr>
          <w:rFonts w:ascii="Times New Roman" w:hAnsi="Times New Roman"/>
          <w:color w:val="000000" w:themeColor="text1"/>
          <w:sz w:val="24"/>
        </w:rPr>
        <w:t>zwi</w:t>
      </w:r>
      <w:r w:rsidRPr="0063535E">
        <w:rPr>
          <w:rFonts w:ascii="Times New Roman" w:hAnsi="Times New Roman"/>
          <w:color w:val="000000" w:themeColor="text1"/>
          <w:sz w:val="24"/>
        </w:rPr>
        <w:t>ązku</w:t>
      </w:r>
      <w:r w:rsidR="0063535E" w:rsidRPr="0063535E">
        <w:rPr>
          <w:rFonts w:ascii="Times New Roman" w:hAnsi="Times New Roman"/>
          <w:color w:val="000000" w:themeColor="text1"/>
          <w:sz w:val="24"/>
        </w:rPr>
        <w:t xml:space="preserve"> z tym</w:t>
      </w:r>
      <w:r w:rsidRPr="0063535E">
        <w:rPr>
          <w:rFonts w:ascii="Times New Roman" w:hAnsi="Times New Roman"/>
          <w:color w:val="000000" w:themeColor="text1"/>
          <w:sz w:val="24"/>
        </w:rPr>
        <w:t xml:space="preserve"> konieczne było zmniejszenie budżetu dla władz regionalnych, rolników czy naukowców. Komisja proponuje, aby</w:t>
      </w:r>
      <w:r w:rsidR="0063535E" w:rsidRPr="0063535E">
        <w:rPr>
          <w:rFonts w:ascii="Times New Roman" w:hAnsi="Times New Roman"/>
          <w:color w:val="000000" w:themeColor="text1"/>
          <w:sz w:val="24"/>
        </w:rPr>
        <w:t xml:space="preserve"> w nas</w:t>
      </w:r>
      <w:r w:rsidRPr="0063535E">
        <w:rPr>
          <w:rFonts w:ascii="Times New Roman" w:hAnsi="Times New Roman"/>
          <w:color w:val="000000" w:themeColor="text1"/>
          <w:sz w:val="24"/>
        </w:rPr>
        <w:t>tępnym długoterminowym budżecie pułapy nadal opierały się na stałym deflatorze</w:t>
      </w:r>
      <w:r w:rsidR="0063535E" w:rsidRPr="0063535E">
        <w:rPr>
          <w:rFonts w:ascii="Times New Roman" w:hAnsi="Times New Roman"/>
          <w:color w:val="000000" w:themeColor="text1"/>
          <w:sz w:val="24"/>
        </w:rPr>
        <w:t xml:space="preserve"> w wys</w:t>
      </w:r>
      <w:r w:rsidRPr="0063535E">
        <w:rPr>
          <w:rFonts w:ascii="Times New Roman" w:hAnsi="Times New Roman"/>
          <w:color w:val="000000" w:themeColor="text1"/>
          <w:sz w:val="24"/>
        </w:rPr>
        <w:t>okości 2 %, gdy inflacja w UE będzie wynosić od</w:t>
      </w:r>
      <w:r w:rsidR="001F6C0E" w:rsidRPr="0063535E">
        <w:rPr>
          <w:rFonts w:ascii="Times New Roman" w:hAnsi="Times New Roman"/>
          <w:color w:val="000000" w:themeColor="text1"/>
          <w:sz w:val="24"/>
        </w:rPr>
        <w:t> </w:t>
      </w:r>
      <w:r w:rsidRPr="0063535E">
        <w:rPr>
          <w:rFonts w:ascii="Times New Roman" w:hAnsi="Times New Roman"/>
          <w:color w:val="000000" w:themeColor="text1"/>
          <w:sz w:val="24"/>
        </w:rPr>
        <w:t>1 % do</w:t>
      </w:r>
      <w:r w:rsidR="001F6C0E" w:rsidRPr="0063535E">
        <w:rPr>
          <w:rFonts w:ascii="Times New Roman" w:hAnsi="Times New Roman"/>
          <w:color w:val="000000" w:themeColor="text1"/>
          <w:sz w:val="24"/>
        </w:rPr>
        <w:t> </w:t>
      </w:r>
      <w:r w:rsidRPr="0063535E">
        <w:rPr>
          <w:rFonts w:ascii="Times New Roman" w:hAnsi="Times New Roman"/>
          <w:color w:val="000000" w:themeColor="text1"/>
          <w:sz w:val="24"/>
        </w:rPr>
        <w:t>3 %</w:t>
      </w:r>
      <w:r w:rsidR="0063535E" w:rsidRPr="0063535E">
        <w:rPr>
          <w:rFonts w:ascii="Times New Roman" w:hAnsi="Times New Roman"/>
          <w:color w:val="000000" w:themeColor="text1"/>
          <w:sz w:val="24"/>
        </w:rPr>
        <w:t>. W prz</w:t>
      </w:r>
      <w:r w:rsidRPr="0063535E">
        <w:rPr>
          <w:rFonts w:ascii="Times New Roman" w:hAnsi="Times New Roman"/>
          <w:color w:val="000000" w:themeColor="text1"/>
          <w:sz w:val="24"/>
        </w:rPr>
        <w:t>ypadku gdy rzeczywista inflacja będzie wynosić poniżej 1 % lub powyżej 3 %, zostanie dokonana korekta</w:t>
      </w:r>
      <w:r w:rsidR="0063535E" w:rsidRPr="0063535E">
        <w:rPr>
          <w:rFonts w:ascii="Times New Roman" w:hAnsi="Times New Roman"/>
          <w:color w:val="000000" w:themeColor="text1"/>
          <w:sz w:val="24"/>
        </w:rPr>
        <w:t xml:space="preserve"> w opa</w:t>
      </w:r>
      <w:r w:rsidRPr="0063535E">
        <w:rPr>
          <w:rFonts w:ascii="Times New Roman" w:hAnsi="Times New Roman"/>
          <w:color w:val="000000" w:themeColor="text1"/>
          <w:sz w:val="24"/>
        </w:rPr>
        <w:t>rciu</w:t>
      </w:r>
      <w:r w:rsidR="0063535E" w:rsidRPr="0063535E">
        <w:rPr>
          <w:rFonts w:ascii="Times New Roman" w:hAnsi="Times New Roman"/>
          <w:color w:val="000000" w:themeColor="text1"/>
          <w:sz w:val="24"/>
        </w:rPr>
        <w:t xml:space="preserve"> o rze</w:t>
      </w:r>
      <w:r w:rsidRPr="0063535E">
        <w:rPr>
          <w:rFonts w:ascii="Times New Roman" w:hAnsi="Times New Roman"/>
          <w:color w:val="000000" w:themeColor="text1"/>
          <w:sz w:val="24"/>
        </w:rPr>
        <w:t>czywistą inflację, co zagwarantuje, że nie wpłynie ona nadmiernie na zdolność do osiągnięcia celów budżetowych.</w:t>
      </w:r>
    </w:p>
    <w:p w14:paraId="02532469" w14:textId="57516358" w:rsidR="002E4FEE" w:rsidRPr="0063535E" w:rsidRDefault="2AD6DCD6" w:rsidP="000E3616">
      <w:pPr>
        <w:spacing w:after="240" w:line="240" w:lineRule="auto"/>
        <w:jc w:val="both"/>
        <w:rPr>
          <w:rFonts w:ascii="Times New Roman" w:hAnsi="Times New Roman" w:cs="Times New Roman"/>
          <w:sz w:val="24"/>
          <w:szCs w:val="24"/>
        </w:rPr>
      </w:pPr>
      <w:r w:rsidRPr="0063535E">
        <w:rPr>
          <w:rFonts w:ascii="Times New Roman" w:hAnsi="Times New Roman"/>
          <w:b/>
          <w:sz w:val="24"/>
        </w:rPr>
        <w:t xml:space="preserve">Chociaż elastyczność pozwala na dostosowanie się do zmieniających się okoliczności, przewidywalność jest niezbędna ze względu na beneficjentów oraz planowanie finansowe państw członkowskich. </w:t>
      </w:r>
      <w:r w:rsidRPr="0063535E">
        <w:rPr>
          <w:rFonts w:ascii="Times New Roman" w:hAnsi="Times New Roman"/>
          <w:sz w:val="24"/>
        </w:rPr>
        <w:t>Komisja</w:t>
      </w:r>
      <w:r w:rsidR="0063535E" w:rsidRPr="0063535E">
        <w:rPr>
          <w:rFonts w:ascii="Times New Roman" w:hAnsi="Times New Roman"/>
          <w:sz w:val="24"/>
        </w:rPr>
        <w:t xml:space="preserve"> w swo</w:t>
      </w:r>
      <w:r w:rsidRPr="0063535E">
        <w:rPr>
          <w:rFonts w:ascii="Times New Roman" w:hAnsi="Times New Roman"/>
          <w:sz w:val="24"/>
        </w:rPr>
        <w:t>ich wnioskach przewidziała kilka elementów, począwszy od ograniczenia</w:t>
      </w:r>
      <w:r w:rsidR="0063535E" w:rsidRPr="0063535E">
        <w:rPr>
          <w:rFonts w:ascii="Times New Roman" w:hAnsi="Times New Roman"/>
          <w:sz w:val="24"/>
        </w:rPr>
        <w:t xml:space="preserve"> i rac</w:t>
      </w:r>
      <w:r w:rsidRPr="0063535E">
        <w:rPr>
          <w:rFonts w:ascii="Times New Roman" w:hAnsi="Times New Roman"/>
          <w:sz w:val="24"/>
        </w:rPr>
        <w:t>jonalizacji instrumentów powyżej pułapów, mających zwiększyć przewidywalność</w:t>
      </w:r>
      <w:r w:rsidR="0063535E" w:rsidRPr="0063535E">
        <w:rPr>
          <w:rFonts w:ascii="Times New Roman" w:hAnsi="Times New Roman"/>
          <w:sz w:val="24"/>
        </w:rPr>
        <w:t xml:space="preserve"> w ram</w:t>
      </w:r>
      <w:r w:rsidRPr="0063535E">
        <w:rPr>
          <w:rFonts w:ascii="Times New Roman" w:hAnsi="Times New Roman"/>
          <w:sz w:val="24"/>
        </w:rPr>
        <w:t>ach kolejnego długoterminowego budżetu.</w:t>
      </w:r>
      <w:r w:rsidRPr="0063535E">
        <w:rPr>
          <w:rFonts w:ascii="Times New Roman" w:hAnsi="Times New Roman"/>
          <w:color w:val="000000" w:themeColor="text1"/>
          <w:sz w:val="24"/>
        </w:rPr>
        <w:t xml:space="preserve"> Spłata NextGenerationEU będzie bardziej przewidywalna niż</w:t>
      </w:r>
      <w:r w:rsidR="0063535E" w:rsidRPr="0063535E">
        <w:rPr>
          <w:rFonts w:ascii="Times New Roman" w:hAnsi="Times New Roman"/>
          <w:color w:val="000000" w:themeColor="text1"/>
          <w:sz w:val="24"/>
        </w:rPr>
        <w:t xml:space="preserve"> w obe</w:t>
      </w:r>
      <w:r w:rsidRPr="0063535E">
        <w:rPr>
          <w:rFonts w:ascii="Times New Roman" w:hAnsi="Times New Roman"/>
          <w:color w:val="000000" w:themeColor="text1"/>
          <w:sz w:val="24"/>
        </w:rPr>
        <w:t>cnym okresie, ponieważ nie będzie nowej emisji obligacji netto. Pozostała zmienność wynikająca</w:t>
      </w:r>
      <w:r w:rsidR="0063535E" w:rsidRPr="0063535E">
        <w:rPr>
          <w:rFonts w:ascii="Times New Roman" w:hAnsi="Times New Roman"/>
          <w:color w:val="000000" w:themeColor="text1"/>
          <w:sz w:val="24"/>
        </w:rPr>
        <w:t xml:space="preserve"> z ope</w:t>
      </w:r>
      <w:r w:rsidRPr="0063535E">
        <w:rPr>
          <w:rFonts w:ascii="Times New Roman" w:hAnsi="Times New Roman"/>
          <w:color w:val="000000" w:themeColor="text1"/>
          <w:sz w:val="24"/>
        </w:rPr>
        <w:t>racji refinansujących zostanie</w:t>
      </w:r>
      <w:r w:rsidR="0063535E" w:rsidRPr="0063535E">
        <w:rPr>
          <w:rFonts w:ascii="Times New Roman" w:hAnsi="Times New Roman"/>
          <w:color w:val="000000" w:themeColor="text1"/>
          <w:sz w:val="24"/>
        </w:rPr>
        <w:t xml:space="preserve"> w peł</w:t>
      </w:r>
      <w:r w:rsidRPr="0063535E">
        <w:rPr>
          <w:rFonts w:ascii="Times New Roman" w:hAnsi="Times New Roman"/>
          <w:color w:val="000000" w:themeColor="text1"/>
          <w:sz w:val="24"/>
        </w:rPr>
        <w:t>ni pokryta ze stałej rocznej puli środków na spłatę NextGenerationEU, która obejmie zarówno odsetki, jak</w:t>
      </w:r>
      <w:r w:rsidR="0063535E" w:rsidRPr="0063535E">
        <w:rPr>
          <w:rFonts w:ascii="Times New Roman" w:hAnsi="Times New Roman"/>
          <w:color w:val="000000" w:themeColor="text1"/>
          <w:sz w:val="24"/>
        </w:rPr>
        <w:t xml:space="preserve"> i kwo</w:t>
      </w:r>
      <w:r w:rsidRPr="0063535E">
        <w:rPr>
          <w:rFonts w:ascii="Times New Roman" w:hAnsi="Times New Roman"/>
          <w:color w:val="000000" w:themeColor="text1"/>
          <w:sz w:val="24"/>
        </w:rPr>
        <w:t>tę główną.</w:t>
      </w:r>
    </w:p>
    <w:p w14:paraId="11006EEE" w14:textId="0C9A6875" w:rsidR="00660C61" w:rsidRPr="0063535E" w:rsidRDefault="00660C61" w:rsidP="000E3616">
      <w:pPr>
        <w:spacing w:after="240" w:line="240" w:lineRule="auto"/>
        <w:jc w:val="both"/>
        <w:rPr>
          <w:rFonts w:ascii="Times New Roman" w:hAnsi="Times New Roman" w:cs="Times New Roman"/>
          <w:sz w:val="24"/>
          <w:szCs w:val="24"/>
        </w:rPr>
      </w:pPr>
    </w:p>
    <w:p w14:paraId="58AC5463" w14:textId="3B6AB318" w:rsidR="00660C61" w:rsidRPr="0063535E" w:rsidRDefault="00660C61" w:rsidP="000E3616">
      <w:pPr>
        <w:pStyle w:val="ListParagraph"/>
        <w:numPr>
          <w:ilvl w:val="0"/>
          <w:numId w:val="34"/>
        </w:numPr>
        <w:spacing w:after="240" w:line="240" w:lineRule="auto"/>
        <w:contextualSpacing w:val="0"/>
        <w:jc w:val="both"/>
        <w:rPr>
          <w:rFonts w:ascii="Times New Roman" w:hAnsi="Times New Roman" w:cs="Times New Roman"/>
          <w:b/>
          <w:bCs/>
          <w:color w:val="FF0000"/>
          <w:sz w:val="24"/>
          <w:szCs w:val="24"/>
        </w:rPr>
      </w:pPr>
      <w:r w:rsidRPr="0063535E">
        <w:rPr>
          <w:rFonts w:ascii="Times New Roman" w:hAnsi="Times New Roman"/>
          <w:b/>
          <w:sz w:val="24"/>
        </w:rPr>
        <w:t>PROSTSZY BUDŻET UE, KTÓRY WYWIERA WIĘKSZY WPŁYW</w:t>
      </w:r>
      <w:r w:rsidR="001F6C0E" w:rsidRPr="0063535E">
        <w:rPr>
          <w:rFonts w:ascii="Times New Roman" w:hAnsi="Times New Roman"/>
          <w:b/>
          <w:sz w:val="24"/>
        </w:rPr>
        <w:t xml:space="preserve"> </w:t>
      </w:r>
    </w:p>
    <w:p w14:paraId="07794B30" w14:textId="530A1F11" w:rsidR="0031257F" w:rsidRPr="0063535E" w:rsidRDefault="003C30D0" w:rsidP="00105E2C">
      <w:pPr>
        <w:spacing w:after="240" w:line="240" w:lineRule="auto"/>
        <w:jc w:val="both"/>
        <w:rPr>
          <w:rFonts w:ascii="Times New Roman" w:hAnsi="Times New Roman" w:cs="Times New Roman"/>
          <w:sz w:val="24"/>
          <w:szCs w:val="24"/>
        </w:rPr>
      </w:pPr>
      <w:r w:rsidRPr="0063535E">
        <w:rPr>
          <w:rFonts w:ascii="Times New Roman" w:hAnsi="Times New Roman"/>
          <w:b/>
          <w:sz w:val="24"/>
        </w:rPr>
        <w:t>Budżet UE konstruuje się przede wszystkim</w:t>
      </w:r>
      <w:r w:rsidR="0063535E" w:rsidRPr="0063535E">
        <w:rPr>
          <w:rFonts w:ascii="Times New Roman" w:hAnsi="Times New Roman"/>
          <w:b/>
          <w:sz w:val="24"/>
        </w:rPr>
        <w:t xml:space="preserve"> z myś</w:t>
      </w:r>
      <w:r w:rsidRPr="0063535E">
        <w:rPr>
          <w:rFonts w:ascii="Times New Roman" w:hAnsi="Times New Roman"/>
          <w:b/>
          <w:sz w:val="24"/>
        </w:rPr>
        <w:t>lą</w:t>
      </w:r>
      <w:r w:rsidR="0063535E" w:rsidRPr="0063535E">
        <w:rPr>
          <w:rFonts w:ascii="Times New Roman" w:hAnsi="Times New Roman"/>
          <w:b/>
          <w:sz w:val="24"/>
        </w:rPr>
        <w:t xml:space="preserve"> o odb</w:t>
      </w:r>
      <w:r w:rsidRPr="0063535E">
        <w:rPr>
          <w:rFonts w:ascii="Times New Roman" w:hAnsi="Times New Roman"/>
          <w:b/>
          <w:sz w:val="24"/>
        </w:rPr>
        <w:t>iorcach końcowych zapisanych</w:t>
      </w:r>
      <w:r w:rsidR="0063535E" w:rsidRPr="0063535E">
        <w:rPr>
          <w:rFonts w:ascii="Times New Roman" w:hAnsi="Times New Roman"/>
          <w:b/>
          <w:sz w:val="24"/>
        </w:rPr>
        <w:t xml:space="preserve"> w nim</w:t>
      </w:r>
      <w:r w:rsidRPr="0063535E">
        <w:rPr>
          <w:rFonts w:ascii="Times New Roman" w:hAnsi="Times New Roman"/>
          <w:b/>
          <w:sz w:val="24"/>
        </w:rPr>
        <w:t xml:space="preserve"> środków</w:t>
      </w:r>
      <w:r w:rsidR="0063535E" w:rsidRPr="0063535E">
        <w:rPr>
          <w:rFonts w:ascii="Times New Roman" w:hAnsi="Times New Roman"/>
          <w:sz w:val="24"/>
        </w:rPr>
        <w:t>. W wyn</w:t>
      </w:r>
      <w:r w:rsidRPr="0063535E">
        <w:rPr>
          <w:rFonts w:ascii="Times New Roman" w:hAnsi="Times New Roman"/>
          <w:sz w:val="24"/>
        </w:rPr>
        <w:t>iku uproszczenia</w:t>
      </w:r>
      <w:r w:rsidR="0063535E" w:rsidRPr="0063535E">
        <w:rPr>
          <w:rFonts w:ascii="Times New Roman" w:hAnsi="Times New Roman"/>
          <w:sz w:val="24"/>
        </w:rPr>
        <w:t xml:space="preserve"> i har</w:t>
      </w:r>
      <w:r w:rsidRPr="0063535E">
        <w:rPr>
          <w:rFonts w:ascii="Times New Roman" w:hAnsi="Times New Roman"/>
          <w:sz w:val="24"/>
        </w:rPr>
        <w:t>monizacji przepisów</w:t>
      </w:r>
      <w:r w:rsidR="0063535E" w:rsidRPr="0063535E">
        <w:rPr>
          <w:rFonts w:ascii="Times New Roman" w:hAnsi="Times New Roman"/>
          <w:sz w:val="24"/>
        </w:rPr>
        <w:t xml:space="preserve"> i pro</w:t>
      </w:r>
      <w:r w:rsidRPr="0063535E">
        <w:rPr>
          <w:rFonts w:ascii="Times New Roman" w:hAnsi="Times New Roman"/>
          <w:sz w:val="24"/>
        </w:rPr>
        <w:t>cesów dotyczących dostępu do finansowania unijnego zmniejszą się obciążenia odbiorców</w:t>
      </w:r>
      <w:r w:rsidR="0063535E" w:rsidRPr="0063535E">
        <w:rPr>
          <w:rFonts w:ascii="Times New Roman" w:hAnsi="Times New Roman"/>
          <w:sz w:val="24"/>
        </w:rPr>
        <w:t xml:space="preserve"> i ben</w:t>
      </w:r>
      <w:r w:rsidRPr="0063535E">
        <w:rPr>
          <w:rFonts w:ascii="Times New Roman" w:hAnsi="Times New Roman"/>
          <w:sz w:val="24"/>
        </w:rPr>
        <w:t>eficjentów funduszy UE, zwłaszcza małych przedsiębiorstw. Dzięki uproszczonym zasadom</w:t>
      </w:r>
      <w:r w:rsidR="0063535E" w:rsidRPr="0063535E">
        <w:rPr>
          <w:rFonts w:ascii="Times New Roman" w:hAnsi="Times New Roman"/>
          <w:sz w:val="24"/>
        </w:rPr>
        <w:t xml:space="preserve"> i mec</w:t>
      </w:r>
      <w:r w:rsidRPr="0063535E">
        <w:rPr>
          <w:rFonts w:ascii="Times New Roman" w:hAnsi="Times New Roman"/>
          <w:sz w:val="24"/>
        </w:rPr>
        <w:t>hanizmom audytu promotorzy projektów będą mogli skupić się na osiąganiu rezultatów.</w:t>
      </w:r>
    </w:p>
    <w:p w14:paraId="6925CC2F" w14:textId="59DF4032" w:rsidR="00B27900" w:rsidRPr="0063535E" w:rsidRDefault="61CFA39F" w:rsidP="000E3616">
      <w:pPr>
        <w:spacing w:after="240" w:line="240" w:lineRule="auto"/>
        <w:jc w:val="both"/>
        <w:rPr>
          <w:rFonts w:ascii="Times New Roman" w:hAnsi="Times New Roman" w:cs="Times New Roman"/>
          <w:sz w:val="24"/>
          <w:szCs w:val="24"/>
        </w:rPr>
      </w:pPr>
      <w:r w:rsidRPr="0063535E">
        <w:rPr>
          <w:rFonts w:ascii="Times New Roman" w:hAnsi="Times New Roman"/>
          <w:b/>
          <w:sz w:val="24"/>
        </w:rPr>
        <w:t xml:space="preserve">Beneficjenci będą mieli łatwiejszy dostęp do środków UE. </w:t>
      </w:r>
      <w:r w:rsidRPr="0063535E">
        <w:rPr>
          <w:rFonts w:ascii="Times New Roman" w:hAnsi="Times New Roman"/>
          <w:sz w:val="24"/>
        </w:rPr>
        <w:t>Wszystkie informacje na temat możliwości finansowania zostaną zamieszone na jednym portalu, który – jako pojedynczy punkt dostępu – ułatwi promotorom projektów UE dostęp do informacji; wykorzystane zostaną przy tym doświadczenia zdobyte</w:t>
      </w:r>
      <w:r w:rsidR="0063535E" w:rsidRPr="0063535E">
        <w:rPr>
          <w:rFonts w:ascii="Times New Roman" w:hAnsi="Times New Roman"/>
          <w:sz w:val="24"/>
        </w:rPr>
        <w:t xml:space="preserve"> w zwi</w:t>
      </w:r>
      <w:r w:rsidRPr="0063535E">
        <w:rPr>
          <w:rFonts w:ascii="Times New Roman" w:hAnsi="Times New Roman"/>
          <w:sz w:val="24"/>
        </w:rPr>
        <w:t>ązku</w:t>
      </w:r>
      <w:r w:rsidR="0063535E" w:rsidRPr="0063535E">
        <w:rPr>
          <w:rFonts w:ascii="Times New Roman" w:hAnsi="Times New Roman"/>
          <w:sz w:val="24"/>
        </w:rPr>
        <w:t xml:space="preserve"> z fun</w:t>
      </w:r>
      <w:r w:rsidRPr="0063535E">
        <w:rPr>
          <w:rFonts w:ascii="Times New Roman" w:hAnsi="Times New Roman"/>
          <w:sz w:val="24"/>
        </w:rPr>
        <w:t xml:space="preserve">kcjonowaniem portalu </w:t>
      </w:r>
      <w:r w:rsidRPr="0063535E">
        <w:rPr>
          <w:rFonts w:ascii="Times New Roman" w:hAnsi="Times New Roman"/>
          <w:i/>
          <w:sz w:val="24"/>
        </w:rPr>
        <w:t>Funding and Tenders</w:t>
      </w:r>
      <w:r w:rsidRPr="0063535E">
        <w:rPr>
          <w:rFonts w:ascii="Times New Roman" w:hAnsi="Times New Roman"/>
          <w:sz w:val="24"/>
        </w:rPr>
        <w:t xml:space="preserve"> oraz portalu STEP. Uproszczone zostaną usługi doradcze</w:t>
      </w:r>
      <w:r w:rsidR="0063535E" w:rsidRPr="0063535E">
        <w:rPr>
          <w:rFonts w:ascii="Times New Roman" w:hAnsi="Times New Roman"/>
          <w:sz w:val="24"/>
        </w:rPr>
        <w:t xml:space="preserve"> i usł</w:t>
      </w:r>
      <w:r w:rsidRPr="0063535E">
        <w:rPr>
          <w:rFonts w:ascii="Times New Roman" w:hAnsi="Times New Roman"/>
          <w:sz w:val="24"/>
        </w:rPr>
        <w:t xml:space="preserve">ugi wsparcia dla przedsiębiorstw. Skróci to czas potrzebny na zdobycie istotnych informacji na temat możliwości finansowania. </w:t>
      </w:r>
    </w:p>
    <w:p w14:paraId="08E84794" w14:textId="6B66105B" w:rsidR="00B27900" w:rsidRPr="0063535E" w:rsidRDefault="00283DB7" w:rsidP="000E3616">
      <w:pPr>
        <w:spacing w:after="240" w:line="240" w:lineRule="auto"/>
        <w:jc w:val="both"/>
        <w:rPr>
          <w:rFonts w:ascii="Times New Roman" w:hAnsi="Times New Roman" w:cs="Times New Roman"/>
          <w:sz w:val="24"/>
          <w:szCs w:val="24"/>
        </w:rPr>
      </w:pPr>
      <w:r w:rsidRPr="0063535E">
        <w:rPr>
          <w:rFonts w:ascii="Times New Roman" w:hAnsi="Times New Roman"/>
          <w:b/>
          <w:sz w:val="24"/>
        </w:rPr>
        <w:t>Kolejne ramy finansowe będą miały prostszą architekturę – będzie mniej programów</w:t>
      </w:r>
      <w:r w:rsidR="0063535E" w:rsidRPr="0063535E">
        <w:rPr>
          <w:rFonts w:ascii="Times New Roman" w:hAnsi="Times New Roman"/>
          <w:b/>
          <w:sz w:val="24"/>
        </w:rPr>
        <w:t xml:space="preserve"> i zmn</w:t>
      </w:r>
      <w:r w:rsidRPr="0063535E">
        <w:rPr>
          <w:rFonts w:ascii="Times New Roman" w:hAnsi="Times New Roman"/>
          <w:b/>
          <w:sz w:val="24"/>
        </w:rPr>
        <w:t>iejszy się obciążenie administracyjne.</w:t>
      </w:r>
      <w:r w:rsidRPr="0063535E">
        <w:rPr>
          <w:rFonts w:ascii="Times New Roman" w:hAnsi="Times New Roman"/>
          <w:sz w:val="24"/>
        </w:rPr>
        <w:t xml:space="preserve"> Ogranicza to powielanie działań, maksymalizuje synergie</w:t>
      </w:r>
      <w:r w:rsidR="0063535E" w:rsidRPr="0063535E">
        <w:rPr>
          <w:rFonts w:ascii="Times New Roman" w:hAnsi="Times New Roman"/>
          <w:sz w:val="24"/>
        </w:rPr>
        <w:t xml:space="preserve"> i kor</w:t>
      </w:r>
      <w:r w:rsidRPr="0063535E">
        <w:rPr>
          <w:rFonts w:ascii="Times New Roman" w:hAnsi="Times New Roman"/>
          <w:sz w:val="24"/>
        </w:rPr>
        <w:t>zyści skali oraz zwiększa czytelność budżetu zarówno dla obywateli, jak</w:t>
      </w:r>
      <w:r w:rsidR="0063535E" w:rsidRPr="0063535E">
        <w:rPr>
          <w:rFonts w:ascii="Times New Roman" w:hAnsi="Times New Roman"/>
          <w:sz w:val="24"/>
        </w:rPr>
        <w:t xml:space="preserve"> i dla</w:t>
      </w:r>
      <w:r w:rsidRPr="0063535E">
        <w:rPr>
          <w:rFonts w:ascii="Times New Roman" w:hAnsi="Times New Roman"/>
          <w:sz w:val="24"/>
        </w:rPr>
        <w:t xml:space="preserve"> zainteresowanych stron. Ponadto stworzenie stabilnych ram regulacyjnych</w:t>
      </w:r>
      <w:r w:rsidR="0063535E" w:rsidRPr="0063535E">
        <w:rPr>
          <w:rFonts w:ascii="Times New Roman" w:hAnsi="Times New Roman"/>
          <w:sz w:val="24"/>
        </w:rPr>
        <w:t xml:space="preserve"> w ram</w:t>
      </w:r>
      <w:r w:rsidRPr="0063535E">
        <w:rPr>
          <w:rFonts w:ascii="Times New Roman" w:hAnsi="Times New Roman"/>
          <w:sz w:val="24"/>
        </w:rPr>
        <w:t>ach zarządzania dzielonego, bezpośredniego</w:t>
      </w:r>
      <w:r w:rsidR="0063535E" w:rsidRPr="0063535E">
        <w:rPr>
          <w:rFonts w:ascii="Times New Roman" w:hAnsi="Times New Roman"/>
          <w:sz w:val="24"/>
        </w:rPr>
        <w:t xml:space="preserve"> i zar</w:t>
      </w:r>
      <w:r w:rsidRPr="0063535E">
        <w:rPr>
          <w:rFonts w:ascii="Times New Roman" w:hAnsi="Times New Roman"/>
          <w:sz w:val="24"/>
        </w:rPr>
        <w:t xml:space="preserve">ządzania pośredniego pozwala zmniejszyć obciążenie administracyjne. Dzięki wprowadzeniu planów partnerstwa </w:t>
      </w:r>
      <w:r w:rsidR="00635304" w:rsidRPr="0063535E">
        <w:rPr>
          <w:rFonts w:ascii="Times New Roman" w:hAnsi="Times New Roman"/>
          <w:sz w:val="24"/>
        </w:rPr>
        <w:t>krajowego</w:t>
      </w:r>
      <w:r w:rsidR="0063535E" w:rsidRPr="0063535E">
        <w:rPr>
          <w:rFonts w:ascii="Times New Roman" w:hAnsi="Times New Roman"/>
          <w:sz w:val="24"/>
        </w:rPr>
        <w:t xml:space="preserve"> i reg</w:t>
      </w:r>
      <w:r w:rsidR="00635304" w:rsidRPr="0063535E">
        <w:rPr>
          <w:rFonts w:ascii="Times New Roman" w:hAnsi="Times New Roman"/>
          <w:sz w:val="24"/>
        </w:rPr>
        <w:t xml:space="preserve">ionalnego </w:t>
      </w:r>
      <w:r w:rsidRPr="0063535E">
        <w:rPr>
          <w:rFonts w:ascii="Times New Roman" w:hAnsi="Times New Roman"/>
          <w:sz w:val="24"/>
        </w:rPr>
        <w:t>znacznie ograniczymy liczbę dokumentów programowych</w:t>
      </w:r>
      <w:r w:rsidR="0063535E" w:rsidRPr="0063535E">
        <w:rPr>
          <w:rFonts w:ascii="Times New Roman" w:hAnsi="Times New Roman"/>
          <w:sz w:val="24"/>
        </w:rPr>
        <w:t xml:space="preserve"> w por</w:t>
      </w:r>
      <w:r w:rsidRPr="0063535E">
        <w:rPr>
          <w:rFonts w:ascii="Times New Roman" w:hAnsi="Times New Roman"/>
          <w:sz w:val="24"/>
        </w:rPr>
        <w:t>ównaniu</w:t>
      </w:r>
      <w:r w:rsidR="0063535E" w:rsidRPr="0063535E">
        <w:rPr>
          <w:rFonts w:ascii="Times New Roman" w:hAnsi="Times New Roman"/>
          <w:sz w:val="24"/>
        </w:rPr>
        <w:t xml:space="preserve"> z obe</w:t>
      </w:r>
      <w:r w:rsidRPr="0063535E">
        <w:rPr>
          <w:rFonts w:ascii="Times New Roman" w:hAnsi="Times New Roman"/>
          <w:sz w:val="24"/>
        </w:rPr>
        <w:t>cną sytuacją,</w:t>
      </w:r>
      <w:r w:rsidR="0063535E" w:rsidRPr="0063535E">
        <w:rPr>
          <w:rFonts w:ascii="Times New Roman" w:hAnsi="Times New Roman"/>
          <w:sz w:val="24"/>
        </w:rPr>
        <w:t xml:space="preserve"> w któ</w:t>
      </w:r>
      <w:r w:rsidRPr="0063535E">
        <w:rPr>
          <w:rFonts w:ascii="Times New Roman" w:hAnsi="Times New Roman"/>
          <w:sz w:val="24"/>
        </w:rPr>
        <w:t>rej</w:t>
      </w:r>
      <w:r w:rsidR="0063535E" w:rsidRPr="0063535E">
        <w:rPr>
          <w:rFonts w:ascii="Times New Roman" w:hAnsi="Times New Roman"/>
          <w:sz w:val="24"/>
        </w:rPr>
        <w:t xml:space="preserve"> w ram</w:t>
      </w:r>
      <w:r w:rsidRPr="0063535E">
        <w:rPr>
          <w:rFonts w:ascii="Times New Roman" w:hAnsi="Times New Roman"/>
          <w:sz w:val="24"/>
        </w:rPr>
        <w:t>ach wielu funduszy wymaganych jest coraz więcej planów</w:t>
      </w:r>
      <w:r w:rsidR="0063535E" w:rsidRPr="0063535E">
        <w:rPr>
          <w:rFonts w:ascii="Times New Roman" w:hAnsi="Times New Roman"/>
          <w:sz w:val="24"/>
        </w:rPr>
        <w:t xml:space="preserve"> i pro</w:t>
      </w:r>
      <w:r w:rsidRPr="0063535E">
        <w:rPr>
          <w:rFonts w:ascii="Times New Roman" w:hAnsi="Times New Roman"/>
          <w:sz w:val="24"/>
        </w:rPr>
        <w:t>gramów prac; pozwoli to zmniejszyć obciążenie administracji krajowej</w:t>
      </w:r>
      <w:r w:rsidR="0063535E" w:rsidRPr="0063535E">
        <w:rPr>
          <w:rFonts w:ascii="Times New Roman" w:hAnsi="Times New Roman"/>
          <w:sz w:val="24"/>
        </w:rPr>
        <w:t xml:space="preserve"> i reg</w:t>
      </w:r>
      <w:r w:rsidRPr="0063535E">
        <w:rPr>
          <w:rFonts w:ascii="Times New Roman" w:hAnsi="Times New Roman"/>
          <w:sz w:val="24"/>
        </w:rPr>
        <w:t>ionalnej.</w:t>
      </w:r>
    </w:p>
    <w:p w14:paraId="58632FFB" w14:textId="57F0B5E2" w:rsidR="00122DEE" w:rsidRPr="0063535E" w:rsidRDefault="4F3C9B7B" w:rsidP="000E3616">
      <w:pPr>
        <w:spacing w:after="240" w:line="240" w:lineRule="auto"/>
        <w:jc w:val="both"/>
        <w:rPr>
          <w:rFonts w:ascii="Times New Roman" w:hAnsi="Times New Roman" w:cs="Times New Roman"/>
          <w:sz w:val="24"/>
          <w:szCs w:val="24"/>
        </w:rPr>
      </w:pPr>
      <w:r w:rsidRPr="0063535E">
        <w:rPr>
          <w:rFonts w:ascii="Times New Roman" w:hAnsi="Times New Roman"/>
          <w:b/>
          <w:sz w:val="24"/>
        </w:rPr>
        <w:t>Aby nowy długoterminowy budżet UE mógł wywierać większy wpływ, będzie</w:t>
      </w:r>
      <w:r w:rsidR="0063535E" w:rsidRPr="0063535E">
        <w:rPr>
          <w:rFonts w:ascii="Times New Roman" w:hAnsi="Times New Roman"/>
          <w:b/>
          <w:sz w:val="24"/>
        </w:rPr>
        <w:t xml:space="preserve"> w duż</w:t>
      </w:r>
      <w:r w:rsidRPr="0063535E">
        <w:rPr>
          <w:rFonts w:ascii="Times New Roman" w:hAnsi="Times New Roman"/>
          <w:b/>
          <w:sz w:val="24"/>
        </w:rPr>
        <w:t xml:space="preserve">ej mierze bazował na finansowaniu opartym na wynikach. </w:t>
      </w:r>
      <w:r w:rsidRPr="0063535E">
        <w:rPr>
          <w:rFonts w:ascii="Times New Roman" w:hAnsi="Times New Roman"/>
          <w:sz w:val="24"/>
        </w:rPr>
        <w:t>Pomoże to przenieść nacisk na to, co ma zasadnicze znaczenie: zapewnienie, aby inwestycje przynosiły pożądane wyniki. Finansowanie oparte na wynikach,</w:t>
      </w:r>
      <w:r w:rsidR="0063535E" w:rsidRPr="0063535E">
        <w:rPr>
          <w:rFonts w:ascii="Times New Roman" w:hAnsi="Times New Roman"/>
          <w:sz w:val="24"/>
        </w:rPr>
        <w:t xml:space="preserve"> w ram</w:t>
      </w:r>
      <w:r w:rsidRPr="0063535E">
        <w:rPr>
          <w:rFonts w:ascii="Times New Roman" w:hAnsi="Times New Roman"/>
          <w:sz w:val="24"/>
        </w:rPr>
        <w:t>ach którego można wypłacać środki na zakończenie etapów pośrednich, sprawi, że finansowanie unijne szybciej trafi do gospodarki realnej. Powszechniejsze stosowanie uproszczonych metod rozliczania kosztów</w:t>
      </w:r>
      <w:r w:rsidR="0063535E" w:rsidRPr="0063535E">
        <w:rPr>
          <w:rFonts w:ascii="Times New Roman" w:hAnsi="Times New Roman"/>
          <w:sz w:val="24"/>
        </w:rPr>
        <w:t xml:space="preserve"> i fin</w:t>
      </w:r>
      <w:r w:rsidRPr="0063535E">
        <w:rPr>
          <w:rFonts w:ascii="Times New Roman" w:hAnsi="Times New Roman"/>
          <w:sz w:val="24"/>
        </w:rPr>
        <w:t>ansowania niepowiązanego</w:t>
      </w:r>
      <w:r w:rsidR="0063535E" w:rsidRPr="0063535E">
        <w:rPr>
          <w:rFonts w:ascii="Times New Roman" w:hAnsi="Times New Roman"/>
          <w:sz w:val="24"/>
        </w:rPr>
        <w:t xml:space="preserve"> z kos</w:t>
      </w:r>
      <w:r w:rsidRPr="0063535E">
        <w:rPr>
          <w:rFonts w:ascii="Times New Roman" w:hAnsi="Times New Roman"/>
          <w:sz w:val="24"/>
        </w:rPr>
        <w:t>ztami znacznie zmniejszy obowiązki sprawozdawcze odbiorców funduszy, gdyż spowoduje skoncentrowanie kontroli na rezultatach projektów,</w:t>
      </w:r>
      <w:r w:rsidR="0063535E" w:rsidRPr="0063535E">
        <w:rPr>
          <w:rFonts w:ascii="Times New Roman" w:hAnsi="Times New Roman"/>
          <w:sz w:val="24"/>
        </w:rPr>
        <w:t xml:space="preserve"> a nie</w:t>
      </w:r>
      <w:r w:rsidRPr="0063535E">
        <w:rPr>
          <w:rFonts w:ascii="Times New Roman" w:hAnsi="Times New Roman"/>
          <w:sz w:val="24"/>
        </w:rPr>
        <w:t xml:space="preserve"> na kosztach.</w:t>
      </w:r>
    </w:p>
    <w:p w14:paraId="5061BBF5" w14:textId="3802F1FF" w:rsidR="008A14BB" w:rsidRPr="0063535E" w:rsidRDefault="77F2B2C7" w:rsidP="000E3616">
      <w:pPr>
        <w:spacing w:after="240" w:line="240" w:lineRule="auto"/>
        <w:jc w:val="both"/>
        <w:rPr>
          <w:rFonts w:ascii="Times New Roman" w:eastAsia="Times New Roman" w:hAnsi="Times New Roman" w:cs="Times New Roman"/>
          <w:color w:val="000000" w:themeColor="text1"/>
          <w:sz w:val="24"/>
          <w:szCs w:val="24"/>
        </w:rPr>
      </w:pPr>
      <w:r w:rsidRPr="0063535E">
        <w:rPr>
          <w:rFonts w:ascii="Times New Roman" w:hAnsi="Times New Roman"/>
          <w:b/>
          <w:color w:val="000000" w:themeColor="text1"/>
          <w:sz w:val="24"/>
        </w:rPr>
        <w:t>Szersze wykorzystanie instrumentów finansowych</w:t>
      </w:r>
      <w:r w:rsidR="0063535E" w:rsidRPr="0063535E">
        <w:rPr>
          <w:rFonts w:ascii="Times New Roman" w:hAnsi="Times New Roman"/>
          <w:b/>
          <w:color w:val="000000" w:themeColor="text1"/>
          <w:sz w:val="24"/>
        </w:rPr>
        <w:t xml:space="preserve"> i gwa</w:t>
      </w:r>
      <w:r w:rsidRPr="0063535E">
        <w:rPr>
          <w:rFonts w:ascii="Times New Roman" w:hAnsi="Times New Roman"/>
          <w:b/>
          <w:color w:val="000000" w:themeColor="text1"/>
          <w:sz w:val="24"/>
        </w:rPr>
        <w:t>rancji budżetowych zwiększy efekt dźwigni</w:t>
      </w:r>
      <w:r w:rsidR="0063535E" w:rsidRPr="0063535E">
        <w:rPr>
          <w:rFonts w:ascii="Times New Roman" w:hAnsi="Times New Roman"/>
          <w:b/>
          <w:color w:val="000000" w:themeColor="text1"/>
          <w:sz w:val="24"/>
        </w:rPr>
        <w:t xml:space="preserve"> i poz</w:t>
      </w:r>
      <w:r w:rsidRPr="0063535E">
        <w:rPr>
          <w:rFonts w:ascii="Times New Roman" w:hAnsi="Times New Roman"/>
          <w:b/>
          <w:color w:val="000000" w:themeColor="text1"/>
          <w:sz w:val="24"/>
        </w:rPr>
        <w:t>woli budżetowi UE odgrywać większą rolę</w:t>
      </w:r>
      <w:r w:rsidR="0063535E" w:rsidRPr="0063535E">
        <w:rPr>
          <w:rFonts w:ascii="Times New Roman" w:hAnsi="Times New Roman"/>
          <w:color w:val="000000" w:themeColor="text1"/>
          <w:sz w:val="24"/>
        </w:rPr>
        <w:t xml:space="preserve"> w zmn</w:t>
      </w:r>
      <w:r w:rsidRPr="0063535E">
        <w:rPr>
          <w:rFonts w:ascii="Times New Roman" w:hAnsi="Times New Roman"/>
          <w:color w:val="000000" w:themeColor="text1"/>
          <w:sz w:val="24"/>
        </w:rPr>
        <w:t>iejszaniu ryzyka inwestycji prywatnych</w:t>
      </w:r>
      <w:r w:rsidR="0063535E" w:rsidRPr="0063535E">
        <w:rPr>
          <w:rFonts w:ascii="Times New Roman" w:hAnsi="Times New Roman"/>
          <w:color w:val="000000" w:themeColor="text1"/>
          <w:sz w:val="24"/>
        </w:rPr>
        <w:t xml:space="preserve"> i odb</w:t>
      </w:r>
      <w:r w:rsidRPr="0063535E">
        <w:rPr>
          <w:rFonts w:ascii="Times New Roman" w:hAnsi="Times New Roman"/>
          <w:color w:val="000000" w:themeColor="text1"/>
          <w:sz w:val="24"/>
        </w:rPr>
        <w:t>lokowywaniu finansowania, jakie mogą zapewnić inwestorzy instytucjonalni.</w:t>
      </w:r>
      <w:r w:rsidRPr="0063535E">
        <w:rPr>
          <w:rFonts w:ascii="Times New Roman" w:hAnsi="Times New Roman"/>
          <w:b/>
          <w:color w:val="000000" w:themeColor="text1"/>
          <w:sz w:val="24"/>
        </w:rPr>
        <w:t xml:space="preserve"> </w:t>
      </w:r>
      <w:r w:rsidRPr="0063535E">
        <w:rPr>
          <w:rFonts w:ascii="Times New Roman" w:hAnsi="Times New Roman"/>
          <w:color w:val="000000" w:themeColor="text1"/>
          <w:sz w:val="24"/>
        </w:rPr>
        <w:t>Partnerzy prywatni</w:t>
      </w:r>
      <w:r w:rsidR="0063535E" w:rsidRPr="0063535E">
        <w:rPr>
          <w:rFonts w:ascii="Times New Roman" w:hAnsi="Times New Roman"/>
          <w:color w:val="000000" w:themeColor="text1"/>
          <w:sz w:val="24"/>
        </w:rPr>
        <w:t xml:space="preserve"> i inw</w:t>
      </w:r>
      <w:r w:rsidRPr="0063535E">
        <w:rPr>
          <w:rFonts w:ascii="Times New Roman" w:hAnsi="Times New Roman"/>
          <w:color w:val="000000" w:themeColor="text1"/>
          <w:sz w:val="24"/>
        </w:rPr>
        <w:t>estycje sektora prywatnego mają coraz większe znaczenie dla wielu różnych polityk</w:t>
      </w:r>
      <w:r w:rsidR="0063535E" w:rsidRPr="0063535E">
        <w:rPr>
          <w:rFonts w:ascii="Times New Roman" w:hAnsi="Times New Roman"/>
          <w:color w:val="000000" w:themeColor="text1"/>
          <w:sz w:val="24"/>
        </w:rPr>
        <w:t xml:space="preserve"> i pro</w:t>
      </w:r>
      <w:r w:rsidRPr="0063535E">
        <w:rPr>
          <w:rFonts w:ascii="Times New Roman" w:hAnsi="Times New Roman"/>
          <w:color w:val="000000" w:themeColor="text1"/>
          <w:sz w:val="24"/>
        </w:rPr>
        <w:t>gramów</w:t>
      </w:r>
      <w:r w:rsidR="0063535E" w:rsidRPr="0063535E">
        <w:rPr>
          <w:rFonts w:ascii="Times New Roman" w:hAnsi="Times New Roman"/>
          <w:color w:val="000000" w:themeColor="text1"/>
          <w:sz w:val="24"/>
        </w:rPr>
        <w:t>. W zwi</w:t>
      </w:r>
      <w:r w:rsidRPr="0063535E">
        <w:rPr>
          <w:rFonts w:ascii="Times New Roman" w:hAnsi="Times New Roman"/>
          <w:color w:val="000000" w:themeColor="text1"/>
          <w:sz w:val="24"/>
        </w:rPr>
        <w:t>ązku</w:t>
      </w:r>
      <w:r w:rsidR="0063535E" w:rsidRPr="0063535E">
        <w:rPr>
          <w:rFonts w:ascii="Times New Roman" w:hAnsi="Times New Roman"/>
          <w:color w:val="000000" w:themeColor="text1"/>
          <w:sz w:val="24"/>
        </w:rPr>
        <w:t xml:space="preserve"> z tym</w:t>
      </w:r>
      <w:r w:rsidRPr="0063535E">
        <w:rPr>
          <w:rFonts w:ascii="Times New Roman" w:hAnsi="Times New Roman"/>
          <w:color w:val="000000" w:themeColor="text1"/>
          <w:sz w:val="24"/>
        </w:rPr>
        <w:t xml:space="preserve"> gwarancje budżetowe, instrumenty finansowe</w:t>
      </w:r>
      <w:r w:rsidR="0063535E" w:rsidRPr="0063535E">
        <w:rPr>
          <w:rFonts w:ascii="Times New Roman" w:hAnsi="Times New Roman"/>
          <w:color w:val="000000" w:themeColor="text1"/>
          <w:sz w:val="24"/>
        </w:rPr>
        <w:t xml:space="preserve"> i dzi</w:t>
      </w:r>
      <w:r w:rsidRPr="0063535E">
        <w:rPr>
          <w:rFonts w:ascii="Times New Roman" w:hAnsi="Times New Roman"/>
          <w:color w:val="000000" w:themeColor="text1"/>
          <w:sz w:val="24"/>
        </w:rPr>
        <w:t>ałania łączone (łączenie wsparcia zwrotnego ze składnikiem dotacyjnym) staną się integralną częścią zestawu narzędzi finansowania</w:t>
      </w:r>
      <w:r w:rsidR="0063535E" w:rsidRPr="0063535E">
        <w:rPr>
          <w:rFonts w:ascii="Times New Roman" w:hAnsi="Times New Roman"/>
          <w:color w:val="000000" w:themeColor="text1"/>
          <w:sz w:val="24"/>
        </w:rPr>
        <w:t xml:space="preserve"> i będ</w:t>
      </w:r>
      <w:r w:rsidRPr="0063535E">
        <w:rPr>
          <w:rFonts w:ascii="Times New Roman" w:hAnsi="Times New Roman"/>
          <w:color w:val="000000" w:themeColor="text1"/>
          <w:sz w:val="24"/>
        </w:rPr>
        <w:t xml:space="preserve">ą wspierać takie produkty jak finansowanie dłużne typu </w:t>
      </w:r>
      <w:r w:rsidRPr="0063535E">
        <w:rPr>
          <w:rFonts w:ascii="Times New Roman" w:hAnsi="Times New Roman"/>
          <w:i/>
          <w:color w:val="000000" w:themeColor="text1"/>
          <w:sz w:val="24"/>
        </w:rPr>
        <w:t>venture debt</w:t>
      </w:r>
      <w:r w:rsidRPr="0063535E">
        <w:rPr>
          <w:rFonts w:ascii="Times New Roman" w:hAnsi="Times New Roman"/>
          <w:color w:val="000000" w:themeColor="text1"/>
          <w:sz w:val="24"/>
        </w:rPr>
        <w:t>, pożyczki</w:t>
      </w:r>
      <w:r w:rsidR="0063535E" w:rsidRPr="0063535E">
        <w:rPr>
          <w:rFonts w:ascii="Times New Roman" w:hAnsi="Times New Roman"/>
          <w:color w:val="000000" w:themeColor="text1"/>
          <w:sz w:val="24"/>
        </w:rPr>
        <w:t xml:space="preserve"> i inw</w:t>
      </w:r>
      <w:r w:rsidRPr="0063535E">
        <w:rPr>
          <w:rFonts w:ascii="Times New Roman" w:hAnsi="Times New Roman"/>
          <w:color w:val="000000" w:themeColor="text1"/>
          <w:sz w:val="24"/>
        </w:rPr>
        <w:t xml:space="preserve">estycje kapitałowe. </w:t>
      </w:r>
    </w:p>
    <w:p w14:paraId="018A0C7F" w14:textId="000E1EF6" w:rsidR="00060545" w:rsidRPr="0063535E" w:rsidRDefault="00617BCB" w:rsidP="000E3616">
      <w:pPr>
        <w:spacing w:after="240" w:line="240" w:lineRule="auto"/>
        <w:jc w:val="both"/>
        <w:rPr>
          <w:rFonts w:ascii="Times New Roman" w:eastAsia="Times New Roman" w:hAnsi="Times New Roman" w:cs="Times New Roman"/>
          <w:color w:val="000000" w:themeColor="text1"/>
          <w:sz w:val="24"/>
          <w:szCs w:val="24"/>
        </w:rPr>
      </w:pPr>
      <w:r w:rsidRPr="0063535E">
        <w:rPr>
          <w:rFonts w:ascii="Times New Roman" w:hAnsi="Times New Roman"/>
          <w:b/>
          <w:color w:val="000000" w:themeColor="text1"/>
          <w:sz w:val="24"/>
        </w:rPr>
        <w:t>Zwiększonemu wykorzystaniu instrumentów finansowych</w:t>
      </w:r>
      <w:r w:rsidR="0063535E" w:rsidRPr="0063535E">
        <w:rPr>
          <w:rFonts w:ascii="Times New Roman" w:hAnsi="Times New Roman"/>
          <w:b/>
          <w:color w:val="000000" w:themeColor="text1"/>
          <w:sz w:val="24"/>
        </w:rPr>
        <w:t xml:space="preserve"> i gwa</w:t>
      </w:r>
      <w:r w:rsidRPr="0063535E">
        <w:rPr>
          <w:rFonts w:ascii="Times New Roman" w:hAnsi="Times New Roman"/>
          <w:b/>
          <w:color w:val="000000" w:themeColor="text1"/>
          <w:sz w:val="24"/>
        </w:rPr>
        <w:t>rancji budżetowych towarzyszyć będzie uproszczony system zarządzania.</w:t>
      </w:r>
      <w:r w:rsidRPr="0063535E">
        <w:rPr>
          <w:rFonts w:ascii="Times New Roman" w:hAnsi="Times New Roman"/>
          <w:color w:val="000000" w:themeColor="text1"/>
          <w:sz w:val="24"/>
        </w:rPr>
        <w:t xml:space="preserve"> Zharmonizowany zbiór przepisów technicznych zarówno</w:t>
      </w:r>
      <w:r w:rsidR="0063535E" w:rsidRPr="0063535E">
        <w:rPr>
          <w:rFonts w:ascii="Times New Roman" w:hAnsi="Times New Roman"/>
          <w:color w:val="000000" w:themeColor="text1"/>
          <w:sz w:val="24"/>
        </w:rPr>
        <w:t xml:space="preserve"> w odn</w:t>
      </w:r>
      <w:r w:rsidRPr="0063535E">
        <w:rPr>
          <w:rFonts w:ascii="Times New Roman" w:hAnsi="Times New Roman"/>
          <w:color w:val="000000" w:themeColor="text1"/>
          <w:sz w:val="24"/>
        </w:rPr>
        <w:t>iesieniu do programów wewnętrznych, jak</w:t>
      </w:r>
      <w:r w:rsidR="0063535E" w:rsidRPr="0063535E">
        <w:rPr>
          <w:rFonts w:ascii="Times New Roman" w:hAnsi="Times New Roman"/>
          <w:color w:val="000000" w:themeColor="text1"/>
          <w:sz w:val="24"/>
        </w:rPr>
        <w:t xml:space="preserve"> i zew</w:t>
      </w:r>
      <w:r w:rsidRPr="0063535E">
        <w:rPr>
          <w:rFonts w:ascii="Times New Roman" w:hAnsi="Times New Roman"/>
          <w:color w:val="000000" w:themeColor="text1"/>
          <w:sz w:val="24"/>
        </w:rPr>
        <w:t>nętrznych przyczyni się do zwiększenia spójności</w:t>
      </w:r>
      <w:r w:rsidR="0063535E" w:rsidRPr="0063535E">
        <w:rPr>
          <w:rFonts w:ascii="Times New Roman" w:hAnsi="Times New Roman"/>
          <w:color w:val="000000" w:themeColor="text1"/>
          <w:sz w:val="24"/>
        </w:rPr>
        <w:t xml:space="preserve"> w cał</w:t>
      </w:r>
      <w:r w:rsidRPr="0063535E">
        <w:rPr>
          <w:rFonts w:ascii="Times New Roman" w:hAnsi="Times New Roman"/>
          <w:color w:val="000000" w:themeColor="text1"/>
          <w:sz w:val="24"/>
        </w:rPr>
        <w:t>ym budżecie oraz do zmniejszenia obciążeń administracyjnych partnerów wykonawczych. Jednolita gwarancja budżetowa na potrzeby polityk wewnętrznych zostanie ustanowiona</w:t>
      </w:r>
      <w:r w:rsidR="0063535E" w:rsidRPr="0063535E">
        <w:rPr>
          <w:rFonts w:ascii="Times New Roman" w:hAnsi="Times New Roman"/>
          <w:color w:val="000000" w:themeColor="text1"/>
          <w:sz w:val="24"/>
        </w:rPr>
        <w:t xml:space="preserve"> w ram</w:t>
      </w:r>
      <w:r w:rsidRPr="0063535E">
        <w:rPr>
          <w:rFonts w:ascii="Times New Roman" w:hAnsi="Times New Roman"/>
          <w:color w:val="000000" w:themeColor="text1"/>
          <w:sz w:val="24"/>
        </w:rPr>
        <w:t>ach Europejskiego Funduszu Konkurencyjności, ale będzie dostępna także na realizację innych programów. Będzie jej towarzyszyć oddzielna gwarancja na potrzeby polityk zewnętrznych, ustanowiona</w:t>
      </w:r>
      <w:r w:rsidR="0063535E" w:rsidRPr="0063535E">
        <w:rPr>
          <w:rFonts w:ascii="Times New Roman" w:hAnsi="Times New Roman"/>
          <w:color w:val="000000" w:themeColor="text1"/>
          <w:sz w:val="24"/>
        </w:rPr>
        <w:t xml:space="preserve"> w ram</w:t>
      </w:r>
      <w:r w:rsidRPr="0063535E">
        <w:rPr>
          <w:rFonts w:ascii="Times New Roman" w:hAnsi="Times New Roman"/>
          <w:color w:val="000000" w:themeColor="text1"/>
          <w:sz w:val="24"/>
        </w:rPr>
        <w:t>ach Globalnego wymiaru Europy. Otwarta architektura – umożliwiająca współpracę</w:t>
      </w:r>
      <w:r w:rsidR="0063535E" w:rsidRPr="0063535E">
        <w:rPr>
          <w:rFonts w:ascii="Times New Roman" w:hAnsi="Times New Roman"/>
          <w:color w:val="000000" w:themeColor="text1"/>
          <w:sz w:val="24"/>
        </w:rPr>
        <w:t xml:space="preserve"> z róż</w:t>
      </w:r>
      <w:r w:rsidRPr="0063535E">
        <w:rPr>
          <w:rFonts w:ascii="Times New Roman" w:hAnsi="Times New Roman"/>
          <w:color w:val="000000" w:themeColor="text1"/>
          <w:sz w:val="24"/>
        </w:rPr>
        <w:t>nymi międzynarodowymi instytucjami finansowymi, takimi jak Europejski Bank Inwestycyjny, Europejski Bank Odbudowy</w:t>
      </w:r>
      <w:r w:rsidR="0063535E" w:rsidRPr="0063535E">
        <w:rPr>
          <w:rFonts w:ascii="Times New Roman" w:hAnsi="Times New Roman"/>
          <w:color w:val="000000" w:themeColor="text1"/>
          <w:sz w:val="24"/>
        </w:rPr>
        <w:t xml:space="preserve"> i Roz</w:t>
      </w:r>
      <w:r w:rsidRPr="0063535E">
        <w:rPr>
          <w:rFonts w:ascii="Times New Roman" w:hAnsi="Times New Roman"/>
          <w:color w:val="000000" w:themeColor="text1"/>
          <w:sz w:val="24"/>
        </w:rPr>
        <w:t>woju, krajowe banki prorozwojowe</w:t>
      </w:r>
      <w:r w:rsidR="0063535E" w:rsidRPr="0063535E">
        <w:rPr>
          <w:rFonts w:ascii="Times New Roman" w:hAnsi="Times New Roman"/>
          <w:color w:val="000000" w:themeColor="text1"/>
          <w:sz w:val="24"/>
        </w:rPr>
        <w:t xml:space="preserve"> i ins</w:t>
      </w:r>
      <w:r w:rsidRPr="0063535E">
        <w:rPr>
          <w:rFonts w:ascii="Times New Roman" w:hAnsi="Times New Roman"/>
          <w:color w:val="000000" w:themeColor="text1"/>
          <w:sz w:val="24"/>
        </w:rPr>
        <w:t>tytucje finansowania rozwoju – pozostanie kluczowym elementem długoterminowego budżetu UE.</w:t>
      </w:r>
    </w:p>
    <w:p w14:paraId="1D2E9AB2" w14:textId="05075B96" w:rsidR="00060545" w:rsidRPr="0063535E" w:rsidRDefault="00CC6CA1" w:rsidP="00105E2C">
      <w:pPr>
        <w:spacing w:after="240" w:line="240" w:lineRule="auto"/>
        <w:jc w:val="both"/>
        <w:rPr>
          <w:rFonts w:ascii="Times New Roman" w:eastAsia="Times New Roman" w:hAnsi="Times New Roman" w:cs="Times New Roman"/>
          <w:color w:val="000000" w:themeColor="text1"/>
          <w:sz w:val="24"/>
          <w:szCs w:val="24"/>
        </w:rPr>
      </w:pPr>
      <w:r w:rsidRPr="0063535E">
        <w:rPr>
          <w:rFonts w:ascii="Times New Roman" w:hAnsi="Times New Roman"/>
          <w:b/>
          <w:color w:val="000000" w:themeColor="text1"/>
          <w:sz w:val="24"/>
        </w:rPr>
        <w:t>Wpływ kolejnego długoterminowego budżetu UE zostanie dodatkowo zwiększony dzięki pożyczkom na realizację polityki udzielanym państwom członkowskim oraz –</w:t>
      </w:r>
      <w:r w:rsidR="0063535E" w:rsidRPr="0063535E">
        <w:rPr>
          <w:rFonts w:ascii="Times New Roman" w:hAnsi="Times New Roman"/>
          <w:b/>
          <w:color w:val="000000" w:themeColor="text1"/>
          <w:sz w:val="24"/>
        </w:rPr>
        <w:t xml:space="preserve"> w ram</w:t>
      </w:r>
      <w:r w:rsidRPr="0063535E">
        <w:rPr>
          <w:rFonts w:ascii="Times New Roman" w:hAnsi="Times New Roman"/>
          <w:b/>
          <w:color w:val="000000" w:themeColor="text1"/>
          <w:sz w:val="24"/>
        </w:rPr>
        <w:t>ach Globalnego wymiaru Europy – państwom trzecim, co pozwoli</w:t>
      </w:r>
      <w:r w:rsidR="0063535E" w:rsidRPr="0063535E">
        <w:rPr>
          <w:rFonts w:ascii="Times New Roman" w:hAnsi="Times New Roman"/>
          <w:b/>
          <w:color w:val="000000" w:themeColor="text1"/>
          <w:sz w:val="24"/>
        </w:rPr>
        <w:t xml:space="preserve"> w jes</w:t>
      </w:r>
      <w:r w:rsidRPr="0063535E">
        <w:rPr>
          <w:rFonts w:ascii="Times New Roman" w:hAnsi="Times New Roman"/>
          <w:b/>
          <w:color w:val="000000" w:themeColor="text1"/>
          <w:sz w:val="24"/>
        </w:rPr>
        <w:t>zcze większym stopniu wykorzystać architekturę finansową UE</w:t>
      </w:r>
      <w:r w:rsidRPr="0063535E">
        <w:rPr>
          <w:rFonts w:ascii="Times New Roman" w:hAnsi="Times New Roman"/>
          <w:color w:val="000000" w:themeColor="text1"/>
          <w:sz w:val="24"/>
        </w:rPr>
        <w:t>. Zwiększy to wpływ budżetu UE, gdyż dzięki pożyczkom, jakie będą zaciągane</w:t>
      </w:r>
      <w:r w:rsidR="0063535E" w:rsidRPr="0063535E">
        <w:rPr>
          <w:rFonts w:ascii="Times New Roman" w:hAnsi="Times New Roman"/>
          <w:color w:val="000000" w:themeColor="text1"/>
          <w:sz w:val="24"/>
        </w:rPr>
        <w:t xml:space="preserve"> w cel</w:t>
      </w:r>
      <w:r w:rsidRPr="0063535E">
        <w:rPr>
          <w:rFonts w:ascii="Times New Roman" w:hAnsi="Times New Roman"/>
          <w:color w:val="000000" w:themeColor="text1"/>
          <w:sz w:val="24"/>
        </w:rPr>
        <w:t>u udzielania pożyczek, zapewni on dodatkowe zasoby finansowe na wspieranie realizacji celów polityki UE</w:t>
      </w:r>
      <w:r w:rsidR="0063535E" w:rsidRPr="0063535E">
        <w:rPr>
          <w:rFonts w:ascii="Times New Roman" w:hAnsi="Times New Roman"/>
          <w:color w:val="000000" w:themeColor="text1"/>
          <w:sz w:val="24"/>
        </w:rPr>
        <w:t xml:space="preserve"> z jed</w:t>
      </w:r>
      <w:r w:rsidRPr="0063535E">
        <w:rPr>
          <w:rFonts w:ascii="Times New Roman" w:hAnsi="Times New Roman"/>
          <w:color w:val="000000" w:themeColor="text1"/>
          <w:sz w:val="24"/>
        </w:rPr>
        <w:t>noczesnym uwzględnieniem wyzwań specyficznych dla danego kraju. Takie dodatkowe wsparcie będzie dostępne dla państw członkowskich na etapie opracowywania przez nie pierwotnego planu, aby umożliwić im dostęp do kwoty finansowania proporcjonalnej do ich potrzeb</w:t>
      </w:r>
      <w:r w:rsidR="0063535E" w:rsidRPr="0063535E">
        <w:rPr>
          <w:rFonts w:ascii="Times New Roman" w:hAnsi="Times New Roman"/>
          <w:color w:val="000000" w:themeColor="text1"/>
          <w:sz w:val="24"/>
        </w:rPr>
        <w:t xml:space="preserve"> i amb</w:t>
      </w:r>
      <w:r w:rsidRPr="0063535E">
        <w:rPr>
          <w:rFonts w:ascii="Times New Roman" w:hAnsi="Times New Roman"/>
          <w:color w:val="000000" w:themeColor="text1"/>
          <w:sz w:val="24"/>
        </w:rPr>
        <w:t>icji.</w:t>
      </w:r>
    </w:p>
    <w:p w14:paraId="11B05C39" w14:textId="5D64794B" w:rsidR="08C5048A" w:rsidRPr="0063535E" w:rsidRDefault="00982EC2" w:rsidP="00105E2C">
      <w:pPr>
        <w:spacing w:after="240" w:line="240" w:lineRule="auto"/>
        <w:jc w:val="both"/>
        <w:rPr>
          <w:rFonts w:ascii="Times New Roman" w:eastAsiaTheme="minorEastAsia" w:hAnsi="Times New Roman" w:cs="Times New Roman"/>
          <w:sz w:val="24"/>
          <w:szCs w:val="24"/>
        </w:rPr>
      </w:pPr>
      <w:r w:rsidRPr="0063535E">
        <w:rPr>
          <w:rFonts w:ascii="Times New Roman" w:hAnsi="Times New Roman"/>
          <w:b/>
          <w:sz w:val="24"/>
        </w:rPr>
        <w:t>Większa spójność między unijnymi</w:t>
      </w:r>
      <w:r w:rsidR="0063535E" w:rsidRPr="0063535E">
        <w:rPr>
          <w:rFonts w:ascii="Times New Roman" w:hAnsi="Times New Roman"/>
          <w:b/>
          <w:sz w:val="24"/>
        </w:rPr>
        <w:t xml:space="preserve"> i kra</w:t>
      </w:r>
      <w:r w:rsidRPr="0063535E">
        <w:rPr>
          <w:rFonts w:ascii="Times New Roman" w:hAnsi="Times New Roman"/>
          <w:b/>
          <w:sz w:val="24"/>
        </w:rPr>
        <w:t>jowymi priorytetami inwestycyjnymi pozwoli zmaksymalizować wpływ</w:t>
      </w:r>
      <w:r w:rsidR="0063535E" w:rsidRPr="0063535E">
        <w:rPr>
          <w:rFonts w:ascii="Times New Roman" w:hAnsi="Times New Roman"/>
          <w:b/>
          <w:sz w:val="24"/>
        </w:rPr>
        <w:t xml:space="preserve"> i efe</w:t>
      </w:r>
      <w:r w:rsidRPr="0063535E">
        <w:rPr>
          <w:rFonts w:ascii="Times New Roman" w:hAnsi="Times New Roman"/>
          <w:b/>
          <w:sz w:val="24"/>
        </w:rPr>
        <w:t xml:space="preserve">ktywność finansowania. </w:t>
      </w:r>
      <w:r w:rsidRPr="0063535E">
        <w:rPr>
          <w:rFonts w:ascii="Times New Roman" w:hAnsi="Times New Roman"/>
          <w:sz w:val="24"/>
        </w:rPr>
        <w:t xml:space="preserve">Przyszłe plany partnerstwa </w:t>
      </w:r>
      <w:r w:rsidR="00635304" w:rsidRPr="0063535E">
        <w:rPr>
          <w:rFonts w:ascii="Times New Roman" w:hAnsi="Times New Roman"/>
          <w:sz w:val="24"/>
        </w:rPr>
        <w:t>krajowego</w:t>
      </w:r>
      <w:r w:rsidR="0063535E" w:rsidRPr="0063535E">
        <w:rPr>
          <w:rFonts w:ascii="Times New Roman" w:hAnsi="Times New Roman"/>
          <w:sz w:val="24"/>
        </w:rPr>
        <w:t xml:space="preserve"> i reg</w:t>
      </w:r>
      <w:r w:rsidR="00635304" w:rsidRPr="0063535E">
        <w:rPr>
          <w:rFonts w:ascii="Times New Roman" w:hAnsi="Times New Roman"/>
          <w:sz w:val="24"/>
        </w:rPr>
        <w:t xml:space="preserve">ionalnego </w:t>
      </w:r>
      <w:r w:rsidRPr="0063535E">
        <w:rPr>
          <w:rFonts w:ascii="Times New Roman" w:hAnsi="Times New Roman"/>
          <w:sz w:val="24"/>
        </w:rPr>
        <w:t>pomogą UE, państwom członkowskim</w:t>
      </w:r>
      <w:r w:rsidR="0063535E" w:rsidRPr="0063535E">
        <w:rPr>
          <w:rFonts w:ascii="Times New Roman" w:hAnsi="Times New Roman"/>
          <w:sz w:val="24"/>
        </w:rPr>
        <w:t xml:space="preserve"> i reg</w:t>
      </w:r>
      <w:r w:rsidRPr="0063535E">
        <w:rPr>
          <w:rFonts w:ascii="Times New Roman" w:hAnsi="Times New Roman"/>
          <w:sz w:val="24"/>
        </w:rPr>
        <w:t>ionom</w:t>
      </w:r>
      <w:r w:rsidR="0063535E" w:rsidRPr="0063535E">
        <w:rPr>
          <w:rFonts w:ascii="Times New Roman" w:hAnsi="Times New Roman"/>
          <w:sz w:val="24"/>
        </w:rPr>
        <w:t xml:space="preserve"> w dos</w:t>
      </w:r>
      <w:r w:rsidRPr="0063535E">
        <w:rPr>
          <w:rFonts w:ascii="Times New Roman" w:hAnsi="Times New Roman"/>
          <w:sz w:val="24"/>
        </w:rPr>
        <w:t>tosowaniu priorytetów</w:t>
      </w:r>
      <w:r w:rsidR="0063535E" w:rsidRPr="0063535E">
        <w:rPr>
          <w:rFonts w:ascii="Times New Roman" w:hAnsi="Times New Roman"/>
          <w:sz w:val="24"/>
        </w:rPr>
        <w:t xml:space="preserve"> w zak</w:t>
      </w:r>
      <w:r w:rsidRPr="0063535E">
        <w:rPr>
          <w:rFonts w:ascii="Times New Roman" w:hAnsi="Times New Roman"/>
          <w:sz w:val="24"/>
        </w:rPr>
        <w:t>resie inwestycji</w:t>
      </w:r>
      <w:r w:rsidR="0063535E" w:rsidRPr="0063535E">
        <w:rPr>
          <w:rFonts w:ascii="Times New Roman" w:hAnsi="Times New Roman"/>
          <w:sz w:val="24"/>
        </w:rPr>
        <w:t xml:space="preserve"> i ref</w:t>
      </w:r>
      <w:r w:rsidRPr="0063535E">
        <w:rPr>
          <w:rFonts w:ascii="Times New Roman" w:hAnsi="Times New Roman"/>
          <w:sz w:val="24"/>
        </w:rPr>
        <w:t>orm. Partnerstwa te umożliwią łączenie finansowania unijnego</w:t>
      </w:r>
      <w:r w:rsidR="0063535E" w:rsidRPr="0063535E">
        <w:rPr>
          <w:rFonts w:ascii="Times New Roman" w:hAnsi="Times New Roman"/>
          <w:sz w:val="24"/>
        </w:rPr>
        <w:t xml:space="preserve"> i wsp</w:t>
      </w:r>
      <w:r w:rsidRPr="0063535E">
        <w:rPr>
          <w:rFonts w:ascii="Times New Roman" w:hAnsi="Times New Roman"/>
          <w:sz w:val="24"/>
        </w:rPr>
        <w:t>ółfinansowania krajowego</w:t>
      </w:r>
      <w:r w:rsidR="0063535E" w:rsidRPr="0063535E">
        <w:rPr>
          <w:rFonts w:ascii="Times New Roman" w:hAnsi="Times New Roman"/>
          <w:sz w:val="24"/>
        </w:rPr>
        <w:t xml:space="preserve"> w cel</w:t>
      </w:r>
      <w:r w:rsidRPr="0063535E">
        <w:rPr>
          <w:rFonts w:ascii="Times New Roman" w:hAnsi="Times New Roman"/>
          <w:sz w:val="24"/>
        </w:rPr>
        <w:t>u finansowania inicjatyw, które służą priorytetom UE,</w:t>
      </w:r>
      <w:r w:rsidR="0063535E" w:rsidRPr="0063535E">
        <w:rPr>
          <w:rFonts w:ascii="Times New Roman" w:hAnsi="Times New Roman"/>
          <w:sz w:val="24"/>
        </w:rPr>
        <w:t xml:space="preserve"> a jed</w:t>
      </w:r>
      <w:r w:rsidRPr="0063535E">
        <w:rPr>
          <w:rFonts w:ascii="Times New Roman" w:hAnsi="Times New Roman"/>
          <w:sz w:val="24"/>
        </w:rPr>
        <w:t>nocześnie będą zaspokajać lokalne potrzeby.</w:t>
      </w:r>
    </w:p>
    <w:p w14:paraId="4AB3A831" w14:textId="33823317" w:rsidR="00C8291D" w:rsidRPr="0063535E" w:rsidRDefault="03F592AF" w:rsidP="0079308F">
      <w:pPr>
        <w:spacing w:after="240" w:line="240" w:lineRule="auto"/>
        <w:jc w:val="both"/>
        <w:rPr>
          <w:rFonts w:ascii="Times New Roman" w:eastAsiaTheme="minorEastAsia" w:hAnsi="Times New Roman" w:cs="Times New Roman"/>
          <w:sz w:val="24"/>
          <w:szCs w:val="24"/>
        </w:rPr>
      </w:pPr>
      <w:r w:rsidRPr="0063535E">
        <w:rPr>
          <w:rFonts w:ascii="Times New Roman" w:hAnsi="Times New Roman"/>
          <w:b/>
          <w:sz w:val="24"/>
        </w:rPr>
        <w:t>Udoskonalone ramy wykonania będą wspierać realizację priorytetów polityki UE</w:t>
      </w:r>
      <w:r w:rsidR="0063535E" w:rsidRPr="0063535E">
        <w:rPr>
          <w:rFonts w:ascii="Times New Roman" w:hAnsi="Times New Roman"/>
          <w:b/>
          <w:sz w:val="24"/>
        </w:rPr>
        <w:t xml:space="preserve"> i prz</w:t>
      </w:r>
      <w:r w:rsidRPr="0063535E">
        <w:rPr>
          <w:rFonts w:ascii="Times New Roman" w:hAnsi="Times New Roman"/>
          <w:b/>
          <w:sz w:val="24"/>
        </w:rPr>
        <w:t>yczynią się do większej przejrzystości.</w:t>
      </w:r>
      <w:r w:rsidRPr="0063535E">
        <w:rPr>
          <w:rFonts w:ascii="Times New Roman" w:hAnsi="Times New Roman"/>
          <w:sz w:val="24"/>
        </w:rPr>
        <w:t xml:space="preserve"> Zagwarantują, że priorytety horyzontalne będą stosowane spójnie</w:t>
      </w:r>
      <w:r w:rsidR="0063535E" w:rsidRPr="0063535E">
        <w:rPr>
          <w:rFonts w:ascii="Times New Roman" w:hAnsi="Times New Roman"/>
          <w:sz w:val="24"/>
        </w:rPr>
        <w:t xml:space="preserve"> w cał</w:t>
      </w:r>
      <w:r w:rsidRPr="0063535E">
        <w:rPr>
          <w:rFonts w:ascii="Times New Roman" w:hAnsi="Times New Roman"/>
          <w:sz w:val="24"/>
        </w:rPr>
        <w:t>ym budżecie UE,</w:t>
      </w:r>
      <w:r w:rsidR="0063535E" w:rsidRPr="0063535E">
        <w:rPr>
          <w:rFonts w:ascii="Times New Roman" w:hAnsi="Times New Roman"/>
          <w:sz w:val="24"/>
        </w:rPr>
        <w:t xml:space="preserve"> w tym w odn</w:t>
      </w:r>
      <w:r w:rsidRPr="0063535E">
        <w:rPr>
          <w:rFonts w:ascii="Times New Roman" w:hAnsi="Times New Roman"/>
          <w:sz w:val="24"/>
        </w:rPr>
        <w:t>iesieniu do klimatu</w:t>
      </w:r>
      <w:r w:rsidR="0063535E" w:rsidRPr="0063535E">
        <w:rPr>
          <w:rFonts w:ascii="Times New Roman" w:hAnsi="Times New Roman"/>
          <w:sz w:val="24"/>
        </w:rPr>
        <w:t xml:space="preserve"> i bio</w:t>
      </w:r>
      <w:r w:rsidRPr="0063535E">
        <w:rPr>
          <w:rFonts w:ascii="Times New Roman" w:hAnsi="Times New Roman"/>
          <w:sz w:val="24"/>
        </w:rPr>
        <w:t xml:space="preserve">różnorodności, zasady „nie czyń poważnych szkód”, polityki społecznej oraz do równouprawnienia płci. </w:t>
      </w:r>
    </w:p>
    <w:p w14:paraId="2724893A" w14:textId="55C5DAD4" w:rsidR="003B4D5D" w:rsidRPr="0063535E" w:rsidRDefault="0004241C" w:rsidP="0079308F">
      <w:pPr>
        <w:spacing w:after="240" w:line="240" w:lineRule="auto"/>
        <w:jc w:val="both"/>
        <w:rPr>
          <w:rFonts w:ascii="Times New Roman" w:hAnsi="Times New Roman" w:cs="Times New Roman"/>
          <w:sz w:val="24"/>
          <w:szCs w:val="24"/>
        </w:rPr>
      </w:pPr>
      <w:r w:rsidRPr="0063535E">
        <w:rPr>
          <w:rFonts w:ascii="Times New Roman" w:hAnsi="Times New Roman"/>
          <w:b/>
          <w:sz w:val="24"/>
        </w:rPr>
        <w:t>Ogólny cel</w:t>
      </w:r>
      <w:r w:rsidR="0063535E" w:rsidRPr="0063535E">
        <w:rPr>
          <w:rFonts w:ascii="Times New Roman" w:hAnsi="Times New Roman"/>
          <w:b/>
          <w:sz w:val="24"/>
        </w:rPr>
        <w:t xml:space="preserve"> w zak</w:t>
      </w:r>
      <w:r w:rsidRPr="0063535E">
        <w:rPr>
          <w:rFonts w:ascii="Times New Roman" w:hAnsi="Times New Roman"/>
          <w:b/>
          <w:sz w:val="24"/>
        </w:rPr>
        <w:t>resie wydatków na działanie związane</w:t>
      </w:r>
      <w:r w:rsidR="0063535E" w:rsidRPr="0063535E">
        <w:rPr>
          <w:rFonts w:ascii="Times New Roman" w:hAnsi="Times New Roman"/>
          <w:b/>
          <w:sz w:val="24"/>
        </w:rPr>
        <w:t xml:space="preserve"> z kli</w:t>
      </w:r>
      <w:r w:rsidRPr="0063535E">
        <w:rPr>
          <w:rFonts w:ascii="Times New Roman" w:hAnsi="Times New Roman"/>
          <w:b/>
          <w:sz w:val="24"/>
        </w:rPr>
        <w:t>matem</w:t>
      </w:r>
      <w:r w:rsidR="0063535E" w:rsidRPr="0063535E">
        <w:rPr>
          <w:rFonts w:ascii="Times New Roman" w:hAnsi="Times New Roman"/>
          <w:b/>
          <w:sz w:val="24"/>
        </w:rPr>
        <w:t xml:space="preserve"> i śro</w:t>
      </w:r>
      <w:r w:rsidRPr="0063535E">
        <w:rPr>
          <w:rFonts w:ascii="Times New Roman" w:hAnsi="Times New Roman"/>
          <w:b/>
          <w:sz w:val="24"/>
        </w:rPr>
        <w:t>dowiskiem wyznaczony na poziomie co najmniej 35</w:t>
      </w:r>
      <w:r w:rsidR="001F6C0E" w:rsidRPr="0063535E">
        <w:rPr>
          <w:rFonts w:ascii="Times New Roman" w:hAnsi="Times New Roman"/>
          <w:b/>
          <w:sz w:val="24"/>
        </w:rPr>
        <w:t> </w:t>
      </w:r>
      <w:r w:rsidRPr="0063535E">
        <w:rPr>
          <w:rFonts w:ascii="Times New Roman" w:hAnsi="Times New Roman"/>
          <w:b/>
          <w:sz w:val="24"/>
        </w:rPr>
        <w:t>% całkowitej kwoty budżetu pomoże ukierunkować wsparcie</w:t>
      </w:r>
      <w:r w:rsidR="0063535E" w:rsidRPr="0063535E">
        <w:rPr>
          <w:rFonts w:ascii="Times New Roman" w:hAnsi="Times New Roman"/>
          <w:b/>
          <w:sz w:val="24"/>
        </w:rPr>
        <w:t xml:space="preserve"> w tak</w:t>
      </w:r>
      <w:r w:rsidRPr="0063535E">
        <w:rPr>
          <w:rFonts w:ascii="Times New Roman" w:hAnsi="Times New Roman"/>
          <w:b/>
          <w:sz w:val="24"/>
        </w:rPr>
        <w:t>i sposób, aby wspomagało ono realizację celów Europejskiego Zielonego Ładu.</w:t>
      </w:r>
      <w:r w:rsidRPr="0063535E">
        <w:rPr>
          <w:rFonts w:ascii="Times New Roman" w:hAnsi="Times New Roman"/>
          <w:sz w:val="24"/>
        </w:rPr>
        <w:t xml:space="preserve"> Ramy te będą także stanowić jednolity</w:t>
      </w:r>
      <w:r w:rsidR="0063535E" w:rsidRPr="0063535E">
        <w:rPr>
          <w:rFonts w:ascii="Times New Roman" w:hAnsi="Times New Roman"/>
          <w:sz w:val="24"/>
        </w:rPr>
        <w:t xml:space="preserve"> i pro</w:t>
      </w:r>
      <w:r w:rsidRPr="0063535E">
        <w:rPr>
          <w:rFonts w:ascii="Times New Roman" w:hAnsi="Times New Roman"/>
          <w:sz w:val="24"/>
        </w:rPr>
        <w:t xml:space="preserve">porcjonalny zbiór przepisów dotyczących wdrażania zasady „nie czyń poważnych szkód” we wszystkich programach UE. </w:t>
      </w:r>
    </w:p>
    <w:p w14:paraId="5BAE7758" w14:textId="11C1387D" w:rsidR="00F93224" w:rsidRPr="0063535E" w:rsidRDefault="00A036C5" w:rsidP="0079308F">
      <w:pPr>
        <w:spacing w:after="240" w:line="240" w:lineRule="auto"/>
        <w:jc w:val="both"/>
        <w:rPr>
          <w:rFonts w:ascii="Times New Roman" w:hAnsi="Times New Roman"/>
          <w:sz w:val="24"/>
        </w:rPr>
      </w:pPr>
      <w:r w:rsidRPr="0063535E">
        <w:rPr>
          <w:rFonts w:ascii="Times New Roman" w:hAnsi="Times New Roman"/>
          <w:sz w:val="24"/>
        </w:rPr>
        <w:t>Ramy wykonania przyniosą też znaczące uproszczenia, gdyż zmniejszą obciążenia administracyjne związane</w:t>
      </w:r>
      <w:r w:rsidR="0063535E" w:rsidRPr="0063535E">
        <w:rPr>
          <w:rFonts w:ascii="Times New Roman" w:hAnsi="Times New Roman"/>
          <w:sz w:val="24"/>
        </w:rPr>
        <w:t xml:space="preserve"> z mon</w:t>
      </w:r>
      <w:r w:rsidRPr="0063535E">
        <w:rPr>
          <w:rFonts w:ascii="Times New Roman" w:hAnsi="Times New Roman"/>
          <w:sz w:val="24"/>
        </w:rPr>
        <w:t>itorowaniem</w:t>
      </w:r>
      <w:r w:rsidR="0063535E" w:rsidRPr="0063535E">
        <w:rPr>
          <w:rFonts w:ascii="Times New Roman" w:hAnsi="Times New Roman"/>
          <w:sz w:val="24"/>
        </w:rPr>
        <w:t xml:space="preserve"> i spr</w:t>
      </w:r>
      <w:r w:rsidRPr="0063535E">
        <w:rPr>
          <w:rFonts w:ascii="Times New Roman" w:hAnsi="Times New Roman"/>
          <w:sz w:val="24"/>
        </w:rPr>
        <w:t>awozdawczością. Do wszystkich odpowiednich programów będzie miał zastosowanie jednolity system monitorowania wydatków</w:t>
      </w:r>
      <w:r w:rsidR="0063535E" w:rsidRPr="0063535E">
        <w:rPr>
          <w:rFonts w:ascii="Times New Roman" w:hAnsi="Times New Roman"/>
          <w:sz w:val="24"/>
        </w:rPr>
        <w:t xml:space="preserve"> i wyk</w:t>
      </w:r>
      <w:r w:rsidRPr="0063535E">
        <w:rPr>
          <w:rFonts w:ascii="Times New Roman" w:hAnsi="Times New Roman"/>
          <w:sz w:val="24"/>
        </w:rPr>
        <w:t>onania, pozwalający uzyskać kompleksowy obraz obszarów,</w:t>
      </w:r>
      <w:r w:rsidR="0063535E" w:rsidRPr="0063535E">
        <w:rPr>
          <w:rFonts w:ascii="Times New Roman" w:hAnsi="Times New Roman"/>
          <w:sz w:val="24"/>
        </w:rPr>
        <w:t xml:space="preserve"> w któ</w:t>
      </w:r>
      <w:r w:rsidRPr="0063535E">
        <w:rPr>
          <w:rFonts w:ascii="Times New Roman" w:hAnsi="Times New Roman"/>
          <w:sz w:val="24"/>
        </w:rPr>
        <w:t>rych przydzielane są środki UE, oraz tego, jakie przynoszą efekty. Ramy przewidują zastąpienie ponad 5 000 wskaźników uproszczonym zestawem około 900 wskaźników produktu</w:t>
      </w:r>
      <w:r w:rsidR="0063535E" w:rsidRPr="0063535E">
        <w:rPr>
          <w:rFonts w:ascii="Times New Roman" w:hAnsi="Times New Roman"/>
          <w:sz w:val="24"/>
        </w:rPr>
        <w:t xml:space="preserve"> i rez</w:t>
      </w:r>
      <w:r w:rsidRPr="0063535E">
        <w:rPr>
          <w:rFonts w:ascii="Times New Roman" w:hAnsi="Times New Roman"/>
          <w:sz w:val="24"/>
        </w:rPr>
        <w:t>ultatu, konsolidację 32 sprawozdań dotyczących określonych programów</w:t>
      </w:r>
      <w:r w:rsidR="0063535E" w:rsidRPr="0063535E">
        <w:rPr>
          <w:rFonts w:ascii="Times New Roman" w:hAnsi="Times New Roman"/>
          <w:sz w:val="24"/>
        </w:rPr>
        <w:t xml:space="preserve"> w jed</w:t>
      </w:r>
      <w:r w:rsidRPr="0063535E">
        <w:rPr>
          <w:rFonts w:ascii="Times New Roman" w:hAnsi="Times New Roman"/>
          <w:sz w:val="24"/>
        </w:rPr>
        <w:t>no sprawozdanie roczne</w:t>
      </w:r>
      <w:r w:rsidR="0063535E" w:rsidRPr="0063535E">
        <w:rPr>
          <w:rFonts w:ascii="Times New Roman" w:hAnsi="Times New Roman"/>
          <w:sz w:val="24"/>
        </w:rPr>
        <w:t xml:space="preserve"> z zar</w:t>
      </w:r>
      <w:r w:rsidRPr="0063535E">
        <w:rPr>
          <w:rFonts w:ascii="Times New Roman" w:hAnsi="Times New Roman"/>
          <w:sz w:val="24"/>
        </w:rPr>
        <w:t>ządzania</w:t>
      </w:r>
      <w:r w:rsidR="0063535E" w:rsidRPr="0063535E">
        <w:rPr>
          <w:rFonts w:ascii="Times New Roman" w:hAnsi="Times New Roman"/>
          <w:sz w:val="24"/>
        </w:rPr>
        <w:t xml:space="preserve"> i wyk</w:t>
      </w:r>
      <w:r w:rsidRPr="0063535E">
        <w:rPr>
          <w:rFonts w:ascii="Times New Roman" w:hAnsi="Times New Roman"/>
          <w:sz w:val="24"/>
        </w:rPr>
        <w:t>onania oraz połączenie ponad 30 portali internetowych zawierających informacje na temat budżetu</w:t>
      </w:r>
      <w:r w:rsidR="0063535E" w:rsidRPr="0063535E">
        <w:rPr>
          <w:rFonts w:ascii="Times New Roman" w:hAnsi="Times New Roman"/>
          <w:sz w:val="24"/>
        </w:rPr>
        <w:t xml:space="preserve"> w jed</w:t>
      </w:r>
      <w:r w:rsidRPr="0063535E">
        <w:rPr>
          <w:rFonts w:ascii="Times New Roman" w:hAnsi="Times New Roman"/>
          <w:sz w:val="24"/>
        </w:rPr>
        <w:t>en łatwy</w:t>
      </w:r>
      <w:r w:rsidR="0063535E" w:rsidRPr="0063535E">
        <w:rPr>
          <w:rFonts w:ascii="Times New Roman" w:hAnsi="Times New Roman"/>
          <w:sz w:val="24"/>
        </w:rPr>
        <w:t xml:space="preserve"> w obs</w:t>
      </w:r>
      <w:r w:rsidRPr="0063535E">
        <w:rPr>
          <w:rFonts w:ascii="Times New Roman" w:hAnsi="Times New Roman"/>
          <w:sz w:val="24"/>
        </w:rPr>
        <w:t>łudze punkt dostępu („jednolity portal”), co ograniczy obciążenie beneficjentów</w:t>
      </w:r>
      <w:r w:rsidR="0063535E" w:rsidRPr="0063535E">
        <w:rPr>
          <w:rFonts w:ascii="Times New Roman" w:hAnsi="Times New Roman"/>
          <w:sz w:val="24"/>
        </w:rPr>
        <w:t xml:space="preserve"> i pop</w:t>
      </w:r>
      <w:r w:rsidRPr="0063535E">
        <w:rPr>
          <w:rFonts w:ascii="Times New Roman" w:hAnsi="Times New Roman"/>
          <w:sz w:val="24"/>
        </w:rPr>
        <w:t>rawi dostęp do informacji na temat budżetu.</w:t>
      </w:r>
      <w:r w:rsidR="001F6C0E" w:rsidRPr="0063535E">
        <w:rPr>
          <w:rFonts w:ascii="Times New Roman" w:hAnsi="Times New Roman"/>
          <w:sz w:val="24"/>
        </w:rPr>
        <w:t xml:space="preserve"> </w:t>
      </w:r>
      <w:r w:rsidRPr="0063535E">
        <w:rPr>
          <w:rFonts w:ascii="Times New Roman" w:hAnsi="Times New Roman"/>
          <w:sz w:val="24"/>
        </w:rPr>
        <w:t>Zgodnie</w:t>
      </w:r>
      <w:r w:rsidR="0063535E" w:rsidRPr="0063535E">
        <w:rPr>
          <w:rFonts w:ascii="Times New Roman" w:hAnsi="Times New Roman"/>
          <w:sz w:val="24"/>
        </w:rPr>
        <w:t xml:space="preserve"> z zal</w:t>
      </w:r>
      <w:r w:rsidRPr="0063535E">
        <w:rPr>
          <w:rFonts w:ascii="Times New Roman" w:hAnsi="Times New Roman"/>
          <w:sz w:val="24"/>
        </w:rPr>
        <w:t>eceniami Europejskiego Trybunału Obrachunkowego zapewni to możliwość spójnej oceny skuteczności</w:t>
      </w:r>
      <w:r w:rsidR="0063535E" w:rsidRPr="0063535E">
        <w:rPr>
          <w:rFonts w:ascii="Times New Roman" w:hAnsi="Times New Roman"/>
          <w:sz w:val="24"/>
        </w:rPr>
        <w:t xml:space="preserve"> i efe</w:t>
      </w:r>
      <w:r w:rsidRPr="0063535E">
        <w:rPr>
          <w:rFonts w:ascii="Times New Roman" w:hAnsi="Times New Roman"/>
          <w:sz w:val="24"/>
        </w:rPr>
        <w:t>ktywności budżetu UE</w:t>
      </w:r>
      <w:r w:rsidRPr="0063535E">
        <w:rPr>
          <w:rStyle w:val="FootnoteReference"/>
          <w:rFonts w:ascii="Times New Roman" w:eastAsia="Times New Roman" w:hAnsi="Times New Roman" w:cs="Times New Roman"/>
          <w:sz w:val="24"/>
          <w:szCs w:val="24"/>
        </w:rPr>
        <w:footnoteReference w:id="20"/>
      </w:r>
      <w:r w:rsidRPr="0063535E">
        <w:t>.</w:t>
      </w:r>
      <w:r w:rsidRPr="0063535E">
        <w:rPr>
          <w:rFonts w:ascii="Times New Roman" w:hAnsi="Times New Roman"/>
          <w:sz w:val="24"/>
        </w:rPr>
        <w:t xml:space="preserve"> </w:t>
      </w:r>
    </w:p>
    <w:p w14:paraId="5FA55AC7" w14:textId="04386C04" w:rsidR="00660C61" w:rsidRPr="0063535E" w:rsidRDefault="00660C61" w:rsidP="000E3616">
      <w:pPr>
        <w:spacing w:after="240" w:line="240" w:lineRule="auto"/>
        <w:jc w:val="both"/>
        <w:rPr>
          <w:rFonts w:ascii="Times New Roman" w:hAnsi="Times New Roman" w:cs="Times New Roman"/>
          <w:sz w:val="24"/>
          <w:szCs w:val="24"/>
        </w:rPr>
      </w:pPr>
    </w:p>
    <w:p w14:paraId="240EB6B8" w14:textId="7A2ADD96" w:rsidR="006236A0" w:rsidRPr="0063535E" w:rsidRDefault="00D1721F" w:rsidP="006236A0">
      <w:pPr>
        <w:pStyle w:val="ListParagraph"/>
        <w:numPr>
          <w:ilvl w:val="0"/>
          <w:numId w:val="34"/>
        </w:numPr>
        <w:spacing w:after="240" w:line="240" w:lineRule="auto"/>
        <w:contextualSpacing w:val="0"/>
        <w:jc w:val="both"/>
        <w:rPr>
          <w:rFonts w:ascii="Times New Roman" w:hAnsi="Times New Roman" w:cs="Times New Roman"/>
          <w:b/>
          <w:bCs/>
          <w:sz w:val="24"/>
          <w:szCs w:val="24"/>
        </w:rPr>
      </w:pPr>
      <w:r w:rsidRPr="0063535E">
        <w:rPr>
          <w:rFonts w:ascii="Times New Roman" w:hAnsi="Times New Roman"/>
          <w:b/>
          <w:sz w:val="24"/>
        </w:rPr>
        <w:t>PRAWORZĄDNOŚĆ, PRAWA PODSTAWOWE I OCHRONA INTERESÓW FINANSOWYCH UNII</w:t>
      </w:r>
    </w:p>
    <w:p w14:paraId="14671BA9" w14:textId="0E80E288" w:rsidR="006236A0" w:rsidRPr="0063535E" w:rsidRDefault="006236A0" w:rsidP="00A10832">
      <w:pPr>
        <w:spacing w:after="240" w:line="240" w:lineRule="auto"/>
        <w:jc w:val="both"/>
        <w:rPr>
          <w:rFonts w:ascii="Times New Roman" w:hAnsi="Times New Roman" w:cs="Times New Roman"/>
          <w:sz w:val="24"/>
          <w:szCs w:val="24"/>
        </w:rPr>
      </w:pPr>
      <w:r w:rsidRPr="0063535E">
        <w:rPr>
          <w:rFonts w:ascii="Times New Roman" w:hAnsi="Times New Roman"/>
          <w:b/>
          <w:sz w:val="24"/>
        </w:rPr>
        <w:t>Poszanowanie praworządności to warunek konieczny korzystania</w:t>
      </w:r>
      <w:r w:rsidR="0063535E" w:rsidRPr="0063535E">
        <w:rPr>
          <w:rFonts w:ascii="Times New Roman" w:hAnsi="Times New Roman"/>
          <w:b/>
          <w:sz w:val="24"/>
        </w:rPr>
        <w:t xml:space="preserve"> z każ</w:t>
      </w:r>
      <w:r w:rsidRPr="0063535E">
        <w:rPr>
          <w:rFonts w:ascii="Times New Roman" w:hAnsi="Times New Roman"/>
          <w:b/>
          <w:sz w:val="24"/>
        </w:rPr>
        <w:t xml:space="preserve">dego funduszu. </w:t>
      </w:r>
      <w:r w:rsidRPr="0063535E">
        <w:rPr>
          <w:rFonts w:ascii="Times New Roman" w:hAnsi="Times New Roman"/>
          <w:sz w:val="24"/>
        </w:rPr>
        <w:t>Niezbędne jest objęcie wydatków UE silnymi zabezpieczeniami</w:t>
      </w:r>
      <w:r w:rsidR="0063535E" w:rsidRPr="0063535E">
        <w:rPr>
          <w:rFonts w:ascii="Times New Roman" w:hAnsi="Times New Roman"/>
          <w:sz w:val="24"/>
        </w:rPr>
        <w:t xml:space="preserve"> w zak</w:t>
      </w:r>
      <w:r w:rsidRPr="0063535E">
        <w:rPr>
          <w:rFonts w:ascii="Times New Roman" w:hAnsi="Times New Roman"/>
          <w:sz w:val="24"/>
        </w:rPr>
        <w:t>resie praworządności, aby zagwarantować ochronę interesów finansowych UE. Doświadczenia związane</w:t>
      </w:r>
      <w:r w:rsidR="0063535E" w:rsidRPr="0063535E">
        <w:rPr>
          <w:rFonts w:ascii="Times New Roman" w:hAnsi="Times New Roman"/>
          <w:sz w:val="24"/>
        </w:rPr>
        <w:t xml:space="preserve"> z obe</w:t>
      </w:r>
      <w:r w:rsidRPr="0063535E">
        <w:rPr>
          <w:rFonts w:ascii="Times New Roman" w:hAnsi="Times New Roman"/>
          <w:sz w:val="24"/>
        </w:rPr>
        <w:t>cnymi instrumentami finansowania pokazują także, że unijne wsparcie finansowe inwestycji</w:t>
      </w:r>
      <w:r w:rsidR="0063535E" w:rsidRPr="0063535E">
        <w:rPr>
          <w:rFonts w:ascii="Times New Roman" w:hAnsi="Times New Roman"/>
          <w:sz w:val="24"/>
        </w:rPr>
        <w:t xml:space="preserve"> i ref</w:t>
      </w:r>
      <w:r w:rsidRPr="0063535E">
        <w:rPr>
          <w:rFonts w:ascii="Times New Roman" w:hAnsi="Times New Roman"/>
          <w:sz w:val="24"/>
        </w:rPr>
        <w:t xml:space="preserve">orm wzmacniających praworządność może przynieść rzeczywistą wartość dodaną. </w:t>
      </w:r>
      <w:r w:rsidR="00734C75" w:rsidRPr="0063535E">
        <w:rPr>
          <w:rFonts w:ascii="Times New Roman" w:hAnsi="Times New Roman"/>
          <w:color w:val="000000" w:themeColor="text1"/>
          <w:sz w:val="24"/>
        </w:rPr>
        <w:t>P</w:t>
      </w:r>
      <w:r w:rsidRPr="0063535E">
        <w:rPr>
          <w:rFonts w:ascii="Times New Roman" w:hAnsi="Times New Roman"/>
          <w:color w:val="000000" w:themeColor="text1"/>
          <w:sz w:val="24"/>
        </w:rPr>
        <w:t xml:space="preserve">lany partnerstwa </w:t>
      </w:r>
      <w:r w:rsidR="00734C75" w:rsidRPr="0063535E">
        <w:rPr>
          <w:rFonts w:ascii="Times New Roman" w:hAnsi="Times New Roman"/>
          <w:color w:val="000000" w:themeColor="text1"/>
          <w:sz w:val="24"/>
        </w:rPr>
        <w:t>krajowego</w:t>
      </w:r>
      <w:r w:rsidR="0063535E" w:rsidRPr="0063535E">
        <w:rPr>
          <w:rFonts w:ascii="Times New Roman" w:hAnsi="Times New Roman"/>
          <w:color w:val="000000" w:themeColor="text1"/>
          <w:sz w:val="24"/>
        </w:rPr>
        <w:t xml:space="preserve"> i reg</w:t>
      </w:r>
      <w:r w:rsidR="00734C75" w:rsidRPr="0063535E">
        <w:rPr>
          <w:rFonts w:ascii="Times New Roman" w:hAnsi="Times New Roman"/>
          <w:color w:val="000000" w:themeColor="text1"/>
          <w:sz w:val="24"/>
        </w:rPr>
        <w:t xml:space="preserve">ionalnego </w:t>
      </w:r>
      <w:r w:rsidRPr="0063535E">
        <w:rPr>
          <w:rFonts w:ascii="Times New Roman" w:hAnsi="Times New Roman"/>
          <w:color w:val="000000" w:themeColor="text1"/>
          <w:sz w:val="24"/>
        </w:rPr>
        <w:t>zapewnią silne powiązanie zaleceń zawartych</w:t>
      </w:r>
      <w:r w:rsidR="0063535E" w:rsidRPr="0063535E">
        <w:rPr>
          <w:rFonts w:ascii="Times New Roman" w:hAnsi="Times New Roman"/>
          <w:color w:val="000000" w:themeColor="text1"/>
          <w:sz w:val="24"/>
        </w:rPr>
        <w:t xml:space="preserve"> w spr</w:t>
      </w:r>
      <w:r w:rsidRPr="0063535E">
        <w:rPr>
          <w:rFonts w:ascii="Times New Roman" w:hAnsi="Times New Roman"/>
          <w:color w:val="000000" w:themeColor="text1"/>
          <w:sz w:val="24"/>
        </w:rPr>
        <w:t>awozdaniu na temat praworządności ze wsparciem finansowym ukierunkowanych reform</w:t>
      </w:r>
      <w:r w:rsidR="0063535E" w:rsidRPr="0063535E">
        <w:rPr>
          <w:rFonts w:ascii="Times New Roman" w:hAnsi="Times New Roman"/>
          <w:color w:val="000000" w:themeColor="text1"/>
          <w:sz w:val="24"/>
        </w:rPr>
        <w:t xml:space="preserve"> i śro</w:t>
      </w:r>
      <w:r w:rsidRPr="0063535E">
        <w:rPr>
          <w:rFonts w:ascii="Times New Roman" w:hAnsi="Times New Roman"/>
          <w:color w:val="000000" w:themeColor="text1"/>
          <w:sz w:val="24"/>
        </w:rPr>
        <w:t>dków zwiększających zdolności instytucjonalne</w:t>
      </w:r>
      <w:r w:rsidR="0063535E" w:rsidRPr="0063535E">
        <w:rPr>
          <w:rFonts w:ascii="Times New Roman" w:hAnsi="Times New Roman"/>
          <w:color w:val="000000" w:themeColor="text1"/>
          <w:sz w:val="24"/>
        </w:rPr>
        <w:t xml:space="preserve"> i zdo</w:t>
      </w:r>
      <w:r w:rsidRPr="0063535E">
        <w:rPr>
          <w:rFonts w:ascii="Times New Roman" w:hAnsi="Times New Roman"/>
          <w:color w:val="000000" w:themeColor="text1"/>
          <w:sz w:val="24"/>
        </w:rPr>
        <w:t>lności społeczeństwa obywatelskiego</w:t>
      </w:r>
      <w:r w:rsidR="0063535E" w:rsidRPr="0063535E">
        <w:rPr>
          <w:rFonts w:ascii="Times New Roman" w:hAnsi="Times New Roman"/>
          <w:color w:val="000000" w:themeColor="text1"/>
          <w:sz w:val="24"/>
        </w:rPr>
        <w:t xml:space="preserve"> w zak</w:t>
      </w:r>
      <w:r w:rsidRPr="0063535E">
        <w:rPr>
          <w:rFonts w:ascii="Times New Roman" w:hAnsi="Times New Roman"/>
          <w:color w:val="000000" w:themeColor="text1"/>
          <w:sz w:val="24"/>
        </w:rPr>
        <w:t xml:space="preserve">resie utrzymania praworządności. </w:t>
      </w:r>
      <w:r w:rsidRPr="0063535E">
        <w:rPr>
          <w:rFonts w:ascii="Times New Roman" w:hAnsi="Times New Roman"/>
          <w:sz w:val="24"/>
        </w:rPr>
        <w:t>Połączenie wsparcia finansowego reform</w:t>
      </w:r>
      <w:r w:rsidR="0063535E" w:rsidRPr="0063535E">
        <w:rPr>
          <w:rFonts w:ascii="Times New Roman" w:hAnsi="Times New Roman"/>
          <w:sz w:val="24"/>
        </w:rPr>
        <w:t xml:space="preserve"> w zak</w:t>
      </w:r>
      <w:r w:rsidRPr="0063535E">
        <w:rPr>
          <w:rFonts w:ascii="Times New Roman" w:hAnsi="Times New Roman"/>
          <w:sz w:val="24"/>
        </w:rPr>
        <w:t>resie praworządności</w:t>
      </w:r>
      <w:r w:rsidR="0063535E" w:rsidRPr="0063535E">
        <w:rPr>
          <w:rFonts w:ascii="Times New Roman" w:hAnsi="Times New Roman"/>
          <w:sz w:val="24"/>
        </w:rPr>
        <w:t xml:space="preserve"> z ryg</w:t>
      </w:r>
      <w:r w:rsidRPr="0063535E">
        <w:rPr>
          <w:rFonts w:ascii="Times New Roman" w:hAnsi="Times New Roman"/>
          <w:sz w:val="24"/>
        </w:rPr>
        <w:t>orystycznym stosowaniem zabezpieczeń</w:t>
      </w:r>
      <w:r w:rsidR="0063535E" w:rsidRPr="0063535E">
        <w:rPr>
          <w:rFonts w:ascii="Times New Roman" w:hAnsi="Times New Roman"/>
          <w:sz w:val="24"/>
        </w:rPr>
        <w:t xml:space="preserve"> i zas</w:t>
      </w:r>
      <w:r w:rsidRPr="0063535E">
        <w:rPr>
          <w:rFonts w:ascii="Times New Roman" w:hAnsi="Times New Roman"/>
          <w:sz w:val="24"/>
        </w:rPr>
        <w:t>ady warunkowości zapewni ochronę budżetu UE</w:t>
      </w:r>
      <w:r w:rsidR="0063535E" w:rsidRPr="0063535E">
        <w:rPr>
          <w:rFonts w:ascii="Times New Roman" w:hAnsi="Times New Roman"/>
          <w:sz w:val="24"/>
        </w:rPr>
        <w:t xml:space="preserve"> i jeg</w:t>
      </w:r>
      <w:r w:rsidRPr="0063535E">
        <w:rPr>
          <w:rFonts w:ascii="Times New Roman" w:hAnsi="Times New Roman"/>
          <w:sz w:val="24"/>
        </w:rPr>
        <w:t>o wykorzystanie na rzecz Unii opartej na demokracji, praworządności</w:t>
      </w:r>
      <w:r w:rsidR="0063535E" w:rsidRPr="0063535E">
        <w:rPr>
          <w:rFonts w:ascii="Times New Roman" w:hAnsi="Times New Roman"/>
          <w:sz w:val="24"/>
        </w:rPr>
        <w:t xml:space="preserve"> i pra</w:t>
      </w:r>
      <w:r w:rsidRPr="0063535E">
        <w:rPr>
          <w:rFonts w:ascii="Times New Roman" w:hAnsi="Times New Roman"/>
          <w:sz w:val="24"/>
        </w:rPr>
        <w:t>wach podstawowych.</w:t>
      </w:r>
    </w:p>
    <w:p w14:paraId="699F9153" w14:textId="4FDDC347" w:rsidR="006236A0" w:rsidRPr="0063535E" w:rsidRDefault="006236A0" w:rsidP="00A10832">
      <w:pPr>
        <w:spacing w:after="240" w:line="240" w:lineRule="auto"/>
        <w:jc w:val="both"/>
        <w:rPr>
          <w:rFonts w:ascii="Times New Roman" w:hAnsi="Times New Roman" w:cs="Times New Roman"/>
          <w:b/>
          <w:sz w:val="24"/>
          <w:szCs w:val="24"/>
        </w:rPr>
      </w:pPr>
      <w:r w:rsidRPr="0063535E">
        <w:rPr>
          <w:rFonts w:ascii="Times New Roman" w:hAnsi="Times New Roman"/>
          <w:b/>
          <w:sz w:val="24"/>
        </w:rPr>
        <w:t>Partnerstwa krajowe</w:t>
      </w:r>
      <w:r w:rsidR="0063535E" w:rsidRPr="0063535E">
        <w:rPr>
          <w:rFonts w:ascii="Times New Roman" w:hAnsi="Times New Roman"/>
          <w:b/>
          <w:sz w:val="24"/>
        </w:rPr>
        <w:t xml:space="preserve"> i reg</w:t>
      </w:r>
      <w:r w:rsidRPr="0063535E">
        <w:rPr>
          <w:rFonts w:ascii="Times New Roman" w:hAnsi="Times New Roman"/>
          <w:b/>
          <w:sz w:val="24"/>
        </w:rPr>
        <w:t>ionalne będą wymagały od państw członkowskich przestrzegania zasady praworządności</w:t>
      </w:r>
      <w:r w:rsidR="0063535E" w:rsidRPr="0063535E">
        <w:rPr>
          <w:rFonts w:ascii="Times New Roman" w:hAnsi="Times New Roman"/>
          <w:b/>
          <w:sz w:val="24"/>
        </w:rPr>
        <w:t xml:space="preserve"> i Kar</w:t>
      </w:r>
      <w:r w:rsidRPr="0063535E">
        <w:rPr>
          <w:rFonts w:ascii="Times New Roman" w:hAnsi="Times New Roman"/>
          <w:b/>
          <w:sz w:val="24"/>
        </w:rPr>
        <w:t>ty praw podstawowych</w:t>
      </w:r>
      <w:r w:rsidR="0063535E" w:rsidRPr="0063535E">
        <w:rPr>
          <w:rFonts w:ascii="Times New Roman" w:hAnsi="Times New Roman"/>
          <w:b/>
          <w:sz w:val="24"/>
        </w:rPr>
        <w:t>.</w:t>
      </w:r>
      <w:r w:rsidR="0063535E" w:rsidRPr="0063535E">
        <w:rPr>
          <w:rFonts w:ascii="Times New Roman" w:hAnsi="Times New Roman"/>
          <w:sz w:val="24"/>
        </w:rPr>
        <w:t xml:space="preserve"> W</w:t>
      </w:r>
      <w:r w:rsidR="0063535E" w:rsidRPr="0063535E">
        <w:rPr>
          <w:rFonts w:ascii="Times New Roman" w:hAnsi="Times New Roman"/>
          <w:b/>
          <w:sz w:val="24"/>
        </w:rPr>
        <w:t> </w:t>
      </w:r>
      <w:r w:rsidR="0063535E" w:rsidRPr="0063535E">
        <w:rPr>
          <w:rFonts w:ascii="Times New Roman" w:hAnsi="Times New Roman"/>
          <w:sz w:val="24"/>
        </w:rPr>
        <w:t>opa</w:t>
      </w:r>
      <w:r w:rsidRPr="0063535E">
        <w:rPr>
          <w:rFonts w:ascii="Times New Roman" w:hAnsi="Times New Roman"/>
          <w:sz w:val="24"/>
        </w:rPr>
        <w:t>rciu</w:t>
      </w:r>
      <w:r w:rsidR="0063535E" w:rsidRPr="0063535E">
        <w:rPr>
          <w:rFonts w:ascii="Times New Roman" w:hAnsi="Times New Roman"/>
          <w:sz w:val="24"/>
        </w:rPr>
        <w:t xml:space="preserve"> o ele</w:t>
      </w:r>
      <w:r w:rsidRPr="0063535E">
        <w:rPr>
          <w:rFonts w:ascii="Times New Roman" w:hAnsi="Times New Roman"/>
          <w:sz w:val="24"/>
        </w:rPr>
        <w:t>menty rozporządzenia</w:t>
      </w:r>
      <w:r w:rsidR="0063535E" w:rsidRPr="0063535E">
        <w:rPr>
          <w:rFonts w:ascii="Times New Roman" w:hAnsi="Times New Roman"/>
          <w:sz w:val="24"/>
        </w:rPr>
        <w:t xml:space="preserve"> w spr</w:t>
      </w:r>
      <w:r w:rsidRPr="0063535E">
        <w:rPr>
          <w:rFonts w:ascii="Times New Roman" w:hAnsi="Times New Roman"/>
          <w:sz w:val="24"/>
        </w:rPr>
        <w:t>awie wspólnych przepisów</w:t>
      </w:r>
      <w:r w:rsidR="0063535E" w:rsidRPr="0063535E">
        <w:rPr>
          <w:rFonts w:ascii="Times New Roman" w:hAnsi="Times New Roman"/>
          <w:sz w:val="24"/>
        </w:rPr>
        <w:t xml:space="preserve"> i Ins</w:t>
      </w:r>
      <w:r w:rsidRPr="0063535E">
        <w:rPr>
          <w:rFonts w:ascii="Times New Roman" w:hAnsi="Times New Roman"/>
          <w:sz w:val="24"/>
        </w:rPr>
        <w:t>trumentu na rzecz Odbudowy</w:t>
      </w:r>
      <w:r w:rsidR="0063535E" w:rsidRPr="0063535E">
        <w:rPr>
          <w:rFonts w:ascii="Times New Roman" w:hAnsi="Times New Roman"/>
          <w:sz w:val="24"/>
        </w:rPr>
        <w:t xml:space="preserve"> i Zwi</w:t>
      </w:r>
      <w:r w:rsidRPr="0063535E">
        <w:rPr>
          <w:rFonts w:ascii="Times New Roman" w:hAnsi="Times New Roman"/>
          <w:sz w:val="24"/>
        </w:rPr>
        <w:t>ększania Odporności umożliwi to przepływ środków pieniężnych pod warunkiem spełnienia głównego warunku polegającego na poszanowaniu zasady praworządności</w:t>
      </w:r>
      <w:r w:rsidR="0063535E" w:rsidRPr="0063535E">
        <w:rPr>
          <w:rFonts w:ascii="Times New Roman" w:hAnsi="Times New Roman"/>
          <w:sz w:val="24"/>
        </w:rPr>
        <w:t xml:space="preserve"> i Kar</w:t>
      </w:r>
      <w:r w:rsidRPr="0063535E">
        <w:rPr>
          <w:rFonts w:ascii="Times New Roman" w:hAnsi="Times New Roman"/>
          <w:sz w:val="24"/>
        </w:rPr>
        <w:t>ty praw podstawowych. Podobnie jak ma to teraz miejsce</w:t>
      </w:r>
      <w:r w:rsidR="0063535E" w:rsidRPr="0063535E">
        <w:rPr>
          <w:rFonts w:ascii="Times New Roman" w:hAnsi="Times New Roman"/>
          <w:sz w:val="24"/>
        </w:rPr>
        <w:t xml:space="preserve"> w prz</w:t>
      </w:r>
      <w:r w:rsidRPr="0063535E">
        <w:rPr>
          <w:rFonts w:ascii="Times New Roman" w:hAnsi="Times New Roman"/>
          <w:sz w:val="24"/>
        </w:rPr>
        <w:t>ypadku NextGenerationEU,</w:t>
      </w:r>
      <w:r w:rsidR="0063535E" w:rsidRPr="0063535E">
        <w:rPr>
          <w:rFonts w:ascii="Times New Roman" w:hAnsi="Times New Roman"/>
          <w:sz w:val="24"/>
        </w:rPr>
        <w:t xml:space="preserve"> w kol</w:t>
      </w:r>
      <w:r w:rsidRPr="0063535E">
        <w:rPr>
          <w:rFonts w:ascii="Times New Roman" w:hAnsi="Times New Roman"/>
          <w:sz w:val="24"/>
        </w:rPr>
        <w:t>ejnych wieloletnich ramach finansowych powinna istnieć możliwość zablokowania płatności, jeżeli wystąpią systemowe niedociągnięcia związane</w:t>
      </w:r>
      <w:r w:rsidR="0063535E" w:rsidRPr="0063535E">
        <w:rPr>
          <w:rFonts w:ascii="Times New Roman" w:hAnsi="Times New Roman"/>
          <w:sz w:val="24"/>
        </w:rPr>
        <w:t xml:space="preserve"> z pra</w:t>
      </w:r>
      <w:r w:rsidRPr="0063535E">
        <w:rPr>
          <w:rFonts w:ascii="Times New Roman" w:hAnsi="Times New Roman"/>
          <w:sz w:val="24"/>
        </w:rPr>
        <w:t>worządnością, na przykład poprzez zawieszenie finansowania dotyczącego instytucji edukacyjnych</w:t>
      </w:r>
      <w:r w:rsidR="0063535E" w:rsidRPr="0063535E">
        <w:rPr>
          <w:rFonts w:ascii="Times New Roman" w:hAnsi="Times New Roman"/>
          <w:sz w:val="24"/>
        </w:rPr>
        <w:t xml:space="preserve"> w prz</w:t>
      </w:r>
      <w:r w:rsidRPr="0063535E">
        <w:rPr>
          <w:rFonts w:ascii="Times New Roman" w:hAnsi="Times New Roman"/>
          <w:sz w:val="24"/>
        </w:rPr>
        <w:t>ypadku wystąpienia problemu</w:t>
      </w:r>
      <w:r w:rsidR="0063535E" w:rsidRPr="0063535E">
        <w:rPr>
          <w:rFonts w:ascii="Times New Roman" w:hAnsi="Times New Roman"/>
          <w:sz w:val="24"/>
        </w:rPr>
        <w:t xml:space="preserve"> z pra</w:t>
      </w:r>
      <w:r w:rsidRPr="0063535E">
        <w:rPr>
          <w:rFonts w:ascii="Times New Roman" w:hAnsi="Times New Roman"/>
          <w:sz w:val="24"/>
        </w:rPr>
        <w:t>wem podstawowym związanym</w:t>
      </w:r>
      <w:r w:rsidR="0063535E" w:rsidRPr="0063535E">
        <w:rPr>
          <w:rFonts w:ascii="Times New Roman" w:hAnsi="Times New Roman"/>
          <w:sz w:val="24"/>
        </w:rPr>
        <w:t xml:space="preserve"> z wol</w:t>
      </w:r>
      <w:r w:rsidRPr="0063535E">
        <w:rPr>
          <w:rFonts w:ascii="Times New Roman" w:hAnsi="Times New Roman"/>
          <w:sz w:val="24"/>
        </w:rPr>
        <w:t>nością akademicką.</w:t>
      </w:r>
    </w:p>
    <w:p w14:paraId="2996FC76" w14:textId="75670D5E" w:rsidR="006236A0" w:rsidRPr="0063535E" w:rsidRDefault="006236A0" w:rsidP="00A10832">
      <w:pPr>
        <w:spacing w:after="240" w:line="240" w:lineRule="auto"/>
        <w:jc w:val="both"/>
        <w:rPr>
          <w:rFonts w:ascii="Times New Roman" w:hAnsi="Times New Roman" w:cs="Times New Roman"/>
          <w:b/>
          <w:sz w:val="24"/>
          <w:szCs w:val="24"/>
        </w:rPr>
      </w:pPr>
      <w:r w:rsidRPr="0063535E">
        <w:rPr>
          <w:rFonts w:ascii="Times New Roman" w:hAnsi="Times New Roman"/>
          <w:b/>
          <w:sz w:val="24"/>
        </w:rPr>
        <w:t>Z budżetu UE będą również wspierane reformy wzmacniające praworządność</w:t>
      </w:r>
      <w:r w:rsidR="0063535E" w:rsidRPr="0063535E">
        <w:rPr>
          <w:rFonts w:ascii="Times New Roman" w:hAnsi="Times New Roman"/>
          <w:b/>
          <w:sz w:val="24"/>
        </w:rPr>
        <w:t xml:space="preserve"> w pań</w:t>
      </w:r>
      <w:r w:rsidRPr="0063535E">
        <w:rPr>
          <w:rFonts w:ascii="Times New Roman" w:hAnsi="Times New Roman"/>
          <w:b/>
          <w:sz w:val="24"/>
        </w:rPr>
        <w:t>stwach członkowskich</w:t>
      </w:r>
      <w:r w:rsidRPr="0063535E">
        <w:rPr>
          <w:rFonts w:ascii="Times New Roman" w:hAnsi="Times New Roman"/>
          <w:sz w:val="24"/>
        </w:rPr>
        <w:t>, zgodnie</w:t>
      </w:r>
      <w:r w:rsidR="0063535E" w:rsidRPr="0063535E">
        <w:rPr>
          <w:rFonts w:ascii="Times New Roman" w:hAnsi="Times New Roman"/>
          <w:sz w:val="24"/>
        </w:rPr>
        <w:t xml:space="preserve"> z zal</w:t>
      </w:r>
      <w:r w:rsidRPr="0063535E">
        <w:rPr>
          <w:rFonts w:ascii="Times New Roman" w:hAnsi="Times New Roman"/>
          <w:sz w:val="24"/>
        </w:rPr>
        <w:t>eceniami zawartymi</w:t>
      </w:r>
      <w:r w:rsidR="0063535E" w:rsidRPr="0063535E">
        <w:rPr>
          <w:rFonts w:ascii="Times New Roman" w:hAnsi="Times New Roman"/>
          <w:sz w:val="24"/>
        </w:rPr>
        <w:t xml:space="preserve"> w roc</w:t>
      </w:r>
      <w:r w:rsidRPr="0063535E">
        <w:rPr>
          <w:rFonts w:ascii="Times New Roman" w:hAnsi="Times New Roman"/>
          <w:sz w:val="24"/>
        </w:rPr>
        <w:t>znym sprawozdaniu na temat praworządności. Będzie to stanowić pozytywne zachęty dla wszystkich państw członkowskich do wzmacniania ich zdolności zachowania praworządności poprzez utrzymywanie</w:t>
      </w:r>
      <w:r w:rsidR="0063535E" w:rsidRPr="0063535E">
        <w:rPr>
          <w:rFonts w:ascii="Times New Roman" w:hAnsi="Times New Roman"/>
          <w:sz w:val="24"/>
        </w:rPr>
        <w:t xml:space="preserve"> i dal</w:t>
      </w:r>
      <w:r w:rsidRPr="0063535E">
        <w:rPr>
          <w:rFonts w:ascii="Times New Roman" w:hAnsi="Times New Roman"/>
          <w:sz w:val="24"/>
        </w:rPr>
        <w:t>sze rozwijanie otwartych, opartych na prawach, demokratycznych, równych</w:t>
      </w:r>
      <w:r w:rsidR="0063535E" w:rsidRPr="0063535E">
        <w:rPr>
          <w:rFonts w:ascii="Times New Roman" w:hAnsi="Times New Roman"/>
          <w:sz w:val="24"/>
        </w:rPr>
        <w:t xml:space="preserve"> i int</w:t>
      </w:r>
      <w:r w:rsidRPr="0063535E">
        <w:rPr>
          <w:rFonts w:ascii="Times New Roman" w:hAnsi="Times New Roman"/>
          <w:sz w:val="24"/>
        </w:rPr>
        <w:t>egracyjnych społeczeństw, promowanie</w:t>
      </w:r>
      <w:r w:rsidR="0063535E" w:rsidRPr="0063535E">
        <w:rPr>
          <w:rFonts w:ascii="Times New Roman" w:hAnsi="Times New Roman"/>
          <w:sz w:val="24"/>
        </w:rPr>
        <w:t xml:space="preserve"> i utr</w:t>
      </w:r>
      <w:r w:rsidRPr="0063535E">
        <w:rPr>
          <w:rFonts w:ascii="Times New Roman" w:hAnsi="Times New Roman"/>
          <w:sz w:val="24"/>
        </w:rPr>
        <w:t>zymywanie praworządności poprzez wzmacnianie systemów wymiaru sprawiedliwości, ram antykorupcyjnych, pluralizmu mediów oraz skutecznych mechanizmów kontroli</w:t>
      </w:r>
      <w:r w:rsidR="0063535E" w:rsidRPr="0063535E">
        <w:rPr>
          <w:rFonts w:ascii="Times New Roman" w:hAnsi="Times New Roman"/>
          <w:sz w:val="24"/>
        </w:rPr>
        <w:t xml:space="preserve"> i rów</w:t>
      </w:r>
      <w:r w:rsidRPr="0063535E">
        <w:rPr>
          <w:rFonts w:ascii="Times New Roman" w:hAnsi="Times New Roman"/>
          <w:sz w:val="24"/>
        </w:rPr>
        <w:t>nowagi,</w:t>
      </w:r>
      <w:r w:rsidR="0063535E" w:rsidRPr="0063535E">
        <w:rPr>
          <w:rFonts w:ascii="Times New Roman" w:hAnsi="Times New Roman"/>
          <w:sz w:val="24"/>
        </w:rPr>
        <w:t xml:space="preserve"> a tak</w:t>
      </w:r>
      <w:r w:rsidRPr="0063535E">
        <w:rPr>
          <w:rFonts w:ascii="Times New Roman" w:hAnsi="Times New Roman"/>
          <w:sz w:val="24"/>
        </w:rPr>
        <w:t>że zwiększanie efektywności administracji publicznej</w:t>
      </w:r>
      <w:r w:rsidR="0063535E" w:rsidRPr="0063535E">
        <w:rPr>
          <w:rFonts w:ascii="Times New Roman" w:hAnsi="Times New Roman"/>
          <w:sz w:val="24"/>
        </w:rPr>
        <w:t xml:space="preserve"> i zdo</w:t>
      </w:r>
      <w:r w:rsidRPr="0063535E">
        <w:rPr>
          <w:rFonts w:ascii="Times New Roman" w:hAnsi="Times New Roman"/>
          <w:sz w:val="24"/>
        </w:rPr>
        <w:t xml:space="preserve">lności instytucjonalnych. </w:t>
      </w:r>
    </w:p>
    <w:p w14:paraId="20601682" w14:textId="7CF51148" w:rsidR="006236A0" w:rsidRPr="0063535E" w:rsidRDefault="00FE33AD" w:rsidP="00A10832">
      <w:pPr>
        <w:spacing w:after="240" w:line="240" w:lineRule="auto"/>
        <w:jc w:val="both"/>
        <w:rPr>
          <w:rFonts w:ascii="Times New Roman" w:hAnsi="Times New Roman" w:cs="Times New Roman"/>
          <w:sz w:val="24"/>
          <w:szCs w:val="24"/>
        </w:rPr>
      </w:pPr>
      <w:r w:rsidRPr="0063535E">
        <w:rPr>
          <w:rFonts w:ascii="Times New Roman" w:hAnsi="Times New Roman"/>
          <w:b/>
          <w:sz w:val="24"/>
        </w:rPr>
        <w:t>Rozporządzenie finansowe zapewnia ochronę interesów finansowych Unii</w:t>
      </w:r>
      <w:r w:rsidR="0063535E" w:rsidRPr="0063535E">
        <w:rPr>
          <w:rFonts w:ascii="Times New Roman" w:hAnsi="Times New Roman"/>
          <w:sz w:val="24"/>
        </w:rPr>
        <w:t xml:space="preserve"> i zob</w:t>
      </w:r>
      <w:r w:rsidRPr="0063535E">
        <w:rPr>
          <w:rFonts w:ascii="Times New Roman" w:hAnsi="Times New Roman"/>
          <w:sz w:val="24"/>
        </w:rPr>
        <w:t>owiązuje państwa członkowskie do zapewnienia zgodności</w:t>
      </w:r>
      <w:r w:rsidR="0063535E" w:rsidRPr="0063535E">
        <w:rPr>
          <w:rFonts w:ascii="Times New Roman" w:hAnsi="Times New Roman"/>
          <w:sz w:val="24"/>
        </w:rPr>
        <w:t xml:space="preserve"> z </w:t>
      </w:r>
      <w:r w:rsidR="0063535E" w:rsidRPr="0063535E">
        <w:rPr>
          <w:rFonts w:ascii="Times New Roman" w:hAnsi="Times New Roman"/>
          <w:b/>
          <w:sz w:val="24"/>
        </w:rPr>
        <w:t>Kar</w:t>
      </w:r>
      <w:r w:rsidRPr="0063535E">
        <w:rPr>
          <w:rFonts w:ascii="Times New Roman" w:hAnsi="Times New Roman"/>
          <w:b/>
          <w:sz w:val="24"/>
        </w:rPr>
        <w:t>tą praw podstawowych</w:t>
      </w:r>
      <w:r w:rsidR="0063535E" w:rsidRPr="0063535E">
        <w:rPr>
          <w:rFonts w:ascii="Times New Roman" w:hAnsi="Times New Roman"/>
          <w:sz w:val="24"/>
        </w:rPr>
        <w:t xml:space="preserve"> i pos</w:t>
      </w:r>
      <w:r w:rsidRPr="0063535E">
        <w:rPr>
          <w:rFonts w:ascii="Times New Roman" w:hAnsi="Times New Roman"/>
          <w:sz w:val="24"/>
        </w:rPr>
        <w:t>zanowania wartości Unii zapisanych</w:t>
      </w:r>
      <w:r w:rsidR="0063535E" w:rsidRPr="0063535E">
        <w:rPr>
          <w:rFonts w:ascii="Times New Roman" w:hAnsi="Times New Roman"/>
          <w:sz w:val="24"/>
        </w:rPr>
        <w:t xml:space="preserve"> w art</w:t>
      </w:r>
      <w:r w:rsidRPr="0063535E">
        <w:rPr>
          <w:rFonts w:ascii="Times New Roman" w:hAnsi="Times New Roman"/>
          <w:sz w:val="24"/>
        </w:rPr>
        <w:t>.</w:t>
      </w:r>
      <w:r w:rsidR="001F6C0E" w:rsidRPr="0063535E">
        <w:rPr>
          <w:rFonts w:ascii="Times New Roman" w:hAnsi="Times New Roman"/>
          <w:sz w:val="24"/>
        </w:rPr>
        <w:t> </w:t>
      </w:r>
      <w:r w:rsidRPr="0063535E">
        <w:rPr>
          <w:rFonts w:ascii="Times New Roman" w:hAnsi="Times New Roman"/>
          <w:sz w:val="24"/>
        </w:rPr>
        <w:t>2 TUE, mających znaczenie dla wykonania budżetu.</w:t>
      </w:r>
      <w:r w:rsidR="001F6C0E" w:rsidRPr="0063535E">
        <w:rPr>
          <w:rFonts w:ascii="Times New Roman" w:hAnsi="Times New Roman"/>
          <w:sz w:val="24"/>
        </w:rPr>
        <w:t xml:space="preserve"> </w:t>
      </w:r>
      <w:r w:rsidRPr="0063535E">
        <w:rPr>
          <w:rFonts w:ascii="Times New Roman" w:hAnsi="Times New Roman"/>
          <w:sz w:val="24"/>
        </w:rPr>
        <w:t xml:space="preserve">Ponadto, </w:t>
      </w:r>
      <w:r w:rsidRPr="0063535E">
        <w:rPr>
          <w:rFonts w:ascii="Times New Roman" w:hAnsi="Times New Roman"/>
          <w:b/>
          <w:sz w:val="24"/>
        </w:rPr>
        <w:t>Rozporządzenie</w:t>
      </w:r>
      <w:r w:rsidR="0063535E" w:rsidRPr="0063535E">
        <w:rPr>
          <w:rFonts w:ascii="Times New Roman" w:hAnsi="Times New Roman"/>
          <w:b/>
          <w:sz w:val="24"/>
        </w:rPr>
        <w:t xml:space="preserve"> w spr</w:t>
      </w:r>
      <w:r w:rsidRPr="0063535E">
        <w:rPr>
          <w:rFonts w:ascii="Times New Roman" w:hAnsi="Times New Roman"/>
          <w:b/>
          <w:sz w:val="24"/>
        </w:rPr>
        <w:t>awie warunkowości</w:t>
      </w:r>
      <w:r w:rsidRPr="0063535E">
        <w:rPr>
          <w:rFonts w:ascii="Times New Roman" w:hAnsi="Times New Roman"/>
          <w:sz w:val="24"/>
        </w:rPr>
        <w:t xml:space="preserve">, które nie jest ograniczone czasowo, będzie nadal chronić budżet UE przed naruszeniami zasad państwa prawnego. Będzie to nasza ostatnia linia obrony, mająca zastosowanie do wszystkich programów UE. </w:t>
      </w:r>
    </w:p>
    <w:p w14:paraId="214C3253" w14:textId="6BD5344D" w:rsidR="006236A0" w:rsidRPr="0063535E" w:rsidRDefault="006236A0" w:rsidP="00A10832">
      <w:pPr>
        <w:spacing w:after="240" w:line="240" w:lineRule="auto"/>
        <w:jc w:val="both"/>
        <w:rPr>
          <w:rFonts w:ascii="Times New Roman" w:hAnsi="Times New Roman" w:cs="Times New Roman"/>
          <w:b/>
          <w:sz w:val="24"/>
          <w:szCs w:val="24"/>
        </w:rPr>
      </w:pPr>
      <w:r w:rsidRPr="0063535E">
        <w:rPr>
          <w:rFonts w:ascii="Times New Roman" w:hAnsi="Times New Roman"/>
          <w:b/>
          <w:sz w:val="24"/>
        </w:rPr>
        <w:t>Wzmocnimy przejrzystość informacji</w:t>
      </w:r>
      <w:r w:rsidR="0063535E" w:rsidRPr="0063535E">
        <w:rPr>
          <w:rFonts w:ascii="Times New Roman" w:hAnsi="Times New Roman"/>
          <w:b/>
          <w:sz w:val="24"/>
        </w:rPr>
        <w:t xml:space="preserve"> o ben</w:t>
      </w:r>
      <w:r w:rsidRPr="0063535E">
        <w:rPr>
          <w:rFonts w:ascii="Times New Roman" w:hAnsi="Times New Roman"/>
          <w:b/>
          <w:sz w:val="24"/>
        </w:rPr>
        <w:t>eficjentach budżetu UE.</w:t>
      </w:r>
      <w:r w:rsidRPr="0063535E">
        <w:rPr>
          <w:rFonts w:ascii="Times New Roman" w:hAnsi="Times New Roman"/>
          <w:sz w:val="24"/>
        </w:rPr>
        <w:t xml:space="preserve"> Od 2028</w:t>
      </w:r>
      <w:r w:rsidR="001F6C0E" w:rsidRPr="0063535E">
        <w:rPr>
          <w:rFonts w:ascii="Times New Roman" w:hAnsi="Times New Roman"/>
          <w:sz w:val="24"/>
        </w:rPr>
        <w:t> </w:t>
      </w:r>
      <w:r w:rsidRPr="0063535E">
        <w:rPr>
          <w:rFonts w:ascii="Times New Roman" w:hAnsi="Times New Roman"/>
          <w:sz w:val="24"/>
        </w:rPr>
        <w:t>r. informacje</w:t>
      </w:r>
      <w:r w:rsidR="0063535E" w:rsidRPr="0063535E">
        <w:rPr>
          <w:rFonts w:ascii="Times New Roman" w:hAnsi="Times New Roman"/>
          <w:sz w:val="24"/>
        </w:rPr>
        <w:t xml:space="preserve"> o odb</w:t>
      </w:r>
      <w:r w:rsidRPr="0063535E">
        <w:rPr>
          <w:rFonts w:ascii="Times New Roman" w:hAnsi="Times New Roman"/>
          <w:sz w:val="24"/>
        </w:rPr>
        <w:t>iorcach środków unijnych będą publikowane</w:t>
      </w:r>
      <w:r w:rsidR="0063535E" w:rsidRPr="0063535E">
        <w:rPr>
          <w:rFonts w:ascii="Times New Roman" w:hAnsi="Times New Roman"/>
          <w:sz w:val="24"/>
        </w:rPr>
        <w:t xml:space="preserve"> w sce</w:t>
      </w:r>
      <w:r w:rsidRPr="0063535E">
        <w:rPr>
          <w:rFonts w:ascii="Times New Roman" w:hAnsi="Times New Roman"/>
          <w:sz w:val="24"/>
        </w:rPr>
        <w:t>ntralizowanej bazie danych na stronie internetowej Komisji. Ponadto, aby chronić budżet UE,</w:t>
      </w:r>
      <w:r w:rsidR="0063535E" w:rsidRPr="0063535E">
        <w:rPr>
          <w:rFonts w:ascii="Times New Roman" w:hAnsi="Times New Roman"/>
          <w:sz w:val="24"/>
        </w:rPr>
        <w:t xml:space="preserve"> w szc</w:t>
      </w:r>
      <w:r w:rsidRPr="0063535E">
        <w:rPr>
          <w:rFonts w:ascii="Times New Roman" w:hAnsi="Times New Roman"/>
          <w:sz w:val="24"/>
        </w:rPr>
        <w:t>zególności przed niewłaściwym wykorzystaniem go do celów wspierania radykalnych lub ekstremistycznych poglądów</w:t>
      </w:r>
      <w:r w:rsidR="0063535E" w:rsidRPr="0063535E">
        <w:rPr>
          <w:rFonts w:ascii="Times New Roman" w:hAnsi="Times New Roman"/>
          <w:sz w:val="24"/>
        </w:rPr>
        <w:t xml:space="preserve"> w pań</w:t>
      </w:r>
      <w:r w:rsidRPr="0063535E">
        <w:rPr>
          <w:rFonts w:ascii="Times New Roman" w:hAnsi="Times New Roman"/>
          <w:sz w:val="24"/>
        </w:rPr>
        <w:t>stwach członkowskich, Komisja chętnie zbada nowe procedury lub środki szczegółowej, opartej na analizie ryzyka kontroli beneficjentów funduszy UE pod kątem zagrożeń dla bezpieczeństwa</w:t>
      </w:r>
      <w:r w:rsidR="0063535E" w:rsidRPr="0063535E">
        <w:rPr>
          <w:rFonts w:ascii="Times New Roman" w:hAnsi="Times New Roman"/>
          <w:sz w:val="24"/>
        </w:rPr>
        <w:t xml:space="preserve"> i nie</w:t>
      </w:r>
      <w:r w:rsidRPr="0063535E">
        <w:rPr>
          <w:rFonts w:ascii="Times New Roman" w:hAnsi="Times New Roman"/>
          <w:sz w:val="24"/>
        </w:rPr>
        <w:t>zgodności</w:t>
      </w:r>
      <w:r w:rsidR="0063535E" w:rsidRPr="0063535E">
        <w:rPr>
          <w:rFonts w:ascii="Times New Roman" w:hAnsi="Times New Roman"/>
          <w:sz w:val="24"/>
        </w:rPr>
        <w:t xml:space="preserve"> z war</w:t>
      </w:r>
      <w:r w:rsidRPr="0063535E">
        <w:rPr>
          <w:rFonts w:ascii="Times New Roman" w:hAnsi="Times New Roman"/>
          <w:sz w:val="24"/>
        </w:rPr>
        <w:t>tościami UE. Zgodnie ze zmianą rozporządzenia finansowego wprowadzoną</w:t>
      </w:r>
      <w:r w:rsidR="0063535E" w:rsidRPr="0063535E">
        <w:rPr>
          <w:rFonts w:ascii="Times New Roman" w:hAnsi="Times New Roman"/>
          <w:sz w:val="24"/>
        </w:rPr>
        <w:t xml:space="preserve"> w 2</w:t>
      </w:r>
      <w:r w:rsidRPr="0063535E">
        <w:rPr>
          <w:rFonts w:ascii="Times New Roman" w:hAnsi="Times New Roman"/>
          <w:sz w:val="24"/>
        </w:rPr>
        <w:t>024</w:t>
      </w:r>
      <w:r w:rsidR="001F6C0E" w:rsidRPr="0063535E">
        <w:rPr>
          <w:rFonts w:ascii="Times New Roman" w:hAnsi="Times New Roman"/>
          <w:sz w:val="24"/>
        </w:rPr>
        <w:t> </w:t>
      </w:r>
      <w:r w:rsidRPr="0063535E">
        <w:rPr>
          <w:rFonts w:ascii="Times New Roman" w:hAnsi="Times New Roman"/>
          <w:sz w:val="24"/>
        </w:rPr>
        <w:t>r., wyrok skazujący za podżeganie do dyskryminacji, nienawiści lub przemocy stanowi nową podstawę wykluczenia</w:t>
      </w:r>
      <w:r w:rsidR="0063535E" w:rsidRPr="0063535E">
        <w:rPr>
          <w:rFonts w:ascii="Times New Roman" w:hAnsi="Times New Roman"/>
          <w:sz w:val="24"/>
        </w:rPr>
        <w:t xml:space="preserve"> z fin</w:t>
      </w:r>
      <w:r w:rsidRPr="0063535E">
        <w:rPr>
          <w:rFonts w:ascii="Times New Roman" w:hAnsi="Times New Roman"/>
          <w:sz w:val="24"/>
        </w:rPr>
        <w:t>ansowania unijnego, która będzie konsekwentnie stosowana.</w:t>
      </w:r>
      <w:r w:rsidRPr="0063535E">
        <w:rPr>
          <w:rFonts w:ascii="Times New Roman" w:hAnsi="Times New Roman"/>
          <w:i/>
          <w:sz w:val="24"/>
        </w:rPr>
        <w:t xml:space="preserve"> </w:t>
      </w:r>
      <w:r w:rsidRPr="0063535E">
        <w:rPr>
          <w:rFonts w:ascii="Times New Roman" w:hAnsi="Times New Roman"/>
          <w:sz w:val="24"/>
        </w:rPr>
        <w:t>System wczesnego wykrywania</w:t>
      </w:r>
      <w:r w:rsidR="0063535E" w:rsidRPr="0063535E">
        <w:rPr>
          <w:rFonts w:ascii="Times New Roman" w:hAnsi="Times New Roman"/>
          <w:sz w:val="24"/>
        </w:rPr>
        <w:t xml:space="preserve"> i wyk</w:t>
      </w:r>
      <w:r w:rsidRPr="0063535E">
        <w:rPr>
          <w:rFonts w:ascii="Times New Roman" w:hAnsi="Times New Roman"/>
          <w:sz w:val="24"/>
        </w:rPr>
        <w:t>luczania, który chroni budżet UE przed nadużyciami finansowymi</w:t>
      </w:r>
      <w:r w:rsidR="0063535E" w:rsidRPr="0063535E">
        <w:rPr>
          <w:rFonts w:ascii="Times New Roman" w:hAnsi="Times New Roman"/>
          <w:sz w:val="24"/>
        </w:rPr>
        <w:t xml:space="preserve"> i nie</w:t>
      </w:r>
      <w:r w:rsidRPr="0063535E">
        <w:rPr>
          <w:rFonts w:ascii="Times New Roman" w:hAnsi="Times New Roman"/>
          <w:sz w:val="24"/>
        </w:rPr>
        <w:t>prawidłowościami, zostanie rozszerzony na fundusze wdrażane</w:t>
      </w:r>
      <w:r w:rsidR="0063535E" w:rsidRPr="0063535E">
        <w:rPr>
          <w:rFonts w:ascii="Times New Roman" w:hAnsi="Times New Roman"/>
          <w:sz w:val="24"/>
        </w:rPr>
        <w:t xml:space="preserve"> w ram</w:t>
      </w:r>
      <w:r w:rsidRPr="0063535E">
        <w:rPr>
          <w:rFonts w:ascii="Times New Roman" w:hAnsi="Times New Roman"/>
          <w:sz w:val="24"/>
        </w:rPr>
        <w:t>ach zarządzania dzielonego.</w:t>
      </w:r>
    </w:p>
    <w:p w14:paraId="03335D5E" w14:textId="33AAF3AE" w:rsidR="006236A0" w:rsidRPr="0063535E" w:rsidRDefault="006236A0" w:rsidP="00A10832">
      <w:pPr>
        <w:spacing w:after="240" w:line="240" w:lineRule="auto"/>
        <w:jc w:val="both"/>
        <w:rPr>
          <w:rFonts w:ascii="Times New Roman" w:eastAsia="Calibri" w:hAnsi="Times New Roman" w:cs="Times New Roman"/>
          <w:sz w:val="24"/>
          <w:szCs w:val="24"/>
        </w:rPr>
      </w:pPr>
      <w:r w:rsidRPr="0063535E">
        <w:rPr>
          <w:rFonts w:ascii="Times New Roman" w:hAnsi="Times New Roman"/>
          <w:b/>
          <w:sz w:val="24"/>
        </w:rPr>
        <w:t>Budżet UE musi opierać się na solidnej strategii audytu</w:t>
      </w:r>
      <w:r w:rsidR="0063535E" w:rsidRPr="0063535E">
        <w:rPr>
          <w:rFonts w:ascii="Times New Roman" w:hAnsi="Times New Roman"/>
          <w:b/>
          <w:sz w:val="24"/>
        </w:rPr>
        <w:t xml:space="preserve"> i kon</w:t>
      </w:r>
      <w:r w:rsidRPr="0063535E">
        <w:rPr>
          <w:rFonts w:ascii="Times New Roman" w:hAnsi="Times New Roman"/>
          <w:b/>
          <w:sz w:val="24"/>
        </w:rPr>
        <w:t>troli</w:t>
      </w:r>
      <w:r w:rsidRPr="0063535E">
        <w:rPr>
          <w:rFonts w:ascii="Times New Roman" w:hAnsi="Times New Roman"/>
          <w:sz w:val="24"/>
        </w:rPr>
        <w:t>,</w:t>
      </w:r>
      <w:r w:rsidR="0063535E" w:rsidRPr="0063535E">
        <w:rPr>
          <w:rFonts w:ascii="Times New Roman" w:hAnsi="Times New Roman"/>
          <w:sz w:val="24"/>
        </w:rPr>
        <w:t xml:space="preserve"> w tym</w:t>
      </w:r>
      <w:r w:rsidRPr="0063535E">
        <w:rPr>
          <w:rFonts w:ascii="Times New Roman" w:hAnsi="Times New Roman"/>
          <w:sz w:val="24"/>
        </w:rPr>
        <w:t xml:space="preserve"> na ścisłej współpracy między Komisją</w:t>
      </w:r>
      <w:r w:rsidR="0063535E" w:rsidRPr="0063535E">
        <w:rPr>
          <w:rFonts w:ascii="Times New Roman" w:hAnsi="Times New Roman"/>
          <w:sz w:val="24"/>
        </w:rPr>
        <w:t xml:space="preserve"> a Eur</w:t>
      </w:r>
      <w:r w:rsidRPr="0063535E">
        <w:rPr>
          <w:rFonts w:ascii="Times New Roman" w:hAnsi="Times New Roman"/>
          <w:sz w:val="24"/>
        </w:rPr>
        <w:t>opejskim Trybunałem Obrachunkowym, aby zapewnić wydatkowanie środków UE zgodnie</w:t>
      </w:r>
      <w:r w:rsidR="0063535E" w:rsidRPr="0063535E">
        <w:rPr>
          <w:rFonts w:ascii="Times New Roman" w:hAnsi="Times New Roman"/>
          <w:sz w:val="24"/>
        </w:rPr>
        <w:t xml:space="preserve"> z obo</w:t>
      </w:r>
      <w:r w:rsidRPr="0063535E">
        <w:rPr>
          <w:rFonts w:ascii="Times New Roman" w:hAnsi="Times New Roman"/>
          <w:sz w:val="24"/>
        </w:rPr>
        <w:t>wiązującymi przepisami.</w:t>
      </w:r>
      <w:r w:rsidRPr="0063535E">
        <w:rPr>
          <w:rFonts w:ascii="Times New Roman" w:hAnsi="Times New Roman"/>
          <w:b/>
          <w:sz w:val="24"/>
        </w:rPr>
        <w:t xml:space="preserve"> </w:t>
      </w:r>
      <w:r w:rsidRPr="0063535E">
        <w:rPr>
          <w:rFonts w:ascii="Times New Roman" w:hAnsi="Times New Roman"/>
          <w:sz w:val="24"/>
        </w:rPr>
        <w:t>Jeżeli chodzi</w:t>
      </w:r>
      <w:r w:rsidR="0063535E" w:rsidRPr="0063535E">
        <w:rPr>
          <w:rFonts w:ascii="Times New Roman" w:hAnsi="Times New Roman"/>
          <w:sz w:val="24"/>
        </w:rPr>
        <w:t xml:space="preserve"> o par</w:t>
      </w:r>
      <w:r w:rsidRPr="0063535E">
        <w:rPr>
          <w:rFonts w:ascii="Times New Roman" w:hAnsi="Times New Roman"/>
          <w:sz w:val="24"/>
        </w:rPr>
        <w:t>tnerstwa krajowe</w:t>
      </w:r>
      <w:r w:rsidR="0063535E" w:rsidRPr="0063535E">
        <w:rPr>
          <w:rFonts w:ascii="Times New Roman" w:hAnsi="Times New Roman"/>
          <w:sz w:val="24"/>
        </w:rPr>
        <w:t xml:space="preserve"> i reg</w:t>
      </w:r>
      <w:r w:rsidRPr="0063535E">
        <w:rPr>
          <w:rFonts w:ascii="Times New Roman" w:hAnsi="Times New Roman"/>
          <w:sz w:val="24"/>
        </w:rPr>
        <w:t>ionalne, Komisja będzie polegać na kontrolach przeprowadzanych przez państwa członkowskie</w:t>
      </w:r>
      <w:r w:rsidR="0063535E" w:rsidRPr="0063535E">
        <w:rPr>
          <w:rFonts w:ascii="Times New Roman" w:hAnsi="Times New Roman"/>
          <w:sz w:val="24"/>
        </w:rPr>
        <w:t xml:space="preserve"> i uzu</w:t>
      </w:r>
      <w:r w:rsidRPr="0063535E">
        <w:rPr>
          <w:rFonts w:ascii="Times New Roman" w:hAnsi="Times New Roman"/>
          <w:sz w:val="24"/>
        </w:rPr>
        <w:t>pełni je własnymi kontrolami, koncentrującymi się na systemach wprowadzonych przez państwa członkowskie</w:t>
      </w:r>
      <w:r w:rsidR="0063535E" w:rsidRPr="0063535E">
        <w:rPr>
          <w:rFonts w:ascii="Times New Roman" w:hAnsi="Times New Roman"/>
          <w:sz w:val="24"/>
        </w:rPr>
        <w:t xml:space="preserve"> w cel</w:t>
      </w:r>
      <w:r w:rsidRPr="0063535E">
        <w:rPr>
          <w:rFonts w:ascii="Times New Roman" w:hAnsi="Times New Roman"/>
          <w:sz w:val="24"/>
        </w:rPr>
        <w:t xml:space="preserve">u zapewnienia ścisłej ochrony interesów finansowych UE. Komisja połączy również przeprowadzane </w:t>
      </w:r>
      <w:r w:rsidRPr="0063535E">
        <w:rPr>
          <w:rFonts w:ascii="Times New Roman" w:hAnsi="Times New Roman"/>
          <w:i/>
          <w:sz w:val="24"/>
        </w:rPr>
        <w:t>ex ante</w:t>
      </w:r>
      <w:r w:rsidRPr="0063535E">
        <w:rPr>
          <w:rFonts w:ascii="Times New Roman" w:hAnsi="Times New Roman"/>
          <w:sz w:val="24"/>
        </w:rPr>
        <w:t xml:space="preserve"> i </w:t>
      </w:r>
      <w:r w:rsidRPr="0063535E">
        <w:rPr>
          <w:rFonts w:ascii="Times New Roman" w:hAnsi="Times New Roman"/>
          <w:i/>
          <w:sz w:val="24"/>
        </w:rPr>
        <w:t>ex post</w:t>
      </w:r>
      <w:r w:rsidRPr="0063535E">
        <w:rPr>
          <w:rFonts w:ascii="Times New Roman" w:hAnsi="Times New Roman"/>
          <w:sz w:val="24"/>
        </w:rPr>
        <w:t xml:space="preserve"> kontrole legalności</w:t>
      </w:r>
      <w:r w:rsidR="0063535E" w:rsidRPr="0063535E">
        <w:rPr>
          <w:rFonts w:ascii="Times New Roman" w:hAnsi="Times New Roman"/>
          <w:sz w:val="24"/>
        </w:rPr>
        <w:t xml:space="preserve"> i pra</w:t>
      </w:r>
      <w:r w:rsidRPr="0063535E">
        <w:rPr>
          <w:rFonts w:ascii="Times New Roman" w:hAnsi="Times New Roman"/>
          <w:sz w:val="24"/>
        </w:rPr>
        <w:t>widłowości płatności – polegające na sprawdzeniu, czy kamienie milowe</w:t>
      </w:r>
      <w:r w:rsidR="0063535E" w:rsidRPr="0063535E">
        <w:rPr>
          <w:rFonts w:ascii="Times New Roman" w:hAnsi="Times New Roman"/>
          <w:sz w:val="24"/>
        </w:rPr>
        <w:t xml:space="preserve"> i war</w:t>
      </w:r>
      <w:r w:rsidRPr="0063535E">
        <w:rPr>
          <w:rFonts w:ascii="Times New Roman" w:hAnsi="Times New Roman"/>
          <w:sz w:val="24"/>
        </w:rPr>
        <w:t>tości docelowe osiągnięto</w:t>
      </w:r>
      <w:r w:rsidR="0063535E" w:rsidRPr="0063535E">
        <w:rPr>
          <w:rFonts w:ascii="Times New Roman" w:hAnsi="Times New Roman"/>
          <w:sz w:val="24"/>
        </w:rPr>
        <w:t xml:space="preserve"> w zad</w:t>
      </w:r>
      <w:r w:rsidRPr="0063535E">
        <w:rPr>
          <w:rFonts w:ascii="Times New Roman" w:hAnsi="Times New Roman"/>
          <w:sz w:val="24"/>
        </w:rPr>
        <w:t>owalającym stopniu – począwszy od analizy planów przedłożonych przez państwa członkowskie, przez kontrole złożonych wniosków</w:t>
      </w:r>
      <w:r w:rsidR="0063535E" w:rsidRPr="0063535E">
        <w:rPr>
          <w:rFonts w:ascii="Times New Roman" w:hAnsi="Times New Roman"/>
          <w:sz w:val="24"/>
        </w:rPr>
        <w:t xml:space="preserve"> o pła</w:t>
      </w:r>
      <w:r w:rsidRPr="0063535E">
        <w:rPr>
          <w:rFonts w:ascii="Times New Roman" w:hAnsi="Times New Roman"/>
          <w:sz w:val="24"/>
        </w:rPr>
        <w:t xml:space="preserve">tność, aż po audyty </w:t>
      </w:r>
      <w:r w:rsidRPr="0063535E">
        <w:rPr>
          <w:rFonts w:ascii="Times New Roman" w:hAnsi="Times New Roman"/>
          <w:i/>
          <w:sz w:val="24"/>
        </w:rPr>
        <w:t>ex post</w:t>
      </w:r>
      <w:r w:rsidRPr="0063535E">
        <w:rPr>
          <w:rFonts w:ascii="Times New Roman" w:hAnsi="Times New Roman"/>
          <w:sz w:val="24"/>
        </w:rPr>
        <w:t>.</w:t>
      </w:r>
    </w:p>
    <w:p w14:paraId="64919000" w14:textId="58CBC80F" w:rsidR="006236A0" w:rsidRPr="0063535E" w:rsidRDefault="006236A0" w:rsidP="00A10832">
      <w:pPr>
        <w:spacing w:after="120" w:line="240" w:lineRule="auto"/>
        <w:jc w:val="both"/>
        <w:rPr>
          <w:rFonts w:ascii="Times New Roman" w:hAnsi="Times New Roman" w:cs="Times New Roman"/>
          <w:sz w:val="24"/>
          <w:szCs w:val="24"/>
        </w:rPr>
      </w:pPr>
      <w:r w:rsidRPr="0063535E">
        <w:rPr>
          <w:rFonts w:ascii="Times New Roman" w:hAnsi="Times New Roman"/>
          <w:b/>
          <w:sz w:val="24"/>
        </w:rPr>
        <w:t>Trwający przegląd struktury zwalczania nadużyć finansowych</w:t>
      </w:r>
      <w:r w:rsidRPr="0063535E">
        <w:rPr>
          <w:rFonts w:ascii="Times New Roman" w:hAnsi="Times New Roman"/>
          <w:sz w:val="24"/>
        </w:rPr>
        <w:t xml:space="preserve"> zapewni ściślejszą współpracę wszystkich zaangażowanych podmiotów –</w:t>
      </w:r>
      <w:r w:rsidR="0063535E" w:rsidRPr="0063535E">
        <w:rPr>
          <w:rFonts w:ascii="Times New Roman" w:hAnsi="Times New Roman"/>
          <w:sz w:val="24"/>
        </w:rPr>
        <w:t xml:space="preserve"> w tym</w:t>
      </w:r>
      <w:r w:rsidRPr="0063535E">
        <w:rPr>
          <w:rFonts w:ascii="Times New Roman" w:hAnsi="Times New Roman"/>
          <w:sz w:val="24"/>
        </w:rPr>
        <w:t xml:space="preserve"> OLAF-u, Prokuratury Europejskiej</w:t>
      </w:r>
      <w:r w:rsidR="0063535E" w:rsidRPr="0063535E">
        <w:rPr>
          <w:rFonts w:ascii="Times New Roman" w:hAnsi="Times New Roman"/>
          <w:sz w:val="24"/>
        </w:rPr>
        <w:t xml:space="preserve"> i Eur</w:t>
      </w:r>
      <w:r w:rsidRPr="0063535E">
        <w:rPr>
          <w:rFonts w:ascii="Times New Roman" w:hAnsi="Times New Roman"/>
          <w:sz w:val="24"/>
        </w:rPr>
        <w:t>opolu –</w:t>
      </w:r>
      <w:r w:rsidR="0063535E" w:rsidRPr="0063535E">
        <w:rPr>
          <w:rFonts w:ascii="Times New Roman" w:hAnsi="Times New Roman"/>
          <w:sz w:val="24"/>
        </w:rPr>
        <w:t xml:space="preserve"> w zak</w:t>
      </w:r>
      <w:r w:rsidRPr="0063535E">
        <w:rPr>
          <w:rFonts w:ascii="Times New Roman" w:hAnsi="Times New Roman"/>
          <w:sz w:val="24"/>
        </w:rPr>
        <w:t>resie zwalczania nieprawidłowości, nadużyć finansowych</w:t>
      </w:r>
      <w:r w:rsidR="0063535E" w:rsidRPr="0063535E">
        <w:rPr>
          <w:rFonts w:ascii="Times New Roman" w:hAnsi="Times New Roman"/>
          <w:sz w:val="24"/>
        </w:rPr>
        <w:t xml:space="preserve"> i kor</w:t>
      </w:r>
      <w:r w:rsidRPr="0063535E">
        <w:rPr>
          <w:rFonts w:ascii="Times New Roman" w:hAnsi="Times New Roman"/>
          <w:sz w:val="24"/>
        </w:rPr>
        <w:t>upcji mających wpływ na budżet UE. Ten kompleksowy przegląd, obejmujący wszystkie odpowiednie podmioty unijnej struktury zwalczania nadużyć finansowych, zwiększy synergię</w:t>
      </w:r>
      <w:r w:rsidR="0063535E" w:rsidRPr="0063535E">
        <w:rPr>
          <w:rFonts w:ascii="Times New Roman" w:hAnsi="Times New Roman"/>
          <w:sz w:val="24"/>
        </w:rPr>
        <w:t xml:space="preserve"> i efe</w:t>
      </w:r>
      <w:r w:rsidRPr="0063535E">
        <w:rPr>
          <w:rFonts w:ascii="Times New Roman" w:hAnsi="Times New Roman"/>
          <w:sz w:val="24"/>
        </w:rPr>
        <w:t>ktywność działań, aby uniknąć ich powielania na każdym etapie cyklu zwalczania nadużyć finansowych, obejmującego: zapobieganie nadużyciom finansowym, ich wykrywanie, prowadzenie dochodzeń</w:t>
      </w:r>
      <w:r w:rsidR="0063535E" w:rsidRPr="0063535E">
        <w:rPr>
          <w:rFonts w:ascii="Times New Roman" w:hAnsi="Times New Roman"/>
          <w:sz w:val="24"/>
        </w:rPr>
        <w:t xml:space="preserve"> w ich</w:t>
      </w:r>
      <w:r w:rsidRPr="0063535E">
        <w:rPr>
          <w:rFonts w:ascii="Times New Roman" w:hAnsi="Times New Roman"/>
          <w:sz w:val="24"/>
        </w:rPr>
        <w:t xml:space="preserve"> sprawie, ich korygowanie oraz odzyskiwanie odnośnych kwot,</w:t>
      </w:r>
      <w:r w:rsidR="0063535E" w:rsidRPr="0063535E">
        <w:rPr>
          <w:rFonts w:ascii="Times New Roman" w:hAnsi="Times New Roman"/>
          <w:sz w:val="24"/>
        </w:rPr>
        <w:t xml:space="preserve"> w tym</w:t>
      </w:r>
      <w:r w:rsidRPr="0063535E">
        <w:rPr>
          <w:rFonts w:ascii="Times New Roman" w:hAnsi="Times New Roman"/>
          <w:sz w:val="24"/>
        </w:rPr>
        <w:t xml:space="preserve"> kwot</w:t>
      </w:r>
      <w:r w:rsidR="0063535E" w:rsidRPr="0063535E">
        <w:rPr>
          <w:rFonts w:ascii="Times New Roman" w:hAnsi="Times New Roman"/>
          <w:sz w:val="24"/>
        </w:rPr>
        <w:t xml:space="preserve"> z bud</w:t>
      </w:r>
      <w:r w:rsidRPr="0063535E">
        <w:rPr>
          <w:rFonts w:ascii="Times New Roman" w:hAnsi="Times New Roman"/>
          <w:sz w:val="24"/>
        </w:rPr>
        <w:t>żetu UE.</w:t>
      </w:r>
    </w:p>
    <w:p w14:paraId="4264403F" w14:textId="77777777" w:rsidR="00A87B0A" w:rsidRPr="0063535E" w:rsidRDefault="00A87B0A" w:rsidP="000E3616">
      <w:pPr>
        <w:spacing w:after="240" w:line="240" w:lineRule="auto"/>
        <w:jc w:val="both"/>
        <w:rPr>
          <w:rFonts w:ascii="Times New Roman" w:hAnsi="Times New Roman" w:cs="Times New Roman"/>
          <w:sz w:val="24"/>
          <w:szCs w:val="24"/>
        </w:rPr>
      </w:pPr>
    </w:p>
    <w:p w14:paraId="3DD82359" w14:textId="77777777" w:rsidR="00DB5BDC" w:rsidRPr="0063535E" w:rsidRDefault="006602EE" w:rsidP="000E3616">
      <w:pPr>
        <w:pStyle w:val="ListParagraph"/>
        <w:numPr>
          <w:ilvl w:val="0"/>
          <w:numId w:val="34"/>
        </w:numPr>
        <w:spacing w:after="240" w:line="240" w:lineRule="auto"/>
        <w:contextualSpacing w:val="0"/>
        <w:jc w:val="both"/>
        <w:rPr>
          <w:rFonts w:ascii="Times New Roman" w:hAnsi="Times New Roman" w:cs="Times New Roman"/>
          <w:b/>
          <w:bCs/>
        </w:rPr>
      </w:pPr>
      <w:r w:rsidRPr="0063535E">
        <w:rPr>
          <w:rFonts w:ascii="Times New Roman" w:hAnsi="Times New Roman"/>
          <w:b/>
          <w:sz w:val="24"/>
        </w:rPr>
        <w:t xml:space="preserve">AMBITNY BUDŻET UE FINANSOWANY Z NOWOCZESNYCH DOCHODÓW </w:t>
      </w:r>
    </w:p>
    <w:p w14:paraId="03697C26" w14:textId="065EBD1D" w:rsidR="00723C43" w:rsidRPr="0063535E" w:rsidRDefault="00723C43" w:rsidP="006A444D">
      <w:pPr>
        <w:spacing w:after="240" w:line="240" w:lineRule="auto"/>
        <w:jc w:val="both"/>
        <w:rPr>
          <w:rFonts w:ascii="Times New Roman" w:hAnsi="Times New Roman" w:cs="Times New Roman"/>
          <w:sz w:val="24"/>
          <w:szCs w:val="24"/>
        </w:rPr>
      </w:pPr>
      <w:r w:rsidRPr="0063535E">
        <w:rPr>
          <w:rFonts w:ascii="Times New Roman" w:hAnsi="Times New Roman"/>
          <w:b/>
          <w:sz w:val="24"/>
        </w:rPr>
        <w:t xml:space="preserve">Zasoby finansowe budżetu UE muszą być współmierne do ambicji Unii. </w:t>
      </w:r>
      <w:r w:rsidRPr="0063535E">
        <w:rPr>
          <w:rFonts w:ascii="Times New Roman" w:hAnsi="Times New Roman"/>
          <w:sz w:val="24"/>
        </w:rPr>
        <w:t>Skala wyzwań wewnętrznych, przed którymi stoi Unia,</w:t>
      </w:r>
      <w:r w:rsidR="0063535E" w:rsidRPr="0063535E">
        <w:rPr>
          <w:rFonts w:ascii="Times New Roman" w:hAnsi="Times New Roman"/>
          <w:sz w:val="24"/>
        </w:rPr>
        <w:t xml:space="preserve"> w poł</w:t>
      </w:r>
      <w:r w:rsidRPr="0063535E">
        <w:rPr>
          <w:rFonts w:ascii="Times New Roman" w:hAnsi="Times New Roman"/>
          <w:sz w:val="24"/>
        </w:rPr>
        <w:t>ączeniu ze zwiększoną niepewnością geopolityczną</w:t>
      </w:r>
      <w:r w:rsidR="0063535E" w:rsidRPr="0063535E">
        <w:rPr>
          <w:rFonts w:ascii="Times New Roman" w:hAnsi="Times New Roman"/>
          <w:sz w:val="24"/>
        </w:rPr>
        <w:t xml:space="preserve"> i ros</w:t>
      </w:r>
      <w:r w:rsidRPr="0063535E">
        <w:rPr>
          <w:rFonts w:ascii="Times New Roman" w:hAnsi="Times New Roman"/>
          <w:sz w:val="24"/>
        </w:rPr>
        <w:t>nącą konkurencją oznaczają, że UE musi dysponować odpowiedniej wielkości budżetem, by swoimi działaniami przyczyniać się do realnych zmian we wszystkich obszarach priorytetowych określonych</w:t>
      </w:r>
      <w:r w:rsidR="0063535E" w:rsidRPr="0063535E">
        <w:rPr>
          <w:rFonts w:ascii="Times New Roman" w:hAnsi="Times New Roman"/>
          <w:sz w:val="24"/>
        </w:rPr>
        <w:t xml:space="preserve"> w nin</w:t>
      </w:r>
      <w:r w:rsidRPr="0063535E">
        <w:rPr>
          <w:rFonts w:ascii="Times New Roman" w:hAnsi="Times New Roman"/>
          <w:sz w:val="24"/>
        </w:rPr>
        <w:t>iejszym komunikacie. Musi przy tym wywiązywać się</w:t>
      </w:r>
      <w:r w:rsidR="0063535E" w:rsidRPr="0063535E">
        <w:rPr>
          <w:rFonts w:ascii="Times New Roman" w:hAnsi="Times New Roman"/>
          <w:sz w:val="24"/>
        </w:rPr>
        <w:t xml:space="preserve"> z obo</w:t>
      </w:r>
      <w:r w:rsidRPr="0063535E">
        <w:rPr>
          <w:rFonts w:ascii="Times New Roman" w:hAnsi="Times New Roman"/>
          <w:sz w:val="24"/>
        </w:rPr>
        <w:t>wiązku spłaty pożyczek zaciągniętych</w:t>
      </w:r>
      <w:r w:rsidR="0063535E" w:rsidRPr="0063535E">
        <w:rPr>
          <w:rFonts w:ascii="Times New Roman" w:hAnsi="Times New Roman"/>
          <w:sz w:val="24"/>
        </w:rPr>
        <w:t xml:space="preserve"> w ram</w:t>
      </w:r>
      <w:r w:rsidRPr="0063535E">
        <w:rPr>
          <w:rFonts w:ascii="Times New Roman" w:hAnsi="Times New Roman"/>
          <w:sz w:val="24"/>
        </w:rPr>
        <w:t>ach NextGenerationEU począwszy od</w:t>
      </w:r>
      <w:r w:rsidR="001F6C0E" w:rsidRPr="0063535E">
        <w:rPr>
          <w:rFonts w:ascii="Times New Roman" w:hAnsi="Times New Roman"/>
          <w:sz w:val="24"/>
        </w:rPr>
        <w:t> </w:t>
      </w:r>
      <w:r w:rsidRPr="0063535E">
        <w:rPr>
          <w:rFonts w:ascii="Times New Roman" w:hAnsi="Times New Roman"/>
          <w:sz w:val="24"/>
        </w:rPr>
        <w:t>2028</w:t>
      </w:r>
      <w:r w:rsidR="001F6C0E" w:rsidRPr="0063535E">
        <w:rPr>
          <w:rFonts w:ascii="Times New Roman" w:hAnsi="Times New Roman"/>
          <w:sz w:val="24"/>
        </w:rPr>
        <w:t> </w:t>
      </w:r>
      <w:r w:rsidRPr="0063535E">
        <w:rPr>
          <w:rFonts w:ascii="Times New Roman" w:hAnsi="Times New Roman"/>
          <w:sz w:val="24"/>
        </w:rPr>
        <w:t>r.</w:t>
      </w:r>
    </w:p>
    <w:p w14:paraId="0CAFB46F" w14:textId="5C7D96BF" w:rsidR="00FD5211" w:rsidRPr="0063535E" w:rsidRDefault="00723C43">
      <w:pPr>
        <w:spacing w:after="240" w:line="240" w:lineRule="auto"/>
        <w:jc w:val="both"/>
        <w:rPr>
          <w:rFonts w:ascii="Times New Roman" w:hAnsi="Times New Roman" w:cs="Times New Roman"/>
          <w:b/>
          <w:bCs/>
          <w:sz w:val="24"/>
          <w:szCs w:val="24"/>
        </w:rPr>
      </w:pPr>
      <w:r w:rsidRPr="0063535E">
        <w:rPr>
          <w:rFonts w:ascii="Times New Roman" w:hAnsi="Times New Roman"/>
          <w:b/>
          <w:sz w:val="24"/>
        </w:rPr>
        <w:t>Komisja proponuje długoterminowy budżet UE</w:t>
      </w:r>
      <w:r w:rsidR="0063535E" w:rsidRPr="0063535E">
        <w:rPr>
          <w:rFonts w:ascii="Times New Roman" w:hAnsi="Times New Roman"/>
          <w:b/>
          <w:sz w:val="24"/>
        </w:rPr>
        <w:t xml:space="preserve"> w wys</w:t>
      </w:r>
      <w:r w:rsidRPr="0063535E">
        <w:rPr>
          <w:rFonts w:ascii="Times New Roman" w:hAnsi="Times New Roman"/>
          <w:b/>
          <w:sz w:val="24"/>
        </w:rPr>
        <w:t>okości 1,98 bln EUR, co odpowiada 1,26</w:t>
      </w:r>
      <w:r w:rsidR="001F6C0E" w:rsidRPr="0063535E">
        <w:rPr>
          <w:rFonts w:ascii="Times New Roman" w:hAnsi="Times New Roman"/>
          <w:b/>
          <w:sz w:val="24"/>
        </w:rPr>
        <w:t> </w:t>
      </w:r>
      <w:r w:rsidRPr="0063535E">
        <w:rPr>
          <w:rFonts w:ascii="Times New Roman" w:hAnsi="Times New Roman"/>
          <w:b/>
          <w:sz w:val="24"/>
        </w:rPr>
        <w:t>% DNB UE.</w:t>
      </w:r>
      <w:r w:rsidRPr="0063535E">
        <w:rPr>
          <w:rFonts w:ascii="Times New Roman" w:hAnsi="Times New Roman"/>
          <w:sz w:val="24"/>
        </w:rPr>
        <w:t xml:space="preserve"> </w:t>
      </w:r>
      <w:r w:rsidRPr="0063535E">
        <w:rPr>
          <w:rFonts w:ascii="Times New Roman" w:hAnsi="Times New Roman"/>
          <w:b/>
          <w:sz w:val="24"/>
        </w:rPr>
        <w:t>Wydatki</w:t>
      </w:r>
      <w:r w:rsidR="0063535E" w:rsidRPr="0063535E">
        <w:rPr>
          <w:rFonts w:ascii="Times New Roman" w:hAnsi="Times New Roman"/>
          <w:b/>
          <w:sz w:val="24"/>
        </w:rPr>
        <w:t xml:space="preserve"> i doc</w:t>
      </w:r>
      <w:r w:rsidRPr="0063535E">
        <w:rPr>
          <w:rFonts w:ascii="Times New Roman" w:hAnsi="Times New Roman"/>
          <w:b/>
          <w:sz w:val="24"/>
        </w:rPr>
        <w:t xml:space="preserve">hody budżetu UE to dwie strony tej samej monety. </w:t>
      </w:r>
      <w:r w:rsidRPr="0063535E">
        <w:rPr>
          <w:rFonts w:ascii="Times New Roman" w:hAnsi="Times New Roman"/>
          <w:sz w:val="24"/>
        </w:rPr>
        <w:t>Mamy przed sobą wyzwania wymagające pilnych działań,</w:t>
      </w:r>
      <w:r w:rsidR="0063535E" w:rsidRPr="0063535E">
        <w:rPr>
          <w:rFonts w:ascii="Times New Roman" w:hAnsi="Times New Roman"/>
          <w:sz w:val="24"/>
        </w:rPr>
        <w:t xml:space="preserve"> a jed</w:t>
      </w:r>
      <w:r w:rsidRPr="0063535E">
        <w:rPr>
          <w:rFonts w:ascii="Times New Roman" w:hAnsi="Times New Roman"/>
          <w:sz w:val="24"/>
        </w:rPr>
        <w:t>nocześnie stoimy</w:t>
      </w:r>
      <w:r w:rsidR="0063535E" w:rsidRPr="0063535E">
        <w:rPr>
          <w:rFonts w:ascii="Times New Roman" w:hAnsi="Times New Roman"/>
          <w:sz w:val="24"/>
        </w:rPr>
        <w:t xml:space="preserve"> w obl</w:t>
      </w:r>
      <w:r w:rsidRPr="0063535E">
        <w:rPr>
          <w:rFonts w:ascii="Times New Roman" w:hAnsi="Times New Roman"/>
          <w:sz w:val="24"/>
        </w:rPr>
        <w:t>iczu ścisłych ograniczeń finansowych – to wyjątkowa sytuacja, które jednocześnie stanowi niezwykłą okazję do przeprowadzenia tak pilnie potrzebnej modernizacji zarówno po stronie wydatków, jak i po stronie dochodów budżetu.</w:t>
      </w:r>
    </w:p>
    <w:p w14:paraId="2EC82BA1" w14:textId="5C825D54" w:rsidR="00723C43" w:rsidRPr="0063535E" w:rsidRDefault="00723C43" w:rsidP="006A444D">
      <w:pPr>
        <w:spacing w:after="240" w:line="240" w:lineRule="auto"/>
        <w:jc w:val="both"/>
        <w:rPr>
          <w:rFonts w:ascii="Times New Roman" w:hAnsi="Times New Roman" w:cs="Times New Roman"/>
          <w:sz w:val="24"/>
          <w:szCs w:val="24"/>
        </w:rPr>
      </w:pPr>
      <w:r w:rsidRPr="0063535E">
        <w:rPr>
          <w:rFonts w:ascii="Times New Roman" w:hAnsi="Times New Roman"/>
          <w:b/>
          <w:sz w:val="24"/>
        </w:rPr>
        <w:t>Aby wieloletnie ramy finansowe mogły być ambitniejsze</w:t>
      </w:r>
      <w:r w:rsidR="0063535E" w:rsidRPr="0063535E">
        <w:rPr>
          <w:rFonts w:ascii="Times New Roman" w:hAnsi="Times New Roman"/>
          <w:b/>
          <w:sz w:val="24"/>
        </w:rPr>
        <w:t xml:space="preserve"> i sku</w:t>
      </w:r>
      <w:r w:rsidRPr="0063535E">
        <w:rPr>
          <w:rFonts w:ascii="Times New Roman" w:hAnsi="Times New Roman"/>
          <w:b/>
          <w:sz w:val="24"/>
        </w:rPr>
        <w:t>tecznie odpowiadały strategicznym priorytetom Unii oraz aby umożliwić spłatę NextGenerationEU, konieczne są nowe zasoby własne.</w:t>
      </w:r>
      <w:r w:rsidRPr="0063535E">
        <w:rPr>
          <w:rFonts w:ascii="Times New Roman" w:hAnsi="Times New Roman"/>
          <w:sz w:val="24"/>
        </w:rPr>
        <w:t xml:space="preserve"> Funkcjonowanie Unii wymaga wspólnego wysiłku finansowego, który nie może opierać się wyłącznie na wkładach krajowych. Wprowadzenie nowych zasobów własnych zmniejszy obciążenie państw członkowskich</w:t>
      </w:r>
      <w:r w:rsidR="0063535E" w:rsidRPr="0063535E">
        <w:rPr>
          <w:rFonts w:ascii="Times New Roman" w:hAnsi="Times New Roman"/>
          <w:sz w:val="24"/>
        </w:rPr>
        <w:t xml:space="preserve"> i zap</w:t>
      </w:r>
      <w:r w:rsidRPr="0063535E">
        <w:rPr>
          <w:rFonts w:ascii="Times New Roman" w:hAnsi="Times New Roman"/>
          <w:sz w:val="24"/>
        </w:rPr>
        <w:t>ewni trwałe finansowanie wspólnych polityk UE,</w:t>
      </w:r>
      <w:r w:rsidR="0063535E" w:rsidRPr="0063535E">
        <w:rPr>
          <w:rFonts w:ascii="Times New Roman" w:hAnsi="Times New Roman"/>
          <w:sz w:val="24"/>
        </w:rPr>
        <w:t xml:space="preserve"> a jed</w:t>
      </w:r>
      <w:r w:rsidRPr="0063535E">
        <w:rPr>
          <w:rFonts w:ascii="Times New Roman" w:hAnsi="Times New Roman"/>
          <w:sz w:val="24"/>
        </w:rPr>
        <w:t>nocześnie pozwoli utrzymać wkłady krajowe ogólnie na stabilnym poziomie. Budżet UE służy przede wszystkim to tego, by tworzyć europejską wartości dodaną dla wszystkich, a to wiąże się również</w:t>
      </w:r>
      <w:r w:rsidR="0063535E" w:rsidRPr="0063535E">
        <w:rPr>
          <w:rFonts w:ascii="Times New Roman" w:hAnsi="Times New Roman"/>
          <w:sz w:val="24"/>
        </w:rPr>
        <w:t xml:space="preserve"> z wsp</w:t>
      </w:r>
      <w:r w:rsidRPr="0063535E">
        <w:rPr>
          <w:rFonts w:ascii="Times New Roman" w:hAnsi="Times New Roman"/>
          <w:sz w:val="24"/>
        </w:rPr>
        <w:t>ólnym finansowaniem wspólnych priorytetów.</w:t>
      </w:r>
    </w:p>
    <w:p w14:paraId="503E8638" w14:textId="5EAECD43" w:rsidR="00723C43" w:rsidRPr="0063535E" w:rsidRDefault="00723C43" w:rsidP="006A444D">
      <w:pPr>
        <w:spacing w:after="240" w:line="240" w:lineRule="auto"/>
        <w:jc w:val="both"/>
        <w:rPr>
          <w:rFonts w:ascii="Times New Roman" w:hAnsi="Times New Roman" w:cs="Times New Roman"/>
          <w:sz w:val="24"/>
          <w:szCs w:val="24"/>
        </w:rPr>
      </w:pPr>
      <w:r w:rsidRPr="0063535E">
        <w:rPr>
          <w:rFonts w:ascii="Times New Roman" w:hAnsi="Times New Roman"/>
          <w:b/>
          <w:sz w:val="24"/>
        </w:rPr>
        <w:t>W związku</w:t>
      </w:r>
      <w:r w:rsidR="0063535E" w:rsidRPr="0063535E">
        <w:rPr>
          <w:rFonts w:ascii="Times New Roman" w:hAnsi="Times New Roman"/>
          <w:b/>
          <w:sz w:val="24"/>
        </w:rPr>
        <w:t xml:space="preserve"> z tym w ram</w:t>
      </w:r>
      <w:r w:rsidRPr="0063535E">
        <w:rPr>
          <w:rFonts w:ascii="Times New Roman" w:hAnsi="Times New Roman"/>
          <w:b/>
          <w:sz w:val="24"/>
        </w:rPr>
        <w:t>ach wniosku dotyczącego nowego budżetu długoterminowego Komisja przedstawia wniosek dotyczący nowej decyzji</w:t>
      </w:r>
      <w:r w:rsidR="0063535E" w:rsidRPr="0063535E">
        <w:rPr>
          <w:rFonts w:ascii="Times New Roman" w:hAnsi="Times New Roman"/>
          <w:b/>
          <w:sz w:val="24"/>
        </w:rPr>
        <w:t xml:space="preserve"> w spr</w:t>
      </w:r>
      <w:r w:rsidRPr="0063535E">
        <w:rPr>
          <w:rFonts w:ascii="Times New Roman" w:hAnsi="Times New Roman"/>
          <w:b/>
          <w:sz w:val="24"/>
        </w:rPr>
        <w:t>awie zasobów własnych.</w:t>
      </w:r>
      <w:r w:rsidRPr="0063535E">
        <w:rPr>
          <w:rFonts w:ascii="Times New Roman" w:hAnsi="Times New Roman"/>
          <w:sz w:val="24"/>
        </w:rPr>
        <w:t xml:space="preserve"> Wniosek ten przewiduje modernizację</w:t>
      </w:r>
      <w:r w:rsidR="0063535E" w:rsidRPr="0063535E">
        <w:rPr>
          <w:rFonts w:ascii="Times New Roman" w:hAnsi="Times New Roman"/>
          <w:sz w:val="24"/>
        </w:rPr>
        <w:t xml:space="preserve"> i zró</w:t>
      </w:r>
      <w:r w:rsidRPr="0063535E">
        <w:rPr>
          <w:rFonts w:ascii="Times New Roman" w:hAnsi="Times New Roman"/>
          <w:sz w:val="24"/>
        </w:rPr>
        <w:t>żnicowanie źródeł dochodów dla budżetu UE. Jednocześnie Komisja proponuje podwyższenie pułapów zasobów własnych</w:t>
      </w:r>
      <w:r w:rsidR="0063535E" w:rsidRPr="0063535E">
        <w:rPr>
          <w:rFonts w:ascii="Times New Roman" w:hAnsi="Times New Roman"/>
          <w:sz w:val="24"/>
        </w:rPr>
        <w:t xml:space="preserve"> w prz</w:t>
      </w:r>
      <w:r w:rsidRPr="0063535E">
        <w:rPr>
          <w:rFonts w:ascii="Times New Roman" w:hAnsi="Times New Roman"/>
          <w:sz w:val="24"/>
        </w:rPr>
        <w:t>ypadku środków na płatności do</w:t>
      </w:r>
      <w:r w:rsidR="001F6C0E" w:rsidRPr="0063535E">
        <w:rPr>
          <w:rFonts w:ascii="Times New Roman" w:hAnsi="Times New Roman"/>
          <w:sz w:val="24"/>
        </w:rPr>
        <w:t> </w:t>
      </w:r>
      <w:r w:rsidRPr="0063535E">
        <w:rPr>
          <w:rFonts w:ascii="Times New Roman" w:hAnsi="Times New Roman"/>
          <w:sz w:val="24"/>
        </w:rPr>
        <w:t>1,75</w:t>
      </w:r>
      <w:r w:rsidR="001F6C0E" w:rsidRPr="0063535E">
        <w:rPr>
          <w:rFonts w:ascii="Times New Roman" w:hAnsi="Times New Roman"/>
          <w:sz w:val="24"/>
        </w:rPr>
        <w:t> </w:t>
      </w:r>
      <w:r w:rsidRPr="0063535E">
        <w:rPr>
          <w:rFonts w:ascii="Times New Roman" w:hAnsi="Times New Roman"/>
          <w:sz w:val="24"/>
        </w:rPr>
        <w:t>% dochodu narodowego brutto UE-27, aby umożliwić zaspokojenie wyższych potrzeb</w:t>
      </w:r>
      <w:r w:rsidR="0063535E" w:rsidRPr="0063535E">
        <w:rPr>
          <w:rFonts w:ascii="Times New Roman" w:hAnsi="Times New Roman"/>
          <w:sz w:val="24"/>
        </w:rPr>
        <w:t xml:space="preserve"> w zak</w:t>
      </w:r>
      <w:r w:rsidRPr="0063535E">
        <w:rPr>
          <w:rFonts w:ascii="Times New Roman" w:hAnsi="Times New Roman"/>
          <w:sz w:val="24"/>
        </w:rPr>
        <w:t>resie finansowania oraz stworzenie niezbędnego marginesu, dzięki któremu Unia będzie</w:t>
      </w:r>
      <w:r w:rsidR="0063535E" w:rsidRPr="0063535E">
        <w:rPr>
          <w:rFonts w:ascii="Times New Roman" w:hAnsi="Times New Roman"/>
          <w:sz w:val="24"/>
        </w:rPr>
        <w:t xml:space="preserve"> w sta</w:t>
      </w:r>
      <w:r w:rsidRPr="0063535E">
        <w:rPr>
          <w:rFonts w:ascii="Times New Roman" w:hAnsi="Times New Roman"/>
          <w:sz w:val="24"/>
        </w:rPr>
        <w:t>nie wypełnić swoje zobowiązania finansowe</w:t>
      </w:r>
      <w:r w:rsidR="0063535E" w:rsidRPr="0063535E">
        <w:rPr>
          <w:rFonts w:ascii="Times New Roman" w:hAnsi="Times New Roman"/>
          <w:sz w:val="24"/>
        </w:rPr>
        <w:t xml:space="preserve"> w każ</w:t>
      </w:r>
      <w:r w:rsidRPr="0063535E">
        <w:rPr>
          <w:rFonts w:ascii="Times New Roman" w:hAnsi="Times New Roman"/>
          <w:sz w:val="24"/>
        </w:rPr>
        <w:t xml:space="preserve">dych okolicznościach. </w:t>
      </w:r>
    </w:p>
    <w:p w14:paraId="3FB679B5" w14:textId="23784A31" w:rsidR="00723C43" w:rsidRPr="0063535E" w:rsidRDefault="0057081C" w:rsidP="006A444D">
      <w:pPr>
        <w:spacing w:after="240" w:line="240" w:lineRule="auto"/>
        <w:jc w:val="both"/>
        <w:rPr>
          <w:rFonts w:ascii="Times New Roman" w:hAnsi="Times New Roman" w:cs="Times New Roman"/>
          <w:sz w:val="24"/>
          <w:szCs w:val="24"/>
        </w:rPr>
      </w:pPr>
      <w:r w:rsidRPr="0063535E">
        <w:rPr>
          <w:rFonts w:ascii="Times New Roman" w:hAnsi="Times New Roman"/>
          <w:b/>
          <w:sz w:val="24"/>
        </w:rPr>
        <w:t>Porozumienie międzyinstytucjonalne miało wytyczyć ramy</w:t>
      </w:r>
      <w:r w:rsidR="0063535E" w:rsidRPr="0063535E">
        <w:rPr>
          <w:rFonts w:ascii="Times New Roman" w:hAnsi="Times New Roman"/>
          <w:b/>
          <w:sz w:val="24"/>
        </w:rPr>
        <w:t xml:space="preserve"> i kie</w:t>
      </w:r>
      <w:r w:rsidRPr="0063535E">
        <w:rPr>
          <w:rFonts w:ascii="Times New Roman" w:hAnsi="Times New Roman"/>
          <w:b/>
          <w:sz w:val="24"/>
        </w:rPr>
        <w:t>runki negocjacji</w:t>
      </w:r>
      <w:r w:rsidR="0063535E" w:rsidRPr="0063535E">
        <w:rPr>
          <w:rFonts w:ascii="Times New Roman" w:hAnsi="Times New Roman"/>
          <w:b/>
          <w:sz w:val="24"/>
        </w:rPr>
        <w:t xml:space="preserve"> w spr</w:t>
      </w:r>
      <w:r w:rsidRPr="0063535E">
        <w:rPr>
          <w:rFonts w:ascii="Times New Roman" w:hAnsi="Times New Roman"/>
          <w:b/>
          <w:sz w:val="24"/>
        </w:rPr>
        <w:t>awie nowych zasobów własnych po</w:t>
      </w:r>
      <w:r w:rsidR="001F6C0E" w:rsidRPr="0063535E">
        <w:rPr>
          <w:rFonts w:ascii="Times New Roman" w:hAnsi="Times New Roman"/>
          <w:b/>
          <w:sz w:val="24"/>
        </w:rPr>
        <w:t> </w:t>
      </w:r>
      <w:r w:rsidRPr="0063535E">
        <w:rPr>
          <w:rFonts w:ascii="Times New Roman" w:hAnsi="Times New Roman"/>
          <w:b/>
          <w:sz w:val="24"/>
        </w:rPr>
        <w:t>2020</w:t>
      </w:r>
      <w:r w:rsidR="001F6C0E" w:rsidRPr="0063535E">
        <w:rPr>
          <w:rFonts w:ascii="Times New Roman" w:hAnsi="Times New Roman"/>
          <w:b/>
          <w:sz w:val="24"/>
        </w:rPr>
        <w:t> </w:t>
      </w:r>
      <w:r w:rsidRPr="0063535E">
        <w:rPr>
          <w:rFonts w:ascii="Times New Roman" w:hAnsi="Times New Roman"/>
          <w:b/>
          <w:sz w:val="24"/>
        </w:rPr>
        <w:t>r. Negocjacje te utknęły</w:t>
      </w:r>
      <w:r w:rsidR="0063535E" w:rsidRPr="0063535E">
        <w:rPr>
          <w:rFonts w:ascii="Times New Roman" w:hAnsi="Times New Roman"/>
          <w:b/>
          <w:sz w:val="24"/>
        </w:rPr>
        <w:t xml:space="preserve"> w mar</w:t>
      </w:r>
      <w:r w:rsidRPr="0063535E">
        <w:rPr>
          <w:rFonts w:ascii="Times New Roman" w:hAnsi="Times New Roman"/>
          <w:b/>
          <w:sz w:val="24"/>
        </w:rPr>
        <w:t xml:space="preserve">twym punkcie. </w:t>
      </w:r>
      <w:r w:rsidRPr="0063535E">
        <w:rPr>
          <w:rFonts w:ascii="Times New Roman" w:hAnsi="Times New Roman"/>
          <w:sz w:val="24"/>
        </w:rPr>
        <w:t>Aby nadać negocjacjom nowy impuls, Komisja dokonała przeglądu całej strony dochodów</w:t>
      </w:r>
      <w:r w:rsidR="0063535E" w:rsidRPr="0063535E">
        <w:rPr>
          <w:rFonts w:ascii="Times New Roman" w:hAnsi="Times New Roman"/>
          <w:sz w:val="24"/>
        </w:rPr>
        <w:t xml:space="preserve"> w bud</w:t>
      </w:r>
      <w:r w:rsidRPr="0063535E">
        <w:rPr>
          <w:rFonts w:ascii="Times New Roman" w:hAnsi="Times New Roman"/>
          <w:sz w:val="24"/>
        </w:rPr>
        <w:t>żecie UE.</w:t>
      </w:r>
      <w:r w:rsidRPr="0063535E">
        <w:rPr>
          <w:rFonts w:ascii="Times New Roman" w:hAnsi="Times New Roman"/>
          <w:b/>
          <w:sz w:val="24"/>
        </w:rPr>
        <w:t xml:space="preserve"> </w:t>
      </w:r>
      <w:r w:rsidRPr="0063535E">
        <w:rPr>
          <w:rFonts w:ascii="Times New Roman" w:hAnsi="Times New Roman"/>
          <w:sz w:val="24"/>
        </w:rPr>
        <w:t>Przegląd ten obejmuje m.in. wprowadzenie nowych kategorii zasobów własnych oraz zaproponowanie ukierunkowanych dostosowań istniejących zasobów własnych. Finansowanie budżetu UE można również zwiększyć przez wprowadzenie innych źródeł dochodów.</w:t>
      </w:r>
      <w:r w:rsidRPr="0063535E">
        <w:rPr>
          <w:rFonts w:ascii="Times New Roman" w:hAnsi="Times New Roman"/>
          <w:b/>
          <w:sz w:val="24"/>
        </w:rPr>
        <w:t xml:space="preserve"> </w:t>
      </w:r>
      <w:r w:rsidRPr="0063535E">
        <w:rPr>
          <w:rFonts w:ascii="Times New Roman" w:hAnsi="Times New Roman"/>
          <w:sz w:val="24"/>
        </w:rPr>
        <w:t>Proponowany pakiet jest zgodny</w:t>
      </w:r>
      <w:r w:rsidR="0063535E" w:rsidRPr="0063535E">
        <w:rPr>
          <w:rFonts w:ascii="Times New Roman" w:hAnsi="Times New Roman"/>
          <w:sz w:val="24"/>
        </w:rPr>
        <w:t xml:space="preserve"> z pri</w:t>
      </w:r>
      <w:r w:rsidRPr="0063535E">
        <w:rPr>
          <w:rFonts w:ascii="Times New Roman" w:hAnsi="Times New Roman"/>
          <w:sz w:val="24"/>
        </w:rPr>
        <w:t>orytetami politycznymi UE, opiera się na obowiązujących przepisach lub samej decyzji</w:t>
      </w:r>
      <w:r w:rsidR="0063535E" w:rsidRPr="0063535E">
        <w:rPr>
          <w:rFonts w:ascii="Times New Roman" w:hAnsi="Times New Roman"/>
          <w:sz w:val="24"/>
        </w:rPr>
        <w:t xml:space="preserve"> w spr</w:t>
      </w:r>
      <w:r w:rsidRPr="0063535E">
        <w:rPr>
          <w:rFonts w:ascii="Times New Roman" w:hAnsi="Times New Roman"/>
          <w:sz w:val="24"/>
        </w:rPr>
        <w:t>awie zasobów własnych,</w:t>
      </w:r>
      <w:r w:rsidR="0063535E" w:rsidRPr="0063535E">
        <w:rPr>
          <w:rFonts w:ascii="Times New Roman" w:hAnsi="Times New Roman"/>
          <w:sz w:val="24"/>
        </w:rPr>
        <w:t xml:space="preserve"> i moż</w:t>
      </w:r>
      <w:r w:rsidRPr="0063535E">
        <w:rPr>
          <w:rFonts w:ascii="Times New Roman" w:hAnsi="Times New Roman"/>
          <w:sz w:val="24"/>
        </w:rPr>
        <w:t xml:space="preserve">e zostać wdrożony przy racjonalnym obciążeniu administracyjnym. </w:t>
      </w:r>
    </w:p>
    <w:p w14:paraId="6D69C12E" w14:textId="05008024" w:rsidR="00723C43" w:rsidRPr="0063535E" w:rsidRDefault="002C7FB4" w:rsidP="006A444D">
      <w:pPr>
        <w:spacing w:after="240" w:line="240" w:lineRule="auto"/>
        <w:jc w:val="both"/>
        <w:rPr>
          <w:rFonts w:ascii="Times New Roman" w:hAnsi="Times New Roman" w:cs="Times New Roman"/>
          <w:b/>
          <w:bCs/>
          <w:i/>
          <w:iCs/>
          <w:sz w:val="24"/>
          <w:szCs w:val="24"/>
        </w:rPr>
      </w:pPr>
      <w:r w:rsidRPr="0063535E">
        <w:rPr>
          <w:rFonts w:ascii="Times New Roman" w:hAnsi="Times New Roman"/>
          <w:b/>
          <w:i/>
          <w:sz w:val="24"/>
        </w:rPr>
        <w:t>Nowe zasoby własne na finansowanie priorytetów UE</w:t>
      </w:r>
    </w:p>
    <w:p w14:paraId="0D24F2A2" w14:textId="18A9761A" w:rsidR="00723C43" w:rsidRPr="0063535E" w:rsidRDefault="00723C43" w:rsidP="006A444D">
      <w:pPr>
        <w:spacing w:after="240" w:line="240" w:lineRule="auto"/>
        <w:jc w:val="both"/>
        <w:rPr>
          <w:rFonts w:ascii="Times New Roman" w:hAnsi="Times New Roman" w:cs="Times New Roman"/>
          <w:sz w:val="24"/>
          <w:szCs w:val="24"/>
        </w:rPr>
      </w:pPr>
      <w:r w:rsidRPr="0063535E">
        <w:rPr>
          <w:rFonts w:ascii="Times New Roman" w:hAnsi="Times New Roman"/>
          <w:b/>
          <w:sz w:val="24"/>
        </w:rPr>
        <w:t>Zasoby własne oparte na systemie handlu emisjami są ściśle powiązane</w:t>
      </w:r>
      <w:r w:rsidR="0063535E" w:rsidRPr="0063535E">
        <w:rPr>
          <w:rFonts w:ascii="Times New Roman" w:hAnsi="Times New Roman"/>
          <w:b/>
          <w:sz w:val="24"/>
        </w:rPr>
        <w:t xml:space="preserve"> z cel</w:t>
      </w:r>
      <w:r w:rsidRPr="0063535E">
        <w:rPr>
          <w:rFonts w:ascii="Times New Roman" w:hAnsi="Times New Roman"/>
          <w:b/>
          <w:sz w:val="24"/>
        </w:rPr>
        <w:t>ami klimatycznymi Unii</w:t>
      </w:r>
      <w:r w:rsidR="0063535E" w:rsidRPr="0063535E">
        <w:rPr>
          <w:rFonts w:ascii="Times New Roman" w:hAnsi="Times New Roman"/>
          <w:b/>
          <w:sz w:val="24"/>
        </w:rPr>
        <w:t xml:space="preserve"> i maj</w:t>
      </w:r>
      <w:r w:rsidRPr="0063535E">
        <w:rPr>
          <w:rFonts w:ascii="Times New Roman" w:hAnsi="Times New Roman"/>
          <w:b/>
          <w:sz w:val="24"/>
        </w:rPr>
        <w:t>ą znaczny potencjał generowania dochodów.</w:t>
      </w:r>
      <w:r w:rsidRPr="0063535E">
        <w:rPr>
          <w:rFonts w:ascii="Times New Roman" w:hAnsi="Times New Roman"/>
          <w:sz w:val="24"/>
        </w:rPr>
        <w:t xml:space="preserve"> Ewentualne zasoby własne oparte na systemie handlu emisjami mają wyjątkowe zalety pod względem natychmiastowej dostępności</w:t>
      </w:r>
      <w:r w:rsidR="0063535E" w:rsidRPr="0063535E">
        <w:rPr>
          <w:rFonts w:ascii="Times New Roman" w:hAnsi="Times New Roman"/>
          <w:sz w:val="24"/>
        </w:rPr>
        <w:t xml:space="preserve"> i wys</w:t>
      </w:r>
      <w:r w:rsidRPr="0063535E">
        <w:rPr>
          <w:rFonts w:ascii="Times New Roman" w:hAnsi="Times New Roman"/>
          <w:sz w:val="24"/>
        </w:rPr>
        <w:t>tarczającej skali. Podczas gdy</w:t>
      </w:r>
      <w:r w:rsidR="001F6C0E" w:rsidRPr="0063535E">
        <w:rPr>
          <w:rFonts w:ascii="Times New Roman" w:hAnsi="Times New Roman"/>
          <w:sz w:val="24"/>
        </w:rPr>
        <w:t> </w:t>
      </w:r>
      <w:r w:rsidRPr="0063535E">
        <w:rPr>
          <w:rFonts w:ascii="Times New Roman" w:hAnsi="Times New Roman"/>
          <w:sz w:val="24"/>
        </w:rPr>
        <w:t>30</w:t>
      </w:r>
      <w:r w:rsidR="001F6C0E" w:rsidRPr="0063535E">
        <w:rPr>
          <w:rFonts w:ascii="Times New Roman" w:hAnsi="Times New Roman"/>
          <w:sz w:val="24"/>
        </w:rPr>
        <w:t> </w:t>
      </w:r>
      <w:r w:rsidRPr="0063535E">
        <w:rPr>
          <w:rFonts w:ascii="Times New Roman" w:hAnsi="Times New Roman"/>
          <w:sz w:val="24"/>
        </w:rPr>
        <w:t xml:space="preserve">% dochodów trafiałaby do budżetu UE, większość dochodów ze sprzedaży na aukcji uprawnień do emisji nadal zasilałaby budżety krajowe. </w:t>
      </w:r>
    </w:p>
    <w:p w14:paraId="5D7CDA23" w14:textId="69B0A266" w:rsidR="00723C43" w:rsidRPr="0063535E" w:rsidRDefault="00723C43" w:rsidP="006A444D">
      <w:pPr>
        <w:spacing w:after="240" w:line="240" w:lineRule="auto"/>
        <w:jc w:val="both"/>
        <w:rPr>
          <w:rFonts w:ascii="Times New Roman" w:hAnsi="Times New Roman" w:cs="Times New Roman"/>
          <w:sz w:val="24"/>
          <w:szCs w:val="24"/>
        </w:rPr>
      </w:pPr>
      <w:r w:rsidRPr="0063535E">
        <w:rPr>
          <w:rFonts w:ascii="Times New Roman" w:hAnsi="Times New Roman"/>
          <w:b/>
          <w:sz w:val="24"/>
        </w:rPr>
        <w:t>Zasoby własne oparte na mechanizmie dostosowywania cen na granicach</w:t>
      </w:r>
      <w:r w:rsidR="0063535E" w:rsidRPr="0063535E">
        <w:rPr>
          <w:rFonts w:ascii="Times New Roman" w:hAnsi="Times New Roman"/>
          <w:b/>
          <w:sz w:val="24"/>
        </w:rPr>
        <w:t xml:space="preserve"> z uwz</w:t>
      </w:r>
      <w:r w:rsidRPr="0063535E">
        <w:rPr>
          <w:rFonts w:ascii="Times New Roman" w:hAnsi="Times New Roman"/>
          <w:b/>
          <w:sz w:val="24"/>
        </w:rPr>
        <w:t>ględnieniem emisji CO</w:t>
      </w:r>
      <w:r w:rsidRPr="0063535E">
        <w:rPr>
          <w:rFonts w:ascii="Times New Roman" w:hAnsi="Times New Roman"/>
          <w:b/>
          <w:sz w:val="24"/>
          <w:vertAlign w:val="subscript"/>
        </w:rPr>
        <w:t>2</w:t>
      </w:r>
      <w:r w:rsidRPr="0063535E">
        <w:rPr>
          <w:rFonts w:ascii="Times New Roman" w:hAnsi="Times New Roman"/>
          <w:b/>
          <w:sz w:val="24"/>
        </w:rPr>
        <w:t xml:space="preserve"> można uznać za „wymiar zewnętrzny” systemu handlu emisjami,</w:t>
      </w:r>
      <w:r w:rsidR="0063535E" w:rsidRPr="0063535E">
        <w:rPr>
          <w:rFonts w:ascii="Times New Roman" w:hAnsi="Times New Roman"/>
          <w:b/>
          <w:sz w:val="24"/>
        </w:rPr>
        <w:t xml:space="preserve"> w zwi</w:t>
      </w:r>
      <w:r w:rsidRPr="0063535E">
        <w:rPr>
          <w:rFonts w:ascii="Times New Roman" w:hAnsi="Times New Roman"/>
          <w:b/>
          <w:sz w:val="24"/>
        </w:rPr>
        <w:t>ązku</w:t>
      </w:r>
      <w:r w:rsidR="0063535E" w:rsidRPr="0063535E">
        <w:rPr>
          <w:rFonts w:ascii="Times New Roman" w:hAnsi="Times New Roman"/>
          <w:b/>
          <w:sz w:val="24"/>
        </w:rPr>
        <w:t xml:space="preserve"> z czy</w:t>
      </w:r>
      <w:r w:rsidRPr="0063535E">
        <w:rPr>
          <w:rFonts w:ascii="Times New Roman" w:hAnsi="Times New Roman"/>
          <w:b/>
          <w:sz w:val="24"/>
        </w:rPr>
        <w:t>m powiązane zasoby własne pozostają integralną częścią pakietu.</w:t>
      </w:r>
      <w:r w:rsidRPr="0063535E">
        <w:rPr>
          <w:rFonts w:ascii="Times New Roman" w:hAnsi="Times New Roman"/>
          <w:sz w:val="24"/>
        </w:rPr>
        <w:t xml:space="preserve"> Mechanizm dostosowywania cen na granicach</w:t>
      </w:r>
      <w:r w:rsidR="0063535E" w:rsidRPr="0063535E">
        <w:rPr>
          <w:rFonts w:ascii="Times New Roman" w:hAnsi="Times New Roman"/>
          <w:sz w:val="24"/>
        </w:rPr>
        <w:t xml:space="preserve"> z uwz</w:t>
      </w:r>
      <w:r w:rsidRPr="0063535E">
        <w:rPr>
          <w:rFonts w:ascii="Times New Roman" w:hAnsi="Times New Roman"/>
          <w:sz w:val="24"/>
        </w:rPr>
        <w:t>ględnieniem emisji CO</w:t>
      </w:r>
      <w:r w:rsidRPr="0063535E">
        <w:rPr>
          <w:rFonts w:ascii="Times New Roman" w:hAnsi="Times New Roman"/>
          <w:sz w:val="24"/>
          <w:vertAlign w:val="subscript"/>
        </w:rPr>
        <w:t>2</w:t>
      </w:r>
      <w:r w:rsidRPr="0063535E">
        <w:rPr>
          <w:rFonts w:ascii="Times New Roman" w:hAnsi="Times New Roman"/>
          <w:sz w:val="24"/>
        </w:rPr>
        <w:t xml:space="preserve"> gwarantuje, że przywóz do UE podlega opłacie emisyjnej równoważnej cenie produkcji tych samych towarów w UE.</w:t>
      </w:r>
    </w:p>
    <w:p w14:paraId="5AB995B2" w14:textId="1913601E" w:rsidR="00723C43" w:rsidRPr="0063535E" w:rsidRDefault="00723C43" w:rsidP="006A444D">
      <w:pPr>
        <w:spacing w:after="240" w:line="240" w:lineRule="auto"/>
        <w:jc w:val="both"/>
        <w:rPr>
          <w:rFonts w:ascii="Times New Roman" w:hAnsi="Times New Roman" w:cs="Times New Roman"/>
          <w:sz w:val="24"/>
          <w:szCs w:val="24"/>
        </w:rPr>
      </w:pPr>
      <w:r w:rsidRPr="0063535E">
        <w:rPr>
          <w:rFonts w:ascii="Times New Roman" w:hAnsi="Times New Roman"/>
          <w:b/>
          <w:sz w:val="24"/>
        </w:rPr>
        <w:t>Nowy rodzaj zasobów własnych opartych na ilości niezebranych e-odpadów przyniósłby pozytywne skutki dla środowiska,</w:t>
      </w:r>
      <w:r w:rsidR="0063535E" w:rsidRPr="0063535E">
        <w:rPr>
          <w:rFonts w:ascii="Times New Roman" w:hAnsi="Times New Roman"/>
          <w:b/>
          <w:sz w:val="24"/>
        </w:rPr>
        <w:t xml:space="preserve"> a jed</w:t>
      </w:r>
      <w:r w:rsidRPr="0063535E">
        <w:rPr>
          <w:rFonts w:ascii="Times New Roman" w:hAnsi="Times New Roman"/>
          <w:b/>
          <w:sz w:val="24"/>
        </w:rPr>
        <w:t>nocześnie wspierałby strategiczną autonomię Unii</w:t>
      </w:r>
      <w:r w:rsidR="0063535E" w:rsidRPr="0063535E">
        <w:rPr>
          <w:rFonts w:ascii="Times New Roman" w:hAnsi="Times New Roman"/>
          <w:b/>
          <w:sz w:val="24"/>
        </w:rPr>
        <w:t xml:space="preserve"> w zak</w:t>
      </w:r>
      <w:r w:rsidRPr="0063535E">
        <w:rPr>
          <w:rFonts w:ascii="Times New Roman" w:hAnsi="Times New Roman"/>
          <w:b/>
          <w:sz w:val="24"/>
        </w:rPr>
        <w:t>resie surowców krytycznych.</w:t>
      </w:r>
      <w:r w:rsidRPr="0063535E">
        <w:rPr>
          <w:rFonts w:ascii="Times New Roman" w:hAnsi="Times New Roman"/>
          <w:sz w:val="24"/>
        </w:rPr>
        <w:t xml:space="preserve"> Zużyty sprzęt elektryczny</w:t>
      </w:r>
      <w:r w:rsidR="0063535E" w:rsidRPr="0063535E">
        <w:rPr>
          <w:rFonts w:ascii="Times New Roman" w:hAnsi="Times New Roman"/>
          <w:sz w:val="24"/>
        </w:rPr>
        <w:t xml:space="preserve"> i ele</w:t>
      </w:r>
      <w:r w:rsidRPr="0063535E">
        <w:rPr>
          <w:rFonts w:ascii="Times New Roman" w:hAnsi="Times New Roman"/>
          <w:sz w:val="24"/>
        </w:rPr>
        <w:t>ktroniczny (e-odpady) jest jednym</w:t>
      </w:r>
      <w:r w:rsidR="0063535E" w:rsidRPr="0063535E">
        <w:rPr>
          <w:rFonts w:ascii="Times New Roman" w:hAnsi="Times New Roman"/>
          <w:sz w:val="24"/>
        </w:rPr>
        <w:t xml:space="preserve"> z naj</w:t>
      </w:r>
      <w:r w:rsidRPr="0063535E">
        <w:rPr>
          <w:rFonts w:ascii="Times New Roman" w:hAnsi="Times New Roman"/>
          <w:sz w:val="24"/>
        </w:rPr>
        <w:t>szybciej rosnących strumieni odpadów. Ponieważ e-odpady zawierają ważne surowce krytyczne, recykling</w:t>
      </w:r>
      <w:r w:rsidR="0063535E" w:rsidRPr="0063535E">
        <w:rPr>
          <w:rFonts w:ascii="Times New Roman" w:hAnsi="Times New Roman"/>
          <w:sz w:val="24"/>
        </w:rPr>
        <w:t xml:space="preserve"> i pon</w:t>
      </w:r>
      <w:r w:rsidRPr="0063535E">
        <w:rPr>
          <w:rFonts w:ascii="Times New Roman" w:hAnsi="Times New Roman"/>
          <w:sz w:val="24"/>
        </w:rPr>
        <w:t>owne wykorzystywanie odgrywają istotną rolę</w:t>
      </w:r>
      <w:r w:rsidR="0063535E" w:rsidRPr="0063535E">
        <w:rPr>
          <w:rFonts w:ascii="Times New Roman" w:hAnsi="Times New Roman"/>
          <w:sz w:val="24"/>
        </w:rPr>
        <w:t xml:space="preserve"> w zmn</w:t>
      </w:r>
      <w:r w:rsidRPr="0063535E">
        <w:rPr>
          <w:rFonts w:ascii="Times New Roman" w:hAnsi="Times New Roman"/>
          <w:sz w:val="24"/>
        </w:rPr>
        <w:t>iejszaniu zależności od zagranicznych dostawców. Pomimo znacznych postępów</w:t>
      </w:r>
      <w:r w:rsidR="0063535E" w:rsidRPr="0063535E">
        <w:rPr>
          <w:rFonts w:ascii="Times New Roman" w:hAnsi="Times New Roman"/>
          <w:sz w:val="24"/>
        </w:rPr>
        <w:t xml:space="preserve"> w zak</w:t>
      </w:r>
      <w:r w:rsidRPr="0063535E">
        <w:rPr>
          <w:rFonts w:ascii="Times New Roman" w:hAnsi="Times New Roman"/>
          <w:sz w:val="24"/>
        </w:rPr>
        <w:t xml:space="preserve">resie recyklingu poziom zbierania tego rodzaju odpadów pozostaje znacznie poniżej celów Unii. Wdrożenie krajowego wkładu opartego na niezebranych odpadach zgłoszonych przez państwa członkowskie stworzy zachętę do ograniczania ilości odpadów i do selektywnej zbiórki. </w:t>
      </w:r>
    </w:p>
    <w:p w14:paraId="1CB0B5AB" w14:textId="486C2641" w:rsidR="00723C43" w:rsidRPr="0063535E" w:rsidRDefault="005A15DA" w:rsidP="006A444D">
      <w:pPr>
        <w:spacing w:after="240" w:line="240" w:lineRule="auto"/>
        <w:jc w:val="both"/>
        <w:rPr>
          <w:rFonts w:ascii="Times New Roman" w:hAnsi="Times New Roman" w:cs="Times New Roman"/>
          <w:sz w:val="24"/>
          <w:szCs w:val="24"/>
        </w:rPr>
      </w:pPr>
      <w:r w:rsidRPr="0063535E">
        <w:rPr>
          <w:rFonts w:ascii="Times New Roman" w:hAnsi="Times New Roman"/>
          <w:b/>
          <w:sz w:val="24"/>
        </w:rPr>
        <w:t>W ramach proponowanych zasobów własnych opartych na wkładzie przedsiębiorstw przedsiębiorstwa będą wnosić wkład</w:t>
      </w:r>
      <w:r w:rsidR="0063535E" w:rsidRPr="0063535E">
        <w:rPr>
          <w:rFonts w:ascii="Times New Roman" w:hAnsi="Times New Roman"/>
          <w:b/>
          <w:sz w:val="24"/>
        </w:rPr>
        <w:t xml:space="preserve"> w fin</w:t>
      </w:r>
      <w:r w:rsidRPr="0063535E">
        <w:rPr>
          <w:rFonts w:ascii="Times New Roman" w:hAnsi="Times New Roman"/>
          <w:b/>
          <w:sz w:val="24"/>
        </w:rPr>
        <w:t>ansowanie budżetu UE</w:t>
      </w:r>
      <w:r w:rsidR="0063535E" w:rsidRPr="0063535E">
        <w:rPr>
          <w:rFonts w:ascii="Times New Roman" w:hAnsi="Times New Roman"/>
          <w:b/>
          <w:sz w:val="24"/>
        </w:rPr>
        <w:t>.</w:t>
      </w:r>
      <w:r w:rsidR="0063535E" w:rsidRPr="0063535E">
        <w:rPr>
          <w:rFonts w:ascii="Times New Roman" w:hAnsi="Times New Roman"/>
          <w:sz w:val="24"/>
        </w:rPr>
        <w:t xml:space="preserve"> W</w:t>
      </w:r>
      <w:r w:rsidR="0063535E" w:rsidRPr="0063535E">
        <w:rPr>
          <w:rFonts w:ascii="Times New Roman" w:hAnsi="Times New Roman"/>
          <w:b/>
          <w:sz w:val="24"/>
        </w:rPr>
        <w:t> </w:t>
      </w:r>
      <w:r w:rsidR="0063535E" w:rsidRPr="0063535E">
        <w:rPr>
          <w:rFonts w:ascii="Times New Roman" w:hAnsi="Times New Roman"/>
          <w:sz w:val="24"/>
        </w:rPr>
        <w:t>ram</w:t>
      </w:r>
      <w:r w:rsidRPr="0063535E">
        <w:rPr>
          <w:rFonts w:ascii="Times New Roman" w:hAnsi="Times New Roman"/>
          <w:sz w:val="24"/>
        </w:rPr>
        <w:t>ach szeregu unijnych programów finansowania przedsiębiorstwa otrzymują wsparcie na modernizację, wprowadzanie innowacji</w:t>
      </w:r>
      <w:r w:rsidR="0063535E" w:rsidRPr="0063535E">
        <w:rPr>
          <w:rFonts w:ascii="Times New Roman" w:hAnsi="Times New Roman"/>
          <w:sz w:val="24"/>
        </w:rPr>
        <w:t xml:space="preserve"> i roz</w:t>
      </w:r>
      <w:r w:rsidRPr="0063535E">
        <w:rPr>
          <w:rFonts w:ascii="Times New Roman" w:hAnsi="Times New Roman"/>
          <w:sz w:val="24"/>
        </w:rPr>
        <w:t>szerzanie działalności. Nowy długoterminowy budżet UE pobudzi konkurencyjność</w:t>
      </w:r>
      <w:r w:rsidR="0063535E" w:rsidRPr="0063535E">
        <w:rPr>
          <w:rFonts w:ascii="Times New Roman" w:hAnsi="Times New Roman"/>
          <w:sz w:val="24"/>
        </w:rPr>
        <w:t xml:space="preserve"> i wzr</w:t>
      </w:r>
      <w:r w:rsidRPr="0063535E">
        <w:rPr>
          <w:rFonts w:ascii="Times New Roman" w:hAnsi="Times New Roman"/>
          <w:sz w:val="24"/>
        </w:rPr>
        <w:t>ost gospodarczy oraz poprawi otoczenie działalności gospodarczej dzięki długoterminowym inwestycjom, zwłaszcza za pośrednictwem Europejskiego Funduszu Konkurencyjności. Ten rodzaj zasobów własnych zasadniczo nie będzie miał zastosowania do MŚP.</w:t>
      </w:r>
    </w:p>
    <w:p w14:paraId="42361918" w14:textId="530C3A06" w:rsidR="00723C43" w:rsidRPr="0063535E" w:rsidRDefault="00723C43" w:rsidP="006A444D">
      <w:pPr>
        <w:spacing w:after="240" w:line="240" w:lineRule="auto"/>
        <w:jc w:val="both"/>
        <w:rPr>
          <w:rFonts w:ascii="Times New Roman" w:hAnsi="Times New Roman" w:cs="Times New Roman"/>
          <w:sz w:val="24"/>
          <w:szCs w:val="24"/>
        </w:rPr>
      </w:pPr>
      <w:r w:rsidRPr="0063535E">
        <w:rPr>
          <w:rFonts w:ascii="Times New Roman" w:hAnsi="Times New Roman"/>
          <w:b/>
          <w:sz w:val="24"/>
        </w:rPr>
        <w:t>Zasoby własne oparte na podatku akcyzowym od wyrobów tytoniowych wspierałyby dążenia do osiągniecia celów polityki zdrowotnej UE,</w:t>
      </w:r>
      <w:r w:rsidR="0063535E" w:rsidRPr="0063535E">
        <w:rPr>
          <w:rFonts w:ascii="Times New Roman" w:hAnsi="Times New Roman"/>
          <w:b/>
          <w:sz w:val="24"/>
        </w:rPr>
        <w:t xml:space="preserve"> a jed</w:t>
      </w:r>
      <w:r w:rsidRPr="0063535E">
        <w:rPr>
          <w:rFonts w:ascii="Times New Roman" w:hAnsi="Times New Roman"/>
          <w:b/>
          <w:sz w:val="24"/>
        </w:rPr>
        <w:t>nocześnie generowałyby dochody dla budżetu UE.</w:t>
      </w:r>
      <w:r w:rsidRPr="0063535E">
        <w:rPr>
          <w:rFonts w:ascii="Times New Roman" w:hAnsi="Times New Roman"/>
          <w:sz w:val="24"/>
        </w:rPr>
        <w:t xml:space="preserve"> Rozbieżne systemy podatkowe</w:t>
      </w:r>
      <w:r w:rsidR="0063535E" w:rsidRPr="0063535E">
        <w:rPr>
          <w:rFonts w:ascii="Times New Roman" w:hAnsi="Times New Roman"/>
          <w:sz w:val="24"/>
        </w:rPr>
        <w:t xml:space="preserve"> w cał</w:t>
      </w:r>
      <w:r w:rsidRPr="0063535E">
        <w:rPr>
          <w:rFonts w:ascii="Times New Roman" w:hAnsi="Times New Roman"/>
          <w:sz w:val="24"/>
        </w:rPr>
        <w:t>ej Unii mają negatywny wpływ na politykę państw członkowskich mającą zniechęcać do konsumpcji wyrobów tytoniowych przez ich odpowiednie opodatkowanie. Wniosek</w:t>
      </w:r>
      <w:r w:rsidR="0063535E" w:rsidRPr="0063535E">
        <w:rPr>
          <w:rFonts w:ascii="Times New Roman" w:hAnsi="Times New Roman"/>
          <w:sz w:val="24"/>
        </w:rPr>
        <w:t xml:space="preserve"> w spr</w:t>
      </w:r>
      <w:r w:rsidRPr="0063535E">
        <w:rPr>
          <w:rFonts w:ascii="Times New Roman" w:hAnsi="Times New Roman"/>
          <w:sz w:val="24"/>
        </w:rPr>
        <w:t>awie zasobów własnych opartych na podatku akcyzowym od wyrobów tytoniowych stanowi uzupełnienie prac związanych ze zbliżającym się przekształceniem dyrektywy</w:t>
      </w:r>
      <w:r w:rsidR="0063535E" w:rsidRPr="0063535E">
        <w:rPr>
          <w:rFonts w:ascii="Times New Roman" w:hAnsi="Times New Roman"/>
          <w:sz w:val="24"/>
        </w:rPr>
        <w:t xml:space="preserve"> w spr</w:t>
      </w:r>
      <w:r w:rsidRPr="0063535E">
        <w:rPr>
          <w:rFonts w:ascii="Times New Roman" w:hAnsi="Times New Roman"/>
          <w:sz w:val="24"/>
        </w:rPr>
        <w:t xml:space="preserve">awie podatku akcyzowego od wyrobów tytoniowych; celem przekształcenia jest dostosowanie unijnych minimalnych stawek akcyzy oraz niektórych kategorii tradycyjnych wyrobów tytoniowych, co zapewni równe warunki działania na jednolitym rynku. </w:t>
      </w:r>
    </w:p>
    <w:p w14:paraId="306D7B7F" w14:textId="77777777" w:rsidR="00723C43" w:rsidRPr="0063535E" w:rsidRDefault="00723C43" w:rsidP="006A444D">
      <w:pPr>
        <w:spacing w:after="240" w:line="240" w:lineRule="auto"/>
        <w:jc w:val="both"/>
        <w:rPr>
          <w:rFonts w:ascii="Times New Roman" w:hAnsi="Times New Roman" w:cs="Times New Roman"/>
          <w:b/>
          <w:bCs/>
          <w:i/>
          <w:iCs/>
          <w:sz w:val="24"/>
          <w:szCs w:val="24"/>
        </w:rPr>
      </w:pPr>
      <w:r w:rsidRPr="0063535E">
        <w:rPr>
          <w:rFonts w:ascii="Times New Roman" w:hAnsi="Times New Roman"/>
          <w:b/>
          <w:i/>
          <w:sz w:val="24"/>
        </w:rPr>
        <w:t>Dostosowania istniejących zasobów własnych</w:t>
      </w:r>
    </w:p>
    <w:p w14:paraId="1BC6EFAA" w14:textId="15B6D2CE" w:rsidR="00385D6F" w:rsidRPr="0063535E" w:rsidRDefault="00723C43" w:rsidP="006A444D">
      <w:pPr>
        <w:spacing w:after="240" w:line="240" w:lineRule="auto"/>
        <w:jc w:val="both"/>
        <w:rPr>
          <w:rFonts w:ascii="Times New Roman" w:eastAsia="Calibri" w:hAnsi="Times New Roman" w:cs="Times New Roman"/>
          <w:color w:val="000000" w:themeColor="text1"/>
          <w:sz w:val="24"/>
          <w:szCs w:val="24"/>
        </w:rPr>
      </w:pPr>
      <w:r w:rsidRPr="0063535E">
        <w:rPr>
          <w:rFonts w:ascii="Times New Roman" w:hAnsi="Times New Roman"/>
          <w:b/>
          <w:sz w:val="24"/>
        </w:rPr>
        <w:t>Proponuje się ukierunkowane dostosowania istniejących zasobów własnych</w:t>
      </w:r>
      <w:r w:rsidR="0063535E" w:rsidRPr="0063535E">
        <w:rPr>
          <w:rFonts w:ascii="Times New Roman" w:hAnsi="Times New Roman"/>
          <w:b/>
          <w:sz w:val="24"/>
        </w:rPr>
        <w:t xml:space="preserve"> w cel</w:t>
      </w:r>
      <w:r w:rsidRPr="0063535E">
        <w:rPr>
          <w:rFonts w:ascii="Times New Roman" w:hAnsi="Times New Roman"/>
          <w:b/>
          <w:sz w:val="24"/>
        </w:rPr>
        <w:t xml:space="preserve">u zachowania podstawy dochodów budżetu UE. </w:t>
      </w:r>
      <w:r w:rsidRPr="0063535E">
        <w:rPr>
          <w:rFonts w:ascii="Times New Roman" w:hAnsi="Times New Roman"/>
          <w:sz w:val="24"/>
        </w:rPr>
        <w:t>Tradycyjne zasoby własne, składające się głównie</w:t>
      </w:r>
      <w:r w:rsidR="0063535E" w:rsidRPr="0063535E">
        <w:rPr>
          <w:rFonts w:ascii="Times New Roman" w:hAnsi="Times New Roman"/>
          <w:sz w:val="24"/>
        </w:rPr>
        <w:t xml:space="preserve"> z ceł</w:t>
      </w:r>
      <w:r w:rsidRPr="0063535E">
        <w:rPr>
          <w:rFonts w:ascii="Times New Roman" w:hAnsi="Times New Roman"/>
          <w:sz w:val="24"/>
        </w:rPr>
        <w:t>, są pobierane przez państwa członkowskie</w:t>
      </w:r>
      <w:r w:rsidR="0063535E" w:rsidRPr="0063535E">
        <w:rPr>
          <w:rFonts w:ascii="Times New Roman" w:hAnsi="Times New Roman"/>
          <w:sz w:val="24"/>
        </w:rPr>
        <w:t xml:space="preserve"> w imi</w:t>
      </w:r>
      <w:r w:rsidRPr="0063535E">
        <w:rPr>
          <w:rFonts w:ascii="Times New Roman" w:hAnsi="Times New Roman"/>
          <w:sz w:val="24"/>
        </w:rPr>
        <w:t>eniu Unii. Ponadto, aby uwzględnić zmiany inflacji, proponuje się podwyższenie stawki poboru zasobów własnych opartych na odpadach opakowaniowych</w:t>
      </w:r>
      <w:r w:rsidR="0063535E" w:rsidRPr="0063535E">
        <w:rPr>
          <w:rFonts w:ascii="Times New Roman" w:hAnsi="Times New Roman"/>
          <w:sz w:val="24"/>
        </w:rPr>
        <w:t xml:space="preserve"> z two</w:t>
      </w:r>
      <w:r w:rsidRPr="0063535E">
        <w:rPr>
          <w:rFonts w:ascii="Times New Roman" w:hAnsi="Times New Roman"/>
          <w:sz w:val="24"/>
        </w:rPr>
        <w:t xml:space="preserve">rzyw sztucznych niepoddawanych recyklingowi, wprowadzonej na początku okresu obowiązywania obecnych ram finansowych. </w:t>
      </w:r>
    </w:p>
    <w:p w14:paraId="0CF75765" w14:textId="435EF375" w:rsidR="002C7FB4" w:rsidRPr="0063535E" w:rsidRDefault="002C7FB4">
      <w:pPr>
        <w:spacing w:after="240" w:line="240" w:lineRule="auto"/>
        <w:jc w:val="both"/>
        <w:rPr>
          <w:rFonts w:ascii="Times New Roman" w:hAnsi="Times New Roman" w:cs="Times New Roman"/>
          <w:b/>
          <w:bCs/>
          <w:i/>
          <w:iCs/>
          <w:sz w:val="24"/>
          <w:szCs w:val="24"/>
        </w:rPr>
      </w:pPr>
      <w:r w:rsidRPr="0063535E">
        <w:rPr>
          <w:rFonts w:ascii="Times New Roman" w:hAnsi="Times New Roman"/>
          <w:b/>
          <w:i/>
          <w:sz w:val="24"/>
        </w:rPr>
        <w:t>Inne dochody</w:t>
      </w:r>
    </w:p>
    <w:p w14:paraId="3F3CD7AD" w14:textId="4F78A2F9" w:rsidR="007A0FA9" w:rsidRPr="0063535E" w:rsidRDefault="002C2C44" w:rsidP="00241AE0">
      <w:pPr>
        <w:spacing w:after="480" w:line="240" w:lineRule="auto"/>
        <w:jc w:val="both"/>
        <w:rPr>
          <w:rFonts w:ascii="Times New Roman" w:hAnsi="Times New Roman" w:cs="Times New Roman"/>
          <w:sz w:val="24"/>
          <w:szCs w:val="24"/>
        </w:rPr>
      </w:pPr>
      <w:r w:rsidRPr="0063535E">
        <w:rPr>
          <w:rFonts w:ascii="Times New Roman" w:hAnsi="Times New Roman"/>
          <w:b/>
          <w:sz w:val="24"/>
        </w:rPr>
        <w:t>Budżet UE może być również finansowany</w:t>
      </w:r>
      <w:r w:rsidR="0063535E" w:rsidRPr="0063535E">
        <w:rPr>
          <w:rFonts w:ascii="Times New Roman" w:hAnsi="Times New Roman"/>
          <w:b/>
          <w:sz w:val="24"/>
        </w:rPr>
        <w:t xml:space="preserve"> z inn</w:t>
      </w:r>
      <w:r w:rsidRPr="0063535E">
        <w:rPr>
          <w:rFonts w:ascii="Times New Roman" w:hAnsi="Times New Roman"/>
          <w:b/>
          <w:sz w:val="24"/>
        </w:rPr>
        <w:t>ych dochodów.</w:t>
      </w:r>
      <w:r w:rsidRPr="0063535E">
        <w:rPr>
          <w:rFonts w:ascii="Times New Roman" w:hAnsi="Times New Roman"/>
          <w:sz w:val="24"/>
        </w:rPr>
        <w:t xml:space="preserve"> Inne dochody stanowią uzupełnienie zasobów własnych. Wpływają one bezpośrednio do budżetu UE, zmniejszając presję na wkłady krajowe pochodzące od państw członkowskich. Dodatkowe inne dochody zostaną wygenerowane na przykład</w:t>
      </w:r>
      <w:r w:rsidR="0063535E" w:rsidRPr="0063535E">
        <w:rPr>
          <w:rFonts w:ascii="Times New Roman" w:hAnsi="Times New Roman"/>
          <w:sz w:val="24"/>
        </w:rPr>
        <w:t xml:space="preserve"> w wyn</w:t>
      </w:r>
      <w:r w:rsidRPr="0063535E">
        <w:rPr>
          <w:rFonts w:ascii="Times New Roman" w:hAnsi="Times New Roman"/>
          <w:sz w:val="24"/>
        </w:rPr>
        <w:t>iku podwyższenia opłaty za zezwolenie na podróż</w:t>
      </w:r>
      <w:r w:rsidR="0063535E" w:rsidRPr="0063535E">
        <w:rPr>
          <w:rFonts w:ascii="Times New Roman" w:hAnsi="Times New Roman"/>
          <w:sz w:val="24"/>
        </w:rPr>
        <w:t xml:space="preserve"> w ram</w:t>
      </w:r>
      <w:r w:rsidRPr="0063535E">
        <w:rPr>
          <w:rFonts w:ascii="Times New Roman" w:hAnsi="Times New Roman"/>
          <w:sz w:val="24"/>
        </w:rPr>
        <w:t>ach ETIAS</w:t>
      </w:r>
      <w:r w:rsidR="0063535E" w:rsidRPr="0063535E">
        <w:rPr>
          <w:rFonts w:ascii="Times New Roman" w:hAnsi="Times New Roman"/>
          <w:sz w:val="24"/>
        </w:rPr>
        <w:t xml:space="preserve"> w cel</w:t>
      </w:r>
      <w:r w:rsidRPr="0063535E">
        <w:rPr>
          <w:rFonts w:ascii="Times New Roman" w:hAnsi="Times New Roman"/>
          <w:sz w:val="24"/>
        </w:rPr>
        <w:t>u dostosowania wysokości tej opłaty do wysokości opłat</w:t>
      </w:r>
      <w:r w:rsidR="0063535E" w:rsidRPr="0063535E">
        <w:rPr>
          <w:rFonts w:ascii="Times New Roman" w:hAnsi="Times New Roman"/>
          <w:sz w:val="24"/>
        </w:rPr>
        <w:t xml:space="preserve"> w inn</w:t>
      </w:r>
      <w:r w:rsidRPr="0063535E">
        <w:rPr>
          <w:rFonts w:ascii="Times New Roman" w:hAnsi="Times New Roman"/>
          <w:sz w:val="24"/>
        </w:rPr>
        <w:t>ych jurysdykcjach. Komisja będzie również kontynuować prace nad wprowadzeniem nowych opłat związanych</w:t>
      </w:r>
      <w:r w:rsidR="0063535E" w:rsidRPr="0063535E">
        <w:rPr>
          <w:rFonts w:ascii="Times New Roman" w:hAnsi="Times New Roman"/>
          <w:sz w:val="24"/>
        </w:rPr>
        <w:t xml:space="preserve"> z pol</w:t>
      </w:r>
      <w:r w:rsidRPr="0063535E">
        <w:rPr>
          <w:rFonts w:ascii="Times New Roman" w:hAnsi="Times New Roman"/>
          <w:sz w:val="24"/>
        </w:rPr>
        <w:t>ityką Unii.</w:t>
      </w:r>
    </w:p>
    <w:p w14:paraId="14EE70C8" w14:textId="7679203F" w:rsidR="00660C61" w:rsidRPr="0063535E" w:rsidRDefault="00D1721F" w:rsidP="000E3616">
      <w:pPr>
        <w:pStyle w:val="ListParagraph"/>
        <w:numPr>
          <w:ilvl w:val="0"/>
          <w:numId w:val="34"/>
        </w:numPr>
        <w:spacing w:after="240" w:line="240" w:lineRule="auto"/>
        <w:contextualSpacing w:val="0"/>
        <w:jc w:val="both"/>
        <w:rPr>
          <w:rFonts w:ascii="Times New Roman" w:hAnsi="Times New Roman" w:cs="Times New Roman"/>
          <w:b/>
          <w:bCs/>
          <w:color w:val="FF0000"/>
          <w:sz w:val="24"/>
          <w:szCs w:val="24"/>
        </w:rPr>
      </w:pPr>
      <w:r w:rsidRPr="0063535E">
        <w:rPr>
          <w:rFonts w:ascii="Times New Roman" w:hAnsi="Times New Roman"/>
          <w:b/>
          <w:sz w:val="24"/>
        </w:rPr>
        <w:t>WNIOSKI</w:t>
      </w:r>
    </w:p>
    <w:p w14:paraId="56E67547" w14:textId="0B20AD1F" w:rsidR="002E0B81" w:rsidRPr="0063535E" w:rsidRDefault="007977E8" w:rsidP="003A6BFA">
      <w:pPr>
        <w:pStyle w:val="NormalWeb"/>
        <w:spacing w:before="0" w:beforeAutospacing="0" w:after="240" w:afterAutospacing="0"/>
        <w:jc w:val="both"/>
        <w:rPr>
          <w:b/>
          <w:bCs/>
          <w:color w:val="0E101A"/>
        </w:rPr>
      </w:pPr>
      <w:r w:rsidRPr="0063535E">
        <w:rPr>
          <w:rStyle w:val="Strong"/>
          <w:color w:val="0E101A"/>
        </w:rPr>
        <w:t>Negocjacje</w:t>
      </w:r>
      <w:r w:rsidR="0063535E" w:rsidRPr="0063535E">
        <w:rPr>
          <w:rStyle w:val="Strong"/>
          <w:color w:val="0E101A"/>
        </w:rPr>
        <w:t xml:space="preserve"> w spr</w:t>
      </w:r>
      <w:r w:rsidRPr="0063535E">
        <w:rPr>
          <w:rStyle w:val="Strong"/>
          <w:color w:val="0E101A"/>
        </w:rPr>
        <w:t>awie wieloletnich ram finansowych na lata 2028–2034 to okazja, by pokazać, że przyświeca nam ten sam cel,</w:t>
      </w:r>
      <w:r w:rsidR="0063535E" w:rsidRPr="0063535E">
        <w:rPr>
          <w:rStyle w:val="Strong"/>
          <w:color w:val="0E101A"/>
        </w:rPr>
        <w:t xml:space="preserve"> i wyp</w:t>
      </w:r>
      <w:r w:rsidRPr="0063535E">
        <w:rPr>
          <w:rStyle w:val="Strong"/>
          <w:color w:val="0E101A"/>
        </w:rPr>
        <w:t>osażyć Unię</w:t>
      </w:r>
      <w:r w:rsidR="0063535E" w:rsidRPr="0063535E">
        <w:rPr>
          <w:rStyle w:val="Strong"/>
          <w:color w:val="0E101A"/>
        </w:rPr>
        <w:t xml:space="preserve"> w śro</w:t>
      </w:r>
      <w:r w:rsidRPr="0063535E">
        <w:rPr>
          <w:rStyle w:val="Strong"/>
          <w:color w:val="0E101A"/>
        </w:rPr>
        <w:t>dki umożliwiające realizację naszych wspólnych ambicji.</w:t>
      </w:r>
      <w:r w:rsidRPr="0063535E">
        <w:rPr>
          <w:b/>
          <w:color w:val="0E101A"/>
        </w:rPr>
        <w:t xml:space="preserve"> </w:t>
      </w:r>
    </w:p>
    <w:p w14:paraId="09F397D8" w14:textId="45B7C765" w:rsidR="0053233D" w:rsidRPr="0063535E" w:rsidRDefault="00827B6C" w:rsidP="000E3616">
      <w:pPr>
        <w:pStyle w:val="NormalWeb"/>
        <w:spacing w:before="0" w:beforeAutospacing="0" w:after="240" w:afterAutospacing="0"/>
        <w:jc w:val="both"/>
        <w:rPr>
          <w:color w:val="0E101A"/>
        </w:rPr>
      </w:pPr>
      <w:r w:rsidRPr="0063535E">
        <w:rPr>
          <w:b/>
          <w:color w:val="0E101A"/>
        </w:rPr>
        <w:t>Komisja proponuje ambitny, elastyczny</w:t>
      </w:r>
      <w:r w:rsidR="0063535E" w:rsidRPr="0063535E">
        <w:rPr>
          <w:b/>
          <w:color w:val="0E101A"/>
        </w:rPr>
        <w:t xml:space="preserve"> i prz</w:t>
      </w:r>
      <w:r w:rsidRPr="0063535E">
        <w:rPr>
          <w:b/>
          <w:color w:val="0E101A"/>
        </w:rPr>
        <w:t>yszłościowy długoterminowy budżet UE.</w:t>
      </w:r>
      <w:r w:rsidRPr="0063535E">
        <w:rPr>
          <w:color w:val="0E101A"/>
        </w:rPr>
        <w:t xml:space="preserve"> Ten nowy budżet, opracowany</w:t>
      </w:r>
      <w:r w:rsidR="0063535E" w:rsidRPr="0063535E">
        <w:rPr>
          <w:color w:val="0E101A"/>
        </w:rPr>
        <w:t xml:space="preserve"> w opa</w:t>
      </w:r>
      <w:r w:rsidRPr="0063535E">
        <w:rPr>
          <w:color w:val="0E101A"/>
        </w:rPr>
        <w:t>rciu</w:t>
      </w:r>
      <w:r w:rsidR="0063535E" w:rsidRPr="0063535E">
        <w:rPr>
          <w:color w:val="0E101A"/>
        </w:rPr>
        <w:t xml:space="preserve"> o moc</w:t>
      </w:r>
      <w:r w:rsidRPr="0063535E">
        <w:rPr>
          <w:color w:val="0E101A"/>
        </w:rPr>
        <w:t>ne strony</w:t>
      </w:r>
      <w:r w:rsidR="0063535E" w:rsidRPr="0063535E">
        <w:rPr>
          <w:color w:val="0E101A"/>
        </w:rPr>
        <w:t xml:space="preserve"> i pod</w:t>
      </w:r>
      <w:r w:rsidRPr="0063535E">
        <w:rPr>
          <w:color w:val="0E101A"/>
        </w:rPr>
        <w:t>stawowe zasady obecnych WRF, upraszcza ramy finansowe</w:t>
      </w:r>
      <w:r w:rsidR="0063535E" w:rsidRPr="0063535E">
        <w:rPr>
          <w:color w:val="0E101A"/>
        </w:rPr>
        <w:t xml:space="preserve"> i zwi</w:t>
      </w:r>
      <w:r w:rsidRPr="0063535E">
        <w:rPr>
          <w:color w:val="0E101A"/>
        </w:rPr>
        <w:t>ększa ich elastyczność</w:t>
      </w:r>
      <w:r w:rsidR="0063535E" w:rsidRPr="0063535E">
        <w:rPr>
          <w:color w:val="0E101A"/>
        </w:rPr>
        <w:t xml:space="preserve"> i sku</w:t>
      </w:r>
      <w:r w:rsidRPr="0063535E">
        <w:rPr>
          <w:color w:val="0E101A"/>
        </w:rPr>
        <w:t>teczność. Stopniowe zmiany nie wystarczą do rozwiązania złożonego równania budżetowego, na które składają się ogromne oczekiwania wobec Unii</w:t>
      </w:r>
      <w:r w:rsidR="0063535E" w:rsidRPr="0063535E">
        <w:rPr>
          <w:color w:val="0E101A"/>
        </w:rPr>
        <w:t xml:space="preserve"> i kon</w:t>
      </w:r>
      <w:r w:rsidRPr="0063535E">
        <w:rPr>
          <w:color w:val="0E101A"/>
        </w:rPr>
        <w:t>ieczność wywiązania się</w:t>
      </w:r>
      <w:r w:rsidR="0063535E" w:rsidRPr="0063535E">
        <w:rPr>
          <w:color w:val="0E101A"/>
        </w:rPr>
        <w:t xml:space="preserve"> z zob</w:t>
      </w:r>
      <w:r w:rsidRPr="0063535E">
        <w:rPr>
          <w:color w:val="0E101A"/>
        </w:rPr>
        <w:t>owiązań finansowych</w:t>
      </w:r>
      <w:r w:rsidR="0063535E" w:rsidRPr="0063535E">
        <w:rPr>
          <w:color w:val="0E101A"/>
        </w:rPr>
        <w:t xml:space="preserve"> w ram</w:t>
      </w:r>
      <w:r w:rsidRPr="0063535E">
        <w:rPr>
          <w:color w:val="0E101A"/>
        </w:rPr>
        <w:t>ach NextGenerationEU.</w:t>
      </w:r>
      <w:r w:rsidRPr="0063535E">
        <w:rPr>
          <w:b/>
          <w:color w:val="0E101A"/>
        </w:rPr>
        <w:t xml:space="preserve"> </w:t>
      </w:r>
      <w:r w:rsidRPr="0063535E">
        <w:rPr>
          <w:color w:val="0E101A"/>
        </w:rPr>
        <w:t xml:space="preserve">Oznacza to, że musimy mieć odwagę, by działać inaczej, tak aby każde wydawane przez nas euro przyczyniało się do rozwoju Europy. </w:t>
      </w:r>
    </w:p>
    <w:p w14:paraId="776941C0" w14:textId="64704D82" w:rsidR="00345746" w:rsidRPr="0063535E" w:rsidRDefault="00596ABC" w:rsidP="00105E2C">
      <w:pPr>
        <w:pStyle w:val="NormalWeb"/>
        <w:spacing w:before="0" w:beforeAutospacing="0" w:after="240" w:afterAutospacing="0"/>
        <w:jc w:val="both"/>
        <w:rPr>
          <w:color w:val="0E101A"/>
        </w:rPr>
      </w:pPr>
      <w:r w:rsidRPr="0063535E">
        <w:rPr>
          <w:b/>
          <w:color w:val="0E101A"/>
        </w:rPr>
        <w:t>Solidne zarządzanie, przejrzystość</w:t>
      </w:r>
      <w:r w:rsidR="0063535E" w:rsidRPr="0063535E">
        <w:rPr>
          <w:b/>
          <w:color w:val="0E101A"/>
        </w:rPr>
        <w:t xml:space="preserve"> i sil</w:t>
      </w:r>
      <w:r w:rsidRPr="0063535E">
        <w:rPr>
          <w:b/>
          <w:color w:val="0E101A"/>
        </w:rPr>
        <w:t>ny nadzór polityczny</w:t>
      </w:r>
      <w:r w:rsidRPr="0063535E">
        <w:rPr>
          <w:color w:val="0E101A"/>
        </w:rPr>
        <w:t xml:space="preserve"> są integralnym elementem proponowanych wniosków. Komisja będzie ściśle współpracować</w:t>
      </w:r>
      <w:r w:rsidR="0063535E" w:rsidRPr="0063535E">
        <w:rPr>
          <w:color w:val="0E101A"/>
        </w:rPr>
        <w:t xml:space="preserve"> z Par</w:t>
      </w:r>
      <w:r w:rsidRPr="0063535E">
        <w:rPr>
          <w:color w:val="0E101A"/>
        </w:rPr>
        <w:t>lamentem Europejskim</w:t>
      </w:r>
      <w:r w:rsidR="0063535E" w:rsidRPr="0063535E">
        <w:rPr>
          <w:color w:val="0E101A"/>
        </w:rPr>
        <w:t xml:space="preserve"> i Rad</w:t>
      </w:r>
      <w:r w:rsidRPr="0063535E">
        <w:rPr>
          <w:color w:val="0E101A"/>
        </w:rPr>
        <w:t>ą, aby osiągnąć ambitne, zrównoważone</w:t>
      </w:r>
      <w:r w:rsidR="0063535E" w:rsidRPr="0063535E">
        <w:rPr>
          <w:color w:val="0E101A"/>
        </w:rPr>
        <w:t xml:space="preserve"> i ter</w:t>
      </w:r>
      <w:r w:rsidRPr="0063535E">
        <w:rPr>
          <w:color w:val="0E101A"/>
        </w:rPr>
        <w:t>minowe porozumienie</w:t>
      </w:r>
      <w:r w:rsidR="0063535E" w:rsidRPr="0063535E">
        <w:rPr>
          <w:color w:val="0E101A"/>
        </w:rPr>
        <w:t xml:space="preserve"> w spr</w:t>
      </w:r>
      <w:r w:rsidRPr="0063535E">
        <w:rPr>
          <w:color w:val="0E101A"/>
        </w:rPr>
        <w:t xml:space="preserve">awie </w:t>
      </w:r>
      <w:r w:rsidRPr="0063535E">
        <w:rPr>
          <w:rStyle w:val="Strong"/>
          <w:b w:val="0"/>
          <w:color w:val="0E101A"/>
        </w:rPr>
        <w:t>kolejnych wieloletnich ram finansowych</w:t>
      </w:r>
      <w:r w:rsidR="0063535E" w:rsidRPr="0063535E">
        <w:rPr>
          <w:rStyle w:val="Strong"/>
          <w:b w:val="0"/>
          <w:color w:val="0E101A"/>
        </w:rPr>
        <w:t xml:space="preserve"> i pro</w:t>
      </w:r>
      <w:r w:rsidRPr="0063535E">
        <w:rPr>
          <w:rStyle w:val="Strong"/>
          <w:b w:val="0"/>
          <w:color w:val="0E101A"/>
        </w:rPr>
        <w:t>gramów sektorowych</w:t>
      </w:r>
      <w:r w:rsidRPr="0063535E">
        <w:rPr>
          <w:color w:val="0E101A"/>
        </w:rPr>
        <w:t>. Jako władza budżetowa Parlament Europejski</w:t>
      </w:r>
      <w:r w:rsidR="0063535E" w:rsidRPr="0063535E">
        <w:rPr>
          <w:color w:val="0E101A"/>
        </w:rPr>
        <w:t xml:space="preserve"> i Rad</w:t>
      </w:r>
      <w:r w:rsidRPr="0063535E">
        <w:rPr>
          <w:color w:val="0E101A"/>
        </w:rPr>
        <w:t>a będą sterować długoterminowym budżetem, aby przez cały okres jego obowiązywania odpowiadał on</w:t>
      </w:r>
      <w:r w:rsidR="0063535E" w:rsidRPr="0063535E">
        <w:rPr>
          <w:color w:val="0E101A"/>
        </w:rPr>
        <w:t xml:space="preserve"> w peł</w:t>
      </w:r>
      <w:r w:rsidRPr="0063535E">
        <w:rPr>
          <w:color w:val="0E101A"/>
        </w:rPr>
        <w:t>ni naszym wspólnym priorytetom.</w:t>
      </w:r>
    </w:p>
    <w:p w14:paraId="7EAB6065" w14:textId="3E39D8E8" w:rsidR="00E649B9" w:rsidRPr="0063535E" w:rsidRDefault="007E16C7" w:rsidP="00105E2C">
      <w:pPr>
        <w:pStyle w:val="NormalWeb"/>
        <w:spacing w:before="0" w:beforeAutospacing="0" w:after="240" w:afterAutospacing="0"/>
        <w:jc w:val="both"/>
        <w:rPr>
          <w:color w:val="0E101A"/>
        </w:rPr>
      </w:pPr>
      <w:r w:rsidRPr="0063535E">
        <w:rPr>
          <w:b/>
          <w:color w:val="0E101A"/>
        </w:rPr>
        <w:t>Bardziej niezależna Europa musi być gotowa wziąć los</w:t>
      </w:r>
      <w:r w:rsidR="0063535E" w:rsidRPr="0063535E">
        <w:rPr>
          <w:b/>
          <w:color w:val="0E101A"/>
        </w:rPr>
        <w:t xml:space="preserve"> w swo</w:t>
      </w:r>
      <w:r w:rsidRPr="0063535E">
        <w:rPr>
          <w:b/>
          <w:color w:val="0E101A"/>
        </w:rPr>
        <w:t>je ręce.</w:t>
      </w:r>
      <w:r w:rsidRPr="0063535E">
        <w:rPr>
          <w:color w:val="0E101A"/>
        </w:rPr>
        <w:t xml:space="preserve"> Unia nie może polegać wyłącznie na innych, musi sama bronić swoich interesów</w:t>
      </w:r>
      <w:r w:rsidR="0063535E" w:rsidRPr="0063535E">
        <w:rPr>
          <w:color w:val="0E101A"/>
        </w:rPr>
        <w:t xml:space="preserve"> i war</w:t>
      </w:r>
      <w:r w:rsidRPr="0063535E">
        <w:rPr>
          <w:color w:val="0E101A"/>
        </w:rPr>
        <w:t>tości. Musimy więc wykorzystać wszystkie dostępne narzędzia, aby zrealizować nasz wspólny program</w:t>
      </w:r>
      <w:r w:rsidR="0063535E" w:rsidRPr="0063535E">
        <w:rPr>
          <w:color w:val="0E101A"/>
        </w:rPr>
        <w:t xml:space="preserve"> i urz</w:t>
      </w:r>
      <w:r w:rsidRPr="0063535E">
        <w:rPr>
          <w:color w:val="0E101A"/>
        </w:rPr>
        <w:t>eczywistnić nasze ambicje. Budżet UE może umożliwić nam realizację inwestycji</w:t>
      </w:r>
      <w:r w:rsidR="0063535E" w:rsidRPr="0063535E">
        <w:rPr>
          <w:color w:val="0E101A"/>
        </w:rPr>
        <w:t xml:space="preserve"> i ref</w:t>
      </w:r>
      <w:r w:rsidRPr="0063535E">
        <w:rPr>
          <w:color w:val="0E101A"/>
        </w:rPr>
        <w:t>orm kluczowych dla dobrobytu, spójności, bezpieczeństwa</w:t>
      </w:r>
      <w:r w:rsidR="0063535E" w:rsidRPr="0063535E">
        <w:rPr>
          <w:color w:val="0E101A"/>
        </w:rPr>
        <w:t xml:space="preserve"> i zró</w:t>
      </w:r>
      <w:r w:rsidRPr="0063535E">
        <w:rPr>
          <w:color w:val="0E101A"/>
        </w:rPr>
        <w:t xml:space="preserve">wnoważonego dalszego rozwoju Unii. </w:t>
      </w:r>
    </w:p>
    <w:p w14:paraId="406550B0" w14:textId="5D3703ED" w:rsidR="00BF4EC7" w:rsidRPr="0063535E" w:rsidRDefault="00E54625" w:rsidP="00E54625">
      <w:pPr>
        <w:pStyle w:val="NormalWeb"/>
        <w:spacing w:before="0" w:beforeAutospacing="0" w:after="240" w:afterAutospacing="0"/>
        <w:jc w:val="both"/>
        <w:rPr>
          <w:color w:val="0E101A"/>
        </w:rPr>
      </w:pPr>
      <w:r w:rsidRPr="0063535E">
        <w:rPr>
          <w:color w:val="0E101A"/>
        </w:rPr>
        <w:t>Musimy teraz działać razem, aby realizować te założenia.</w:t>
      </w:r>
    </w:p>
    <w:p w14:paraId="51E34D85" w14:textId="77777777" w:rsidR="005E33DE" w:rsidRPr="0063535E" w:rsidRDefault="005E33DE" w:rsidP="00E54625">
      <w:pPr>
        <w:pStyle w:val="NormalWeb"/>
        <w:spacing w:before="0" w:beforeAutospacing="0" w:after="240" w:afterAutospacing="0"/>
        <w:jc w:val="both"/>
        <w:rPr>
          <w:rFonts w:asciiTheme="minorHAnsi" w:eastAsiaTheme="minorEastAsia" w:hAnsiTheme="minorHAnsi" w:cstheme="minorBidi"/>
          <w:color w:val="0E101A"/>
          <w:kern w:val="2"/>
          <w:sz w:val="22"/>
          <w:szCs w:val="22"/>
          <w:lang w:eastAsia="en-US"/>
          <w14:ligatures w14:val="standardContextual"/>
        </w:rPr>
      </w:pPr>
    </w:p>
    <w:p w14:paraId="235196F8" w14:textId="1EEFC4EE" w:rsidR="005E33DE" w:rsidRPr="0063535E" w:rsidDel="0011499A" w:rsidRDefault="00422D48">
      <w:pPr>
        <w:rPr>
          <w:rFonts w:eastAsiaTheme="minorEastAsia"/>
          <w:color w:val="0E101A"/>
        </w:rPr>
      </w:pPr>
      <w:r w:rsidRPr="0063535E">
        <w:br w:type="page"/>
      </w:r>
    </w:p>
    <w:p w14:paraId="481A405C" w14:textId="77777777" w:rsidR="00BF010A" w:rsidRPr="0063535E" w:rsidRDefault="00BF010A">
      <w:pPr>
        <w:spacing w:after="0" w:line="240" w:lineRule="auto"/>
        <w:jc w:val="center"/>
        <w:rPr>
          <w:rFonts w:ascii="Times New Roman" w:hAnsi="Times New Roman" w:cs="Times New Roman"/>
          <w:b/>
          <w:sz w:val="24"/>
          <w:szCs w:val="24"/>
        </w:rPr>
        <w:sectPr w:rsidR="00BF010A" w:rsidRPr="0063535E" w:rsidSect="009476AE">
          <w:headerReference w:type="even" r:id="rId35"/>
          <w:headerReference w:type="default" r:id="rId36"/>
          <w:footerReference w:type="even" r:id="rId37"/>
          <w:footerReference w:type="default" r:id="rId38"/>
          <w:headerReference w:type="first" r:id="rId39"/>
          <w:footerReference w:type="first" r:id="rId40"/>
          <w:pgSz w:w="11906" w:h="16838"/>
          <w:pgMar w:top="1417" w:right="1417" w:bottom="1417" w:left="1417" w:header="708" w:footer="708" w:gutter="0"/>
          <w:cols w:space="720"/>
          <w:docGrid w:linePitch="360"/>
        </w:sectPr>
      </w:pPr>
    </w:p>
    <w:p w14:paraId="1A5C7B34" w14:textId="67ECD168" w:rsidR="00885BB6" w:rsidRPr="0063535E" w:rsidRDefault="005E33DE" w:rsidP="00D35B7C">
      <w:pPr>
        <w:spacing w:after="0" w:line="240" w:lineRule="auto"/>
        <w:jc w:val="center"/>
        <w:rPr>
          <w:rFonts w:ascii="Times New Roman" w:hAnsi="Times New Roman" w:cs="Times New Roman"/>
          <w:b/>
          <w:bCs/>
          <w:sz w:val="24"/>
          <w:szCs w:val="24"/>
        </w:rPr>
      </w:pPr>
      <w:r w:rsidRPr="0063535E">
        <w:rPr>
          <w:rFonts w:ascii="Times New Roman" w:hAnsi="Times New Roman"/>
          <w:b/>
          <w:sz w:val="24"/>
        </w:rPr>
        <w:t>Załącznik: Wieloletnie ramy finansowe na lata 2028–2034 – tabele</w:t>
      </w:r>
      <w:r w:rsidR="00D35B7C" w:rsidRPr="0063535E">
        <w:drawing>
          <wp:inline distT="0" distB="0" distL="0" distR="0" wp14:anchorId="6FC2C3FA" wp14:editId="26332864">
            <wp:extent cx="6120130" cy="8849360"/>
            <wp:effectExtent l="0" t="0" r="0" b="8890"/>
            <wp:docPr id="588051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8849360"/>
                    </a:xfrm>
                    <a:prstGeom prst="rect">
                      <a:avLst/>
                    </a:prstGeom>
                    <a:noFill/>
                    <a:ln>
                      <a:noFill/>
                    </a:ln>
                  </pic:spPr>
                </pic:pic>
              </a:graphicData>
            </a:graphic>
          </wp:inline>
        </w:drawing>
      </w:r>
    </w:p>
    <w:p w14:paraId="2ACA8117" w14:textId="27A68E60" w:rsidR="00885BB6" w:rsidRPr="0063535E" w:rsidRDefault="00885BB6" w:rsidP="00816251">
      <w:pPr>
        <w:spacing w:after="240" w:line="240" w:lineRule="auto"/>
        <w:contextualSpacing/>
        <w:rPr>
          <w:rFonts w:ascii="Times New Roman" w:hAnsi="Times New Roman" w:cs="Times New Roman"/>
          <w:b/>
          <w:bCs/>
          <w:sz w:val="24"/>
          <w:szCs w:val="24"/>
        </w:rPr>
        <w:sectPr w:rsidR="00885BB6" w:rsidRPr="0063535E" w:rsidSect="00BF010A">
          <w:headerReference w:type="default" r:id="rId42"/>
          <w:footerReference w:type="default" r:id="rId43"/>
          <w:pgSz w:w="11906" w:h="16838"/>
          <w:pgMar w:top="1134" w:right="1134" w:bottom="1134" w:left="1134" w:header="709" w:footer="709" w:gutter="0"/>
          <w:cols w:space="720"/>
          <w:docGrid w:linePitch="360"/>
        </w:sectPr>
      </w:pPr>
    </w:p>
    <w:p w14:paraId="770A6A23" w14:textId="2FBDA8F9" w:rsidR="006C690F" w:rsidRPr="0063535E" w:rsidRDefault="00D35B7C" w:rsidP="00816251">
      <w:pPr>
        <w:spacing w:after="240" w:line="240" w:lineRule="auto"/>
        <w:contextualSpacing/>
        <w:rPr>
          <w:rFonts w:ascii="Times New Roman" w:hAnsi="Times New Roman" w:cs="Times New Roman"/>
          <w:sz w:val="24"/>
          <w:szCs w:val="24"/>
        </w:rPr>
      </w:pPr>
      <w:r w:rsidRPr="0063535E">
        <w:drawing>
          <wp:inline distT="0" distB="0" distL="0" distR="0" wp14:anchorId="2A00DA19" wp14:editId="4666919B">
            <wp:extent cx="6120130" cy="8843010"/>
            <wp:effectExtent l="0" t="0" r="0" b="0"/>
            <wp:docPr id="13270424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8843010"/>
                    </a:xfrm>
                    <a:prstGeom prst="rect">
                      <a:avLst/>
                    </a:prstGeom>
                    <a:noFill/>
                    <a:ln>
                      <a:noFill/>
                    </a:ln>
                  </pic:spPr>
                </pic:pic>
              </a:graphicData>
            </a:graphic>
          </wp:inline>
        </w:drawing>
      </w:r>
    </w:p>
    <w:sectPr w:rsidR="006C690F" w:rsidRPr="0063535E" w:rsidSect="00816251">
      <w:headerReference w:type="default" r:id="rId45"/>
      <w:footerReference w:type="default" r:id="rId46"/>
      <w:pgSz w:w="11906" w:h="16838"/>
      <w:pgMar w:top="1134" w:right="1134" w:bottom="1134"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9B1E" w14:textId="77777777" w:rsidR="00F51613" w:rsidRPr="0063535E" w:rsidRDefault="00F51613" w:rsidP="00660C61">
      <w:pPr>
        <w:spacing w:after="0" w:line="240" w:lineRule="auto"/>
      </w:pPr>
      <w:r w:rsidRPr="0063535E">
        <w:separator/>
      </w:r>
    </w:p>
  </w:endnote>
  <w:endnote w:type="continuationSeparator" w:id="0">
    <w:p w14:paraId="183B7622" w14:textId="77777777" w:rsidR="00F51613" w:rsidRPr="0063535E" w:rsidRDefault="00F51613" w:rsidP="00660C61">
      <w:pPr>
        <w:spacing w:after="0" w:line="240" w:lineRule="auto"/>
      </w:pPr>
      <w:r w:rsidRPr="0063535E">
        <w:continuationSeparator/>
      </w:r>
    </w:p>
  </w:endnote>
  <w:endnote w:type="continuationNotice" w:id="1">
    <w:p w14:paraId="0CD4ED35" w14:textId="77777777" w:rsidR="00F51613" w:rsidRPr="0063535E" w:rsidRDefault="00F516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9808" w14:textId="7D2BD594" w:rsidR="0063535E" w:rsidRPr="0063535E" w:rsidRDefault="0063535E" w:rsidP="0063535E">
    <w:pPr>
      <w:pStyle w:val="FooterCoverPage"/>
      <w:rPr>
        <w:rFonts w:ascii="Arial" w:hAnsi="Arial" w:cs="Arial"/>
        <w:b/>
        <w:sz w:val="48"/>
      </w:rPr>
    </w:pPr>
    <w:r w:rsidRPr="0063535E">
      <w:rPr>
        <w:rFonts w:ascii="Arial" w:hAnsi="Arial" w:cs="Arial"/>
        <w:b/>
        <w:sz w:val="48"/>
      </w:rPr>
      <w:t>PL</w:t>
    </w:r>
    <w:r w:rsidRPr="0063535E">
      <w:rPr>
        <w:rFonts w:ascii="Arial" w:hAnsi="Arial" w:cs="Arial"/>
        <w:b/>
        <w:sz w:val="48"/>
      </w:rPr>
      <w:tab/>
    </w:r>
    <w:r w:rsidRPr="0063535E">
      <w:rPr>
        <w:rFonts w:ascii="Arial" w:hAnsi="Arial" w:cs="Arial"/>
        <w:b/>
        <w:sz w:val="48"/>
      </w:rPr>
      <w:tab/>
    </w:r>
    <w:r w:rsidRPr="0063535E">
      <w:tab/>
    </w:r>
    <w:r w:rsidRPr="0063535E">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F128" w14:textId="6804F63F" w:rsidR="0063535E" w:rsidRPr="0063535E" w:rsidRDefault="0063535E" w:rsidP="0063535E">
    <w:pPr>
      <w:pStyle w:val="FooterCoverPage"/>
      <w:rPr>
        <w:rFonts w:ascii="Arial" w:hAnsi="Arial" w:cs="Arial"/>
        <w:b/>
        <w:sz w:val="48"/>
      </w:rPr>
    </w:pPr>
    <w:r w:rsidRPr="0063535E">
      <w:rPr>
        <w:rFonts w:ascii="Arial" w:hAnsi="Arial" w:cs="Arial"/>
        <w:b/>
        <w:sz w:val="48"/>
      </w:rPr>
      <w:t>PL</w:t>
    </w:r>
    <w:r w:rsidRPr="0063535E">
      <w:rPr>
        <w:rFonts w:ascii="Arial" w:hAnsi="Arial" w:cs="Arial"/>
        <w:b/>
        <w:sz w:val="48"/>
      </w:rPr>
      <w:tab/>
    </w:r>
    <w:r w:rsidRPr="0063535E">
      <w:rPr>
        <w:rFonts w:ascii="Arial" w:hAnsi="Arial" w:cs="Arial"/>
        <w:b/>
        <w:sz w:val="48"/>
      </w:rPr>
      <w:tab/>
    </w:r>
    <w:r w:rsidRPr="0063535E">
      <w:tab/>
    </w:r>
    <w:r w:rsidRPr="0063535E">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1A67" w14:textId="77777777" w:rsidR="0063535E" w:rsidRPr="0063535E" w:rsidRDefault="0063535E" w:rsidP="0063535E">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FDDA" w14:textId="77777777" w:rsidR="009476AE" w:rsidRDefault="009476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76393"/>
      <w:docPartObj>
        <w:docPartGallery w:val="Page Numbers (Bottom of Page)"/>
        <w:docPartUnique/>
      </w:docPartObj>
    </w:sdtPr>
    <w:sdtEndPr>
      <w:rPr>
        <w:noProof/>
      </w:rPr>
    </w:sdtEndPr>
    <w:sdtContent>
      <w:p w14:paraId="0C103475" w14:textId="31136B41" w:rsidR="009476AE" w:rsidRDefault="009476AE">
        <w:pPr>
          <w:pStyle w:val="Footer"/>
          <w:jc w:val="center"/>
        </w:pPr>
        <w:r>
          <w:fldChar w:fldCharType="begin"/>
        </w:r>
        <w:r>
          <w:instrText xml:space="preserve"> PAGE   \* MERGEFORMAT </w:instrText>
        </w:r>
        <w:r>
          <w:fldChar w:fldCharType="separate"/>
        </w:r>
        <w:r>
          <w:t>1</w:t>
        </w:r>
        <w:r>
          <w:fldChar w:fldCharType="end"/>
        </w:r>
      </w:p>
    </w:sdtContent>
  </w:sdt>
  <w:p w14:paraId="64B92CCA" w14:textId="77777777" w:rsidR="009476AE" w:rsidRDefault="009476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A054" w14:textId="77777777" w:rsidR="009476AE" w:rsidRDefault="009476A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292292"/>
      <w:docPartObj>
        <w:docPartGallery w:val="Page Numbers (Bottom of Page)"/>
        <w:docPartUnique/>
      </w:docPartObj>
    </w:sdtPr>
    <w:sdtEndPr>
      <w:rPr>
        <w:noProof/>
      </w:rPr>
    </w:sdtEndPr>
    <w:sdtContent>
      <w:p w14:paraId="6E4C45EB" w14:textId="77777777" w:rsidR="00816251" w:rsidRDefault="00816251">
        <w:pPr>
          <w:pStyle w:val="Footer"/>
          <w:jc w:val="center"/>
        </w:pPr>
        <w:r>
          <w:fldChar w:fldCharType="begin"/>
        </w:r>
        <w:r>
          <w:instrText xml:space="preserve"> PAGE   \* MERGEFORMAT </w:instrText>
        </w:r>
        <w:r>
          <w:fldChar w:fldCharType="separate"/>
        </w:r>
        <w:r>
          <w:t>1</w:t>
        </w:r>
        <w:r>
          <w:fldChar w:fldCharType="end"/>
        </w:r>
      </w:p>
    </w:sdtContent>
  </w:sdt>
  <w:p w14:paraId="7F23285A" w14:textId="77777777" w:rsidR="00816251" w:rsidRDefault="008162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532792"/>
      <w:docPartObj>
        <w:docPartGallery w:val="Page Numbers (Bottom of Page)"/>
        <w:docPartUnique/>
      </w:docPartObj>
    </w:sdtPr>
    <w:sdtEndPr>
      <w:rPr>
        <w:noProof/>
      </w:rPr>
    </w:sdtEndPr>
    <w:sdtContent>
      <w:p w14:paraId="46E5814D" w14:textId="77777777" w:rsidR="00816251" w:rsidRDefault="00816251">
        <w:pPr>
          <w:pStyle w:val="Footer"/>
          <w:jc w:val="center"/>
        </w:pPr>
        <w:r>
          <w:fldChar w:fldCharType="begin"/>
        </w:r>
        <w:r>
          <w:instrText xml:space="preserve"> PAGE   \* MERGEFORMAT </w:instrText>
        </w:r>
        <w:r>
          <w:fldChar w:fldCharType="separate"/>
        </w:r>
        <w:r>
          <w:t>1</w:t>
        </w:r>
        <w:r>
          <w:fldChar w:fldCharType="end"/>
        </w:r>
      </w:p>
    </w:sdtContent>
  </w:sdt>
  <w:p w14:paraId="6D9E3C3D" w14:textId="77777777" w:rsidR="00816251" w:rsidRDefault="00816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8F7B1" w14:textId="77777777" w:rsidR="00F51613" w:rsidRPr="0063535E" w:rsidRDefault="00F51613" w:rsidP="00660C61">
      <w:pPr>
        <w:spacing w:after="0" w:line="240" w:lineRule="auto"/>
      </w:pPr>
      <w:r w:rsidRPr="0063535E">
        <w:separator/>
      </w:r>
    </w:p>
  </w:footnote>
  <w:footnote w:type="continuationSeparator" w:id="0">
    <w:p w14:paraId="1891396E" w14:textId="77777777" w:rsidR="00F51613" w:rsidRPr="0063535E" w:rsidRDefault="00F51613" w:rsidP="00660C61">
      <w:pPr>
        <w:spacing w:after="0" w:line="240" w:lineRule="auto"/>
      </w:pPr>
      <w:r w:rsidRPr="0063535E">
        <w:continuationSeparator/>
      </w:r>
    </w:p>
  </w:footnote>
  <w:footnote w:type="continuationNotice" w:id="1">
    <w:p w14:paraId="5250A869" w14:textId="77777777" w:rsidR="00F51613" w:rsidRPr="0063535E" w:rsidRDefault="00F51613">
      <w:pPr>
        <w:spacing w:after="0" w:line="240" w:lineRule="auto"/>
      </w:pPr>
    </w:p>
  </w:footnote>
  <w:footnote w:id="2">
    <w:p w14:paraId="6770D4AE" w14:textId="12F14E52" w:rsidR="00565B55" w:rsidRPr="0063535E" w:rsidRDefault="00565B55">
      <w:pPr>
        <w:pStyle w:val="FootnoteText"/>
        <w:rPr>
          <w:rFonts w:ascii="Times New Roman" w:hAnsi="Times New Roman" w:cs="Times New Roman"/>
        </w:rPr>
      </w:pPr>
      <w:r w:rsidRPr="0063535E">
        <w:rPr>
          <w:rStyle w:val="FootnoteReference"/>
          <w:rFonts w:ascii="Times New Roman" w:hAnsi="Times New Roman" w:cs="Times New Roman"/>
        </w:rPr>
        <w:footnoteRef/>
      </w:r>
      <w:r w:rsidRPr="0063535E">
        <w:t xml:space="preserve"> </w:t>
      </w:r>
      <w:hyperlink r:id="rId1" w:history="1">
        <w:r w:rsidRPr="0063535E">
          <w:rPr>
            <w:rStyle w:val="Hyperlink"/>
            <w:rFonts w:ascii="Times New Roman" w:hAnsi="Times New Roman"/>
          </w:rPr>
          <w:t>Kolejny długoterminowy budżet UE (WRF) – wdrażanie finansowania unijnego</w:t>
        </w:r>
        <w:r w:rsidR="0063535E" w:rsidRPr="0063535E">
          <w:rPr>
            <w:rStyle w:val="Hyperlink"/>
            <w:rFonts w:ascii="Times New Roman" w:hAnsi="Times New Roman"/>
          </w:rPr>
          <w:t xml:space="preserve"> z udz</w:t>
        </w:r>
        <w:r w:rsidRPr="0063535E">
          <w:rPr>
            <w:rStyle w:val="Hyperlink"/>
            <w:rFonts w:ascii="Times New Roman" w:hAnsi="Times New Roman"/>
          </w:rPr>
          <w:t>iałem państw członkowskich</w:t>
        </w:r>
        <w:r w:rsidR="0063535E" w:rsidRPr="0063535E">
          <w:rPr>
            <w:rStyle w:val="Hyperlink"/>
            <w:rFonts w:ascii="Times New Roman" w:hAnsi="Times New Roman"/>
          </w:rPr>
          <w:t xml:space="preserve"> i reg</w:t>
        </w:r>
        <w:r w:rsidRPr="0063535E">
          <w:rPr>
            <w:rStyle w:val="Hyperlink"/>
            <w:rFonts w:ascii="Times New Roman" w:hAnsi="Times New Roman"/>
          </w:rPr>
          <w:t>ionów</w:t>
        </w:r>
      </w:hyperlink>
      <w:r w:rsidRPr="0063535E">
        <w:t>.</w:t>
      </w:r>
    </w:p>
  </w:footnote>
  <w:footnote w:id="3">
    <w:p w14:paraId="74F43998" w14:textId="37B5B973" w:rsidR="00565B55" w:rsidRPr="0063535E" w:rsidRDefault="00565B55">
      <w:pPr>
        <w:pStyle w:val="FootnoteText"/>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w:t>
      </w:r>
      <w:hyperlink r:id="rId2" w:history="1">
        <w:r w:rsidRPr="0063535E">
          <w:rPr>
            <w:rStyle w:val="Hyperlink"/>
            <w:rFonts w:ascii="Times New Roman" w:hAnsi="Times New Roman"/>
          </w:rPr>
          <w:t>Europejski panel obywatelski na temat nowego budżetu europejskiego – Komisja Europejska</w:t>
        </w:r>
      </w:hyperlink>
      <w:r w:rsidRPr="0063535E">
        <w:t>.</w:t>
      </w:r>
    </w:p>
  </w:footnote>
  <w:footnote w:id="4">
    <w:p w14:paraId="3A1190EA" w14:textId="4F1FA461" w:rsidR="00F821C6" w:rsidRPr="0063535E" w:rsidRDefault="00F821C6" w:rsidP="00F821C6">
      <w:pPr>
        <w:pStyle w:val="FootnoteText"/>
        <w:rPr>
          <w:rFonts w:ascii="Times New Roman" w:hAnsi="Times New Roman" w:cs="Times New Roman"/>
          <w:highlight w:val="yellow"/>
        </w:rPr>
      </w:pPr>
      <w:r w:rsidRPr="0063535E">
        <w:rPr>
          <w:rStyle w:val="FootnoteReference"/>
          <w:rFonts w:ascii="Times New Roman" w:hAnsi="Times New Roman" w:cs="Times New Roman"/>
        </w:rPr>
        <w:footnoteRef/>
      </w:r>
      <w:r w:rsidRPr="0063535E">
        <w:t xml:space="preserve"> </w:t>
      </w:r>
      <w:r w:rsidRPr="0063535E">
        <w:rPr>
          <w:rFonts w:ascii="Times New Roman" w:hAnsi="Times New Roman"/>
        </w:rPr>
        <w:t>Rozporządzenie Parlamentu Europejskiego</w:t>
      </w:r>
      <w:r w:rsidR="0063535E" w:rsidRPr="0063535E">
        <w:rPr>
          <w:rFonts w:ascii="Times New Roman" w:hAnsi="Times New Roman"/>
        </w:rPr>
        <w:t xml:space="preserve"> i Rad</w:t>
      </w:r>
      <w:r w:rsidRPr="0063535E">
        <w:rPr>
          <w:rFonts w:ascii="Times New Roman" w:hAnsi="Times New Roman"/>
        </w:rPr>
        <w:t>y (UE, Euratom) 2020/2092</w:t>
      </w:r>
      <w:r w:rsidR="0063535E" w:rsidRPr="0063535E">
        <w:rPr>
          <w:rFonts w:ascii="Times New Roman" w:hAnsi="Times New Roman"/>
        </w:rPr>
        <w:t xml:space="preserve"> z dni</w:t>
      </w:r>
      <w:r w:rsidRPr="0063535E">
        <w:rPr>
          <w:rFonts w:ascii="Times New Roman" w:hAnsi="Times New Roman"/>
        </w:rPr>
        <w:t>a 16 grudnia 2020</w:t>
      </w:r>
      <w:r w:rsidR="001F6C0E" w:rsidRPr="0063535E">
        <w:rPr>
          <w:rFonts w:ascii="Times New Roman" w:hAnsi="Times New Roman"/>
        </w:rPr>
        <w:t> </w:t>
      </w:r>
      <w:r w:rsidRPr="0063535E">
        <w:rPr>
          <w:rFonts w:ascii="Times New Roman" w:hAnsi="Times New Roman"/>
        </w:rPr>
        <w:t>r.</w:t>
      </w:r>
      <w:r w:rsidR="0063535E" w:rsidRPr="0063535E">
        <w:rPr>
          <w:rFonts w:ascii="Times New Roman" w:hAnsi="Times New Roman"/>
        </w:rPr>
        <w:t xml:space="preserve"> w spr</w:t>
      </w:r>
      <w:r w:rsidRPr="0063535E">
        <w:rPr>
          <w:rFonts w:ascii="Times New Roman" w:hAnsi="Times New Roman"/>
        </w:rPr>
        <w:t>awie ogólnego systemu warunkowości służącego ochronie budżetu Unii.</w:t>
      </w:r>
      <w:r w:rsidRPr="0063535E">
        <w:rPr>
          <w:rFonts w:ascii="Times New Roman" w:hAnsi="Times New Roman"/>
          <w:highlight w:val="yellow"/>
        </w:rPr>
        <w:t xml:space="preserve"> </w:t>
      </w:r>
    </w:p>
  </w:footnote>
  <w:footnote w:id="5">
    <w:p w14:paraId="37A9657D" w14:textId="77777777" w:rsidR="008247D9" w:rsidRPr="0063535E" w:rsidRDefault="008247D9" w:rsidP="008247D9">
      <w:pPr>
        <w:pStyle w:val="FootnoteText"/>
        <w:jc w:val="both"/>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Draghi, M. (2024) „</w:t>
      </w:r>
      <w:hyperlink r:id="rId3" w:history="1">
        <w:r w:rsidRPr="0063535E">
          <w:rPr>
            <w:rStyle w:val="Hyperlink"/>
            <w:rFonts w:ascii="Times New Roman" w:hAnsi="Times New Roman"/>
          </w:rPr>
          <w:t>A competitiveness strategy for Europe</w:t>
        </w:r>
      </w:hyperlink>
      <w:r w:rsidRPr="0063535E">
        <w:rPr>
          <w:rFonts w:ascii="Times New Roman" w:hAnsi="Times New Roman"/>
        </w:rPr>
        <w:t>” [„Strategia konkurencyjności dla Europy”].</w:t>
      </w:r>
    </w:p>
  </w:footnote>
  <w:footnote w:id="6">
    <w:p w14:paraId="78A72DBF" w14:textId="604160F2" w:rsidR="008247D9" w:rsidRPr="0063535E" w:rsidRDefault="008247D9" w:rsidP="008247D9">
      <w:pPr>
        <w:pStyle w:val="FootnoteText"/>
        <w:jc w:val="both"/>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Letta, E. (2024) „</w:t>
      </w:r>
      <w:r w:rsidRPr="0063535E">
        <w:rPr>
          <w:rFonts w:ascii="Times New Roman" w:hAnsi="Times New Roman" w:cs="Times New Roman"/>
        </w:rPr>
        <w:fldChar w:fldCharType="begin"/>
      </w:r>
      <w:r w:rsidRPr="0063535E">
        <w:rPr>
          <w:rFonts w:ascii="Times New Roman" w:hAnsi="Times New Roman" w:cs="Times New Roman"/>
        </w:rPr>
        <w:fldChar w:fldCharType="separate"/>
      </w:r>
      <w:r w:rsidRPr="0063535E">
        <w:rPr>
          <w:rStyle w:val="Hyperlink"/>
          <w:rFonts w:ascii="Times New Roman" w:hAnsi="Times New Roman" w:cs="Times New Roman"/>
        </w:rPr>
        <w:t>Much more than a market</w:t>
      </w:r>
      <w:r w:rsidRPr="0063535E">
        <w:rPr>
          <w:rFonts w:ascii="Times New Roman" w:hAnsi="Times New Roman" w:cs="Times New Roman"/>
        </w:rPr>
        <w:fldChar w:fldCharType="end"/>
      </w:r>
      <w:hyperlink r:id="rId4" w:history="1">
        <w:r w:rsidRPr="0063535E">
          <w:rPr>
            <w:rStyle w:val="Hyperlink"/>
            <w:rFonts w:ascii="Times New Roman" w:hAnsi="Times New Roman"/>
          </w:rPr>
          <w:t>More than</w:t>
        </w:r>
        <w:r w:rsidR="0063535E" w:rsidRPr="0063535E">
          <w:rPr>
            <w:rStyle w:val="Hyperlink"/>
            <w:rFonts w:ascii="Times New Roman" w:hAnsi="Times New Roman"/>
          </w:rPr>
          <w:t xml:space="preserve"> a mar</w:t>
        </w:r>
        <w:r w:rsidRPr="0063535E">
          <w:rPr>
            <w:rStyle w:val="Hyperlink"/>
            <w:rFonts w:ascii="Times New Roman" w:hAnsi="Times New Roman"/>
          </w:rPr>
          <w:t>ket</w:t>
        </w:r>
      </w:hyperlink>
      <w:r w:rsidRPr="0063535E">
        <w:rPr>
          <w:rFonts w:ascii="Times New Roman" w:hAnsi="Times New Roman"/>
        </w:rPr>
        <w:t>” [„Znacznie więcej niż rynek”].</w:t>
      </w:r>
    </w:p>
  </w:footnote>
  <w:footnote w:id="7">
    <w:p w14:paraId="4092E136" w14:textId="13E422EE" w:rsidR="008247D9" w:rsidRPr="0063535E" w:rsidRDefault="008247D9" w:rsidP="008247D9">
      <w:pPr>
        <w:pStyle w:val="FootnoteText"/>
        <w:jc w:val="both"/>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Komunikat Komisji do Parlamentu Europejskiego, Rady Europejskiej, Rady, Europejskiego Komitetu Ekonomiczno-Społecznego</w:t>
      </w:r>
      <w:r w:rsidR="0063535E" w:rsidRPr="0063535E">
        <w:rPr>
          <w:rFonts w:ascii="Times New Roman" w:hAnsi="Times New Roman"/>
        </w:rPr>
        <w:t xml:space="preserve"> i Kom</w:t>
      </w:r>
      <w:r w:rsidRPr="0063535E">
        <w:rPr>
          <w:rFonts w:ascii="Times New Roman" w:hAnsi="Times New Roman"/>
        </w:rPr>
        <w:t xml:space="preserve">itetu Regionów „Kompas konkurencyjności dla UE”, COM(2025) 30 final. </w:t>
      </w:r>
    </w:p>
  </w:footnote>
  <w:footnote w:id="8">
    <w:p w14:paraId="7783A9D3" w14:textId="75F75A74" w:rsidR="00EA482F" w:rsidRPr="0063535E" w:rsidRDefault="00EA482F">
      <w:pPr>
        <w:pStyle w:val="FootnoteText"/>
        <w:jc w:val="both"/>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Po dodaniu wsparcia</w:t>
      </w:r>
      <w:r w:rsidR="0063535E" w:rsidRPr="0063535E">
        <w:rPr>
          <w:rFonts w:ascii="Times New Roman" w:hAnsi="Times New Roman"/>
        </w:rPr>
        <w:t xml:space="preserve"> z Fun</w:t>
      </w:r>
      <w:r w:rsidRPr="0063535E">
        <w:rPr>
          <w:rFonts w:ascii="Times New Roman" w:hAnsi="Times New Roman"/>
        </w:rPr>
        <w:t>duszu Innowacyjnego, Europejskiego Funduszu Konkurencyjności</w:t>
      </w:r>
      <w:r w:rsidR="0063535E" w:rsidRPr="0063535E">
        <w:rPr>
          <w:rFonts w:ascii="Times New Roman" w:hAnsi="Times New Roman"/>
        </w:rPr>
        <w:t xml:space="preserve"> i pro</w:t>
      </w:r>
      <w:r w:rsidRPr="0063535E">
        <w:rPr>
          <w:rFonts w:ascii="Times New Roman" w:hAnsi="Times New Roman"/>
        </w:rPr>
        <w:t xml:space="preserve">gramu „Horyzont Europa” łączna kwota wsparcia wyniesie 450,8 mld EUR. </w:t>
      </w:r>
    </w:p>
  </w:footnote>
  <w:footnote w:id="9">
    <w:p w14:paraId="3C364CE9" w14:textId="04DE03B5" w:rsidR="00F66228" w:rsidRPr="0063535E" w:rsidRDefault="00F66228" w:rsidP="68FD1D6F">
      <w:pPr>
        <w:pStyle w:val="FootnoteText"/>
        <w:jc w:val="both"/>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Rozporządzenie Rady (UE) 2025/1106</w:t>
      </w:r>
      <w:r w:rsidR="0063535E" w:rsidRPr="0063535E">
        <w:rPr>
          <w:rFonts w:ascii="Times New Roman" w:hAnsi="Times New Roman"/>
        </w:rPr>
        <w:t xml:space="preserve"> z dni</w:t>
      </w:r>
      <w:r w:rsidRPr="0063535E">
        <w:rPr>
          <w:rFonts w:ascii="Times New Roman" w:hAnsi="Times New Roman"/>
        </w:rPr>
        <w:t>a 27 maja 2025</w:t>
      </w:r>
      <w:r w:rsidR="001F6C0E" w:rsidRPr="0063535E">
        <w:rPr>
          <w:rFonts w:ascii="Times New Roman" w:hAnsi="Times New Roman"/>
        </w:rPr>
        <w:t> </w:t>
      </w:r>
      <w:r w:rsidRPr="0063535E">
        <w:rPr>
          <w:rFonts w:ascii="Times New Roman" w:hAnsi="Times New Roman"/>
        </w:rPr>
        <w:t>r. ustanawiające Instrument na rzecz Zwiększenia Bezpieczeństwa Europy („instrument SAFE”) poprzez Wzmocnienie Europejskiego Przemysłu Obronnego.</w:t>
      </w:r>
    </w:p>
  </w:footnote>
  <w:footnote w:id="10">
    <w:p w14:paraId="0A82FC37" w14:textId="76448202" w:rsidR="27B01B09" w:rsidRPr="0063535E" w:rsidRDefault="27B01B09" w:rsidP="68FD1D6F">
      <w:pPr>
        <w:pStyle w:val="FootnoteText"/>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Zgodnie</w:t>
      </w:r>
      <w:r w:rsidR="0063535E" w:rsidRPr="0063535E">
        <w:rPr>
          <w:rFonts w:ascii="Times New Roman" w:hAnsi="Times New Roman"/>
        </w:rPr>
        <w:t xml:space="preserve"> z dec</w:t>
      </w:r>
      <w:r w:rsidRPr="0063535E">
        <w:rPr>
          <w:rFonts w:ascii="Times New Roman" w:hAnsi="Times New Roman"/>
        </w:rPr>
        <w:t>yzją Rady (WPZiB) 2021/509.</w:t>
      </w:r>
    </w:p>
  </w:footnote>
  <w:footnote w:id="11">
    <w:p w14:paraId="37901E9D" w14:textId="7744A7CD" w:rsidR="00440D4D" w:rsidRPr="0063535E" w:rsidRDefault="00440D4D">
      <w:pPr>
        <w:pStyle w:val="FootnoteText"/>
      </w:pPr>
      <w:r w:rsidRPr="0063535E">
        <w:rPr>
          <w:rStyle w:val="FootnoteReference"/>
        </w:rPr>
        <w:footnoteRef/>
      </w:r>
      <w:r w:rsidRPr="0063535E">
        <w:t xml:space="preserve"> </w:t>
      </w:r>
      <w:r w:rsidRPr="0063535E">
        <w:rPr>
          <w:rFonts w:ascii="Times New Roman" w:hAnsi="Times New Roman"/>
        </w:rPr>
        <w:t>Komunikat Komisji do Parlamentu Europejskiego, Rady, Europejskiego Komitetu Ekonomiczno-Społecznego</w:t>
      </w:r>
      <w:r w:rsidR="0063535E" w:rsidRPr="0063535E">
        <w:rPr>
          <w:rFonts w:ascii="Times New Roman" w:hAnsi="Times New Roman"/>
        </w:rPr>
        <w:t xml:space="preserve"> i Kom</w:t>
      </w:r>
      <w:r w:rsidRPr="0063535E">
        <w:rPr>
          <w:rFonts w:ascii="Times New Roman" w:hAnsi="Times New Roman"/>
        </w:rPr>
        <w:t>itetu Regionów – Jednolity rynek: nasz europejski rynek wewnętrzny</w:t>
      </w:r>
      <w:r w:rsidR="0063535E" w:rsidRPr="0063535E">
        <w:rPr>
          <w:rFonts w:ascii="Times New Roman" w:hAnsi="Times New Roman"/>
        </w:rPr>
        <w:t xml:space="preserve"> w nie</w:t>
      </w:r>
      <w:r w:rsidRPr="0063535E">
        <w:rPr>
          <w:rFonts w:ascii="Times New Roman" w:hAnsi="Times New Roman"/>
        </w:rPr>
        <w:t>pewnym świecie, COM(2025) 500 final.</w:t>
      </w:r>
    </w:p>
  </w:footnote>
  <w:footnote w:id="12">
    <w:p w14:paraId="1258C80D" w14:textId="073DA908" w:rsidR="00057FF2" w:rsidRPr="0063535E" w:rsidRDefault="00057FF2" w:rsidP="00057FF2">
      <w:pPr>
        <w:pStyle w:val="FootnoteText"/>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Rozporządzenie Rady (WE) nr</w:t>
      </w:r>
      <w:r w:rsidR="001F6C0E" w:rsidRPr="0063535E">
        <w:rPr>
          <w:rFonts w:ascii="Times New Roman" w:hAnsi="Times New Roman"/>
        </w:rPr>
        <w:t> </w:t>
      </w:r>
      <w:r w:rsidRPr="0063535E">
        <w:rPr>
          <w:rFonts w:ascii="Times New Roman" w:hAnsi="Times New Roman"/>
        </w:rPr>
        <w:t>1257/96</w:t>
      </w:r>
      <w:r w:rsidR="0063535E" w:rsidRPr="0063535E">
        <w:rPr>
          <w:rFonts w:ascii="Times New Roman" w:hAnsi="Times New Roman"/>
        </w:rPr>
        <w:t xml:space="preserve"> z dni</w:t>
      </w:r>
      <w:r w:rsidRPr="0063535E">
        <w:rPr>
          <w:rFonts w:ascii="Times New Roman" w:hAnsi="Times New Roman"/>
        </w:rPr>
        <w:t>a 20 czerwca 1996</w:t>
      </w:r>
      <w:r w:rsidR="001F6C0E" w:rsidRPr="0063535E">
        <w:rPr>
          <w:rFonts w:ascii="Times New Roman" w:hAnsi="Times New Roman"/>
        </w:rPr>
        <w:t> </w:t>
      </w:r>
      <w:r w:rsidRPr="0063535E">
        <w:rPr>
          <w:rFonts w:ascii="Times New Roman" w:hAnsi="Times New Roman"/>
        </w:rPr>
        <w:t>r. dotyczące pomocy humanitarnej.</w:t>
      </w:r>
    </w:p>
  </w:footnote>
  <w:footnote w:id="13">
    <w:p w14:paraId="0460924C" w14:textId="58F5E994" w:rsidR="00C0520C" w:rsidRPr="0063535E" w:rsidRDefault="00C0520C">
      <w:pPr>
        <w:pStyle w:val="FootnoteText"/>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Decyzja Rady</w:t>
      </w:r>
      <w:r w:rsidRPr="0063535E">
        <w:t xml:space="preserve"> </w:t>
      </w:r>
      <w:bookmarkStart w:id="2" w:name="_Hlk202902685"/>
      <w:r w:rsidRPr="0063535E">
        <w:rPr>
          <w:rFonts w:ascii="Times New Roman" w:hAnsi="Times New Roman"/>
        </w:rPr>
        <w:t>(UE) 2021/1764</w:t>
      </w:r>
      <w:r w:rsidR="0063535E" w:rsidRPr="0063535E">
        <w:rPr>
          <w:rFonts w:ascii="Times New Roman" w:hAnsi="Times New Roman"/>
        </w:rPr>
        <w:t xml:space="preserve"> z dni</w:t>
      </w:r>
      <w:r w:rsidRPr="0063535E">
        <w:rPr>
          <w:rFonts w:ascii="Times New Roman" w:hAnsi="Times New Roman"/>
        </w:rPr>
        <w:t>a 5 października 2021</w:t>
      </w:r>
      <w:r w:rsidR="001F6C0E" w:rsidRPr="0063535E">
        <w:rPr>
          <w:rFonts w:ascii="Times New Roman" w:hAnsi="Times New Roman"/>
        </w:rPr>
        <w:t> </w:t>
      </w:r>
      <w:r w:rsidRPr="0063535E">
        <w:rPr>
          <w:rFonts w:ascii="Times New Roman" w:hAnsi="Times New Roman"/>
        </w:rPr>
        <w:t>r.</w:t>
      </w:r>
      <w:r w:rsidR="0063535E" w:rsidRPr="0063535E">
        <w:rPr>
          <w:rFonts w:ascii="Times New Roman" w:hAnsi="Times New Roman"/>
        </w:rPr>
        <w:t xml:space="preserve"> w spr</w:t>
      </w:r>
      <w:r w:rsidRPr="0063535E">
        <w:rPr>
          <w:rFonts w:ascii="Times New Roman" w:hAnsi="Times New Roman"/>
        </w:rPr>
        <w:t>awie stowarzyszenia krajów</w:t>
      </w:r>
      <w:r w:rsidR="0063535E" w:rsidRPr="0063535E">
        <w:rPr>
          <w:rFonts w:ascii="Times New Roman" w:hAnsi="Times New Roman"/>
        </w:rPr>
        <w:t xml:space="preserve"> i ter</w:t>
      </w:r>
      <w:r w:rsidRPr="0063535E">
        <w:rPr>
          <w:rFonts w:ascii="Times New Roman" w:hAnsi="Times New Roman"/>
        </w:rPr>
        <w:t>ytoriów zamorskich</w:t>
      </w:r>
      <w:r w:rsidR="0063535E" w:rsidRPr="0063535E">
        <w:rPr>
          <w:rFonts w:ascii="Times New Roman" w:hAnsi="Times New Roman"/>
        </w:rPr>
        <w:t xml:space="preserve"> z Uni</w:t>
      </w:r>
      <w:r w:rsidRPr="0063535E">
        <w:rPr>
          <w:rFonts w:ascii="Times New Roman" w:hAnsi="Times New Roman"/>
        </w:rPr>
        <w:t>ą Europejską,</w:t>
      </w:r>
      <w:r w:rsidR="0063535E" w:rsidRPr="0063535E">
        <w:rPr>
          <w:rFonts w:ascii="Times New Roman" w:hAnsi="Times New Roman"/>
        </w:rPr>
        <w:t xml:space="preserve"> w tym</w:t>
      </w:r>
      <w:r w:rsidRPr="0063535E">
        <w:rPr>
          <w:rFonts w:ascii="Times New Roman" w:hAnsi="Times New Roman"/>
        </w:rPr>
        <w:t xml:space="preserve"> stosunków między Unią Europejską,</w:t>
      </w:r>
      <w:r w:rsidR="0063535E" w:rsidRPr="0063535E">
        <w:rPr>
          <w:rFonts w:ascii="Times New Roman" w:hAnsi="Times New Roman"/>
        </w:rPr>
        <w:t xml:space="preserve"> z jed</w:t>
      </w:r>
      <w:r w:rsidRPr="0063535E">
        <w:rPr>
          <w:rFonts w:ascii="Times New Roman" w:hAnsi="Times New Roman"/>
        </w:rPr>
        <w:t>nej strony,</w:t>
      </w:r>
      <w:r w:rsidR="0063535E" w:rsidRPr="0063535E">
        <w:rPr>
          <w:rFonts w:ascii="Times New Roman" w:hAnsi="Times New Roman"/>
        </w:rPr>
        <w:t xml:space="preserve"> a Gre</w:t>
      </w:r>
      <w:r w:rsidRPr="0063535E">
        <w:rPr>
          <w:rFonts w:ascii="Times New Roman" w:hAnsi="Times New Roman"/>
        </w:rPr>
        <w:t>nlandią</w:t>
      </w:r>
      <w:r w:rsidR="0063535E" w:rsidRPr="0063535E">
        <w:rPr>
          <w:rFonts w:ascii="Times New Roman" w:hAnsi="Times New Roman"/>
        </w:rPr>
        <w:t xml:space="preserve"> i Kró</w:t>
      </w:r>
      <w:r w:rsidRPr="0063535E">
        <w:rPr>
          <w:rFonts w:ascii="Times New Roman" w:hAnsi="Times New Roman"/>
        </w:rPr>
        <w:t>lestwem Danii,</w:t>
      </w:r>
      <w:r w:rsidR="0063535E" w:rsidRPr="0063535E">
        <w:rPr>
          <w:rFonts w:ascii="Times New Roman" w:hAnsi="Times New Roman"/>
        </w:rPr>
        <w:t xml:space="preserve"> z dru</w:t>
      </w:r>
      <w:r w:rsidRPr="0063535E">
        <w:rPr>
          <w:rFonts w:ascii="Times New Roman" w:hAnsi="Times New Roman"/>
        </w:rPr>
        <w:t>giej strony (Decyzja</w:t>
      </w:r>
      <w:r w:rsidR="0063535E" w:rsidRPr="0063535E">
        <w:rPr>
          <w:rFonts w:ascii="Times New Roman" w:hAnsi="Times New Roman"/>
        </w:rPr>
        <w:t xml:space="preserve"> w spr</w:t>
      </w:r>
      <w:r w:rsidRPr="0063535E">
        <w:rPr>
          <w:rFonts w:ascii="Times New Roman" w:hAnsi="Times New Roman"/>
        </w:rPr>
        <w:t>awie stowarzyszenia zamorskiego, łącznie</w:t>
      </w:r>
      <w:r w:rsidR="0063535E" w:rsidRPr="0063535E">
        <w:rPr>
          <w:rFonts w:ascii="Times New Roman" w:hAnsi="Times New Roman"/>
        </w:rPr>
        <w:t xml:space="preserve"> z Gre</w:t>
      </w:r>
      <w:r w:rsidRPr="0063535E">
        <w:rPr>
          <w:rFonts w:ascii="Times New Roman" w:hAnsi="Times New Roman"/>
        </w:rPr>
        <w:t>nlandią) (Dz.U. L 355</w:t>
      </w:r>
      <w:r w:rsidR="0063535E" w:rsidRPr="0063535E">
        <w:rPr>
          <w:rFonts w:ascii="Times New Roman" w:hAnsi="Times New Roman"/>
        </w:rPr>
        <w:t xml:space="preserve"> z 7</w:t>
      </w:r>
      <w:r w:rsidRPr="0063535E">
        <w:rPr>
          <w:rFonts w:ascii="Times New Roman" w:hAnsi="Times New Roman"/>
        </w:rPr>
        <w:t>.10.2021, s. 6, ELI: </w:t>
      </w:r>
      <w:bookmarkEnd w:id="2"/>
      <w:r w:rsidRPr="0063535E">
        <w:rPr>
          <w:rFonts w:ascii="Times New Roman" w:hAnsi="Times New Roman" w:cs="Times New Roman"/>
        </w:rPr>
        <w:fldChar w:fldCharType="begin"/>
      </w:r>
      <w:r w:rsidRPr="0063535E">
        <w:rPr>
          <w:rFonts w:ascii="Times New Roman" w:hAnsi="Times New Roman" w:cs="Times New Roman"/>
        </w:rPr>
        <w:instrText>HYPERLINK "http://data.europa.eu/eli/dec/2021/1764/oj" \o "Dostęp do dokumentu poprzez identyfikator URI w systemie ELI."</w:instrText>
      </w:r>
      <w:r w:rsidRPr="0063535E">
        <w:rPr>
          <w:rFonts w:ascii="Times New Roman" w:hAnsi="Times New Roman" w:cs="Times New Roman"/>
        </w:rPr>
      </w:r>
      <w:r w:rsidRPr="0063535E">
        <w:rPr>
          <w:rFonts w:ascii="Times New Roman" w:hAnsi="Times New Roman" w:cs="Times New Roman"/>
        </w:rPr>
        <w:fldChar w:fldCharType="separate"/>
      </w:r>
      <w:r w:rsidRPr="0063535E">
        <w:rPr>
          <w:rStyle w:val="Hyperlink"/>
          <w:rFonts w:ascii="Times New Roman" w:hAnsi="Times New Roman"/>
        </w:rPr>
        <w:t>http://data.europa.eu/eli/dec/2021/1764/oj</w:t>
      </w:r>
      <w:r w:rsidRPr="0063535E">
        <w:rPr>
          <w:rFonts w:ascii="Times New Roman" w:hAnsi="Times New Roman" w:cs="Times New Roman"/>
        </w:rPr>
        <w:fldChar w:fldCharType="end"/>
      </w:r>
      <w:r w:rsidRPr="0063535E">
        <w:rPr>
          <w:rFonts w:ascii="Times New Roman" w:hAnsi="Times New Roman"/>
        </w:rPr>
        <w:t>). 2021/1764</w:t>
      </w:r>
    </w:p>
  </w:footnote>
  <w:footnote w:id="14">
    <w:p w14:paraId="48926883" w14:textId="6EDAD2E5" w:rsidR="00CF7991" w:rsidRPr="0063535E" w:rsidRDefault="00CF7991" w:rsidP="00800B21">
      <w:pPr>
        <w:pStyle w:val="FootnoteText"/>
        <w:jc w:val="both"/>
        <w:rPr>
          <w:rFonts w:ascii="Times New Roman" w:hAnsi="Times New Roman" w:cs="Times New Roman"/>
        </w:rPr>
      </w:pPr>
      <w:r w:rsidRPr="0063535E">
        <w:rPr>
          <w:rStyle w:val="FootnoteReference"/>
          <w:rFonts w:ascii="Times New Roman" w:hAnsi="Times New Roman" w:cs="Times New Roman"/>
        </w:rPr>
        <w:footnoteRef/>
      </w:r>
      <w:r w:rsidRPr="0063535E">
        <w:t xml:space="preserve"> </w:t>
      </w:r>
      <w:r w:rsidRPr="0063535E">
        <w:rPr>
          <w:rFonts w:ascii="Times New Roman" w:hAnsi="Times New Roman"/>
        </w:rPr>
        <w:t>Wspólny komunikat do Parlamentu Europejskiego, Rady Europejskiej, Rady, Europejskiego Komitetu Ekonomiczno-Społecznego</w:t>
      </w:r>
      <w:r w:rsidR="0063535E" w:rsidRPr="0063535E">
        <w:rPr>
          <w:rFonts w:ascii="Times New Roman" w:hAnsi="Times New Roman"/>
        </w:rPr>
        <w:t xml:space="preserve"> i Kom</w:t>
      </w:r>
      <w:r w:rsidRPr="0063535E">
        <w:rPr>
          <w:rFonts w:ascii="Times New Roman" w:hAnsi="Times New Roman"/>
        </w:rPr>
        <w:t>itetu Regionów</w:t>
      </w:r>
      <w:r w:rsidR="0063535E" w:rsidRPr="0063535E">
        <w:rPr>
          <w:rFonts w:ascii="Times New Roman" w:hAnsi="Times New Roman"/>
        </w:rPr>
        <w:t xml:space="preserve"> w spr</w:t>
      </w:r>
      <w:r w:rsidRPr="0063535E">
        <w:rPr>
          <w:rFonts w:ascii="Times New Roman" w:hAnsi="Times New Roman"/>
        </w:rPr>
        <w:t>awie strategii na rzecz unii gotowości, JOIN(2025) 130 final.</w:t>
      </w:r>
    </w:p>
  </w:footnote>
  <w:footnote w:id="15">
    <w:p w14:paraId="30961E14" w14:textId="4FCC32A9" w:rsidR="005E5D13" w:rsidRPr="0063535E" w:rsidRDefault="005E5D13" w:rsidP="006A444D">
      <w:pPr>
        <w:pStyle w:val="FootnoteText"/>
        <w:jc w:val="both"/>
      </w:pPr>
      <w:r w:rsidRPr="0063535E">
        <w:rPr>
          <w:rStyle w:val="FootnoteReference"/>
        </w:rPr>
        <w:footnoteRef/>
      </w:r>
      <w:r w:rsidRPr="0063535E">
        <w:t xml:space="preserve"> </w:t>
      </w:r>
      <w:r w:rsidRPr="0063535E">
        <w:rPr>
          <w:rFonts w:ascii="Times New Roman" w:hAnsi="Times New Roman"/>
        </w:rPr>
        <w:t>Komunikat Komisji do Parlamentu Europejskiego, Rady, Europejskiego Komitetu Ekonomiczno-Społecznego</w:t>
      </w:r>
      <w:r w:rsidR="0063535E" w:rsidRPr="0063535E">
        <w:rPr>
          <w:rFonts w:ascii="Times New Roman" w:hAnsi="Times New Roman"/>
        </w:rPr>
        <w:t xml:space="preserve"> i Kom</w:t>
      </w:r>
      <w:r w:rsidRPr="0063535E">
        <w:rPr>
          <w:rFonts w:ascii="Times New Roman" w:hAnsi="Times New Roman"/>
        </w:rPr>
        <w:t>itetu Regionów</w:t>
      </w:r>
      <w:r w:rsidR="0063535E" w:rsidRPr="0063535E">
        <w:rPr>
          <w:rFonts w:ascii="Times New Roman" w:hAnsi="Times New Roman"/>
        </w:rPr>
        <w:t xml:space="preserve"> w spr</w:t>
      </w:r>
      <w:r w:rsidRPr="0063535E">
        <w:rPr>
          <w:rFonts w:ascii="Times New Roman" w:hAnsi="Times New Roman"/>
        </w:rPr>
        <w:t>awie ProtectEU: europejska strategia bezpieczeństwa wewnętrznego, COM(2025) 148 final.</w:t>
      </w:r>
    </w:p>
  </w:footnote>
  <w:footnote w:id="16">
    <w:p w14:paraId="1041D06D" w14:textId="2E28DF45" w:rsidR="00834B52" w:rsidRPr="0063535E" w:rsidRDefault="00834B52">
      <w:pPr>
        <w:pStyle w:val="FootnoteText"/>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Niinistö, S. (2024), </w:t>
      </w:r>
      <w:hyperlink r:id="rId5" w:history="1">
        <w:r w:rsidRPr="0063535E">
          <w:rPr>
            <w:rStyle w:val="Hyperlink"/>
            <w:rFonts w:ascii="Times New Roman" w:hAnsi="Times New Roman"/>
          </w:rPr>
          <w:t>„Safer together – Strengthening Europe’s Civilian and Military Preparedness and Readiness”</w:t>
        </w:r>
      </w:hyperlink>
      <w:r w:rsidRPr="0063535E">
        <w:rPr>
          <w:rFonts w:ascii="Times New Roman" w:hAnsi="Times New Roman"/>
        </w:rPr>
        <w:t xml:space="preserve"> [„Razem bezpieczniej – wzmocnienie gotowości cywilnej</w:t>
      </w:r>
      <w:r w:rsidR="0063535E" w:rsidRPr="0063535E">
        <w:rPr>
          <w:rFonts w:ascii="Times New Roman" w:hAnsi="Times New Roman"/>
        </w:rPr>
        <w:t xml:space="preserve"> i woj</w:t>
      </w:r>
      <w:r w:rsidRPr="0063535E">
        <w:rPr>
          <w:rFonts w:ascii="Times New Roman" w:hAnsi="Times New Roman"/>
        </w:rPr>
        <w:t>skowej oraz przygotowania</w:t>
      </w:r>
      <w:r w:rsidR="0063535E" w:rsidRPr="0063535E">
        <w:rPr>
          <w:rFonts w:ascii="Times New Roman" w:hAnsi="Times New Roman"/>
        </w:rPr>
        <w:t xml:space="preserve"> w Eur</w:t>
      </w:r>
      <w:r w:rsidRPr="0063535E">
        <w:rPr>
          <w:rFonts w:ascii="Times New Roman" w:hAnsi="Times New Roman"/>
        </w:rPr>
        <w:t>opie”].</w:t>
      </w:r>
    </w:p>
  </w:footnote>
  <w:footnote w:id="17">
    <w:p w14:paraId="13555F2D" w14:textId="2E883AFD" w:rsidR="00BD440D" w:rsidRPr="0063535E" w:rsidRDefault="00BD440D" w:rsidP="00BD440D">
      <w:pPr>
        <w:pStyle w:val="FootnoteText"/>
        <w:jc w:val="both"/>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SWD(2023)336 final.</w:t>
      </w:r>
    </w:p>
  </w:footnote>
  <w:footnote w:id="18">
    <w:p w14:paraId="0176DA6C" w14:textId="766ACB46" w:rsidR="004F2C50" w:rsidRPr="0063535E" w:rsidRDefault="004F2C50">
      <w:pPr>
        <w:pStyle w:val="FootnoteText"/>
      </w:pPr>
      <w:r w:rsidRPr="0063535E">
        <w:rPr>
          <w:rStyle w:val="FootnoteReference"/>
        </w:rPr>
        <w:footnoteRef/>
      </w:r>
      <w:r w:rsidRPr="0063535E">
        <w:t xml:space="preserve"> </w:t>
      </w:r>
      <w:r w:rsidRPr="0063535E">
        <w:rPr>
          <w:rFonts w:ascii="Times New Roman" w:hAnsi="Times New Roman"/>
        </w:rPr>
        <w:t>Komisja zaproponuje</w:t>
      </w:r>
      <w:r w:rsidR="0063535E" w:rsidRPr="0063535E">
        <w:rPr>
          <w:rFonts w:ascii="Times New Roman" w:hAnsi="Times New Roman"/>
        </w:rPr>
        <w:t xml:space="preserve"> w odp</w:t>
      </w:r>
      <w:r w:rsidRPr="0063535E">
        <w:rPr>
          <w:rFonts w:ascii="Times New Roman" w:hAnsi="Times New Roman"/>
        </w:rPr>
        <w:t>owiednim czasie zmianę rozporządzenia finansowego, która będzie dotyczyć przedłużenia sposobu traktowania ujemnych dochodów określonego</w:t>
      </w:r>
      <w:r w:rsidR="0063535E" w:rsidRPr="0063535E">
        <w:rPr>
          <w:rFonts w:ascii="Times New Roman" w:hAnsi="Times New Roman"/>
        </w:rPr>
        <w:t xml:space="preserve"> w art</w:t>
      </w:r>
      <w:r w:rsidRPr="0063535E">
        <w:rPr>
          <w:rFonts w:ascii="Times New Roman" w:hAnsi="Times New Roman"/>
        </w:rPr>
        <w:t>.</w:t>
      </w:r>
      <w:r w:rsidR="001F6C0E" w:rsidRPr="0063535E">
        <w:rPr>
          <w:rFonts w:ascii="Times New Roman" w:hAnsi="Times New Roman"/>
        </w:rPr>
        <w:t> </w:t>
      </w:r>
      <w:r w:rsidRPr="0063535E">
        <w:rPr>
          <w:rFonts w:ascii="Times New Roman" w:hAnsi="Times New Roman"/>
        </w:rPr>
        <w:t>48 ust.</w:t>
      </w:r>
      <w:r w:rsidR="001F6C0E" w:rsidRPr="0063535E">
        <w:rPr>
          <w:rFonts w:ascii="Times New Roman" w:hAnsi="Times New Roman"/>
        </w:rPr>
        <w:t> </w:t>
      </w:r>
      <w:r w:rsidRPr="0063535E">
        <w:rPr>
          <w:rFonts w:ascii="Times New Roman" w:hAnsi="Times New Roman"/>
        </w:rPr>
        <w:t>2 tego rozporządzenia na okres po</w:t>
      </w:r>
      <w:r w:rsidR="001F6C0E" w:rsidRPr="0063535E">
        <w:rPr>
          <w:rFonts w:ascii="Times New Roman" w:hAnsi="Times New Roman"/>
        </w:rPr>
        <w:t> </w:t>
      </w:r>
      <w:r w:rsidRPr="0063535E">
        <w:rPr>
          <w:rFonts w:ascii="Times New Roman" w:hAnsi="Times New Roman"/>
        </w:rPr>
        <w:t>2027</w:t>
      </w:r>
      <w:r w:rsidR="001F6C0E" w:rsidRPr="0063535E">
        <w:rPr>
          <w:rFonts w:ascii="Times New Roman" w:hAnsi="Times New Roman"/>
        </w:rPr>
        <w:t> </w:t>
      </w:r>
      <w:r w:rsidRPr="0063535E">
        <w:rPr>
          <w:rFonts w:ascii="Times New Roman" w:hAnsi="Times New Roman"/>
        </w:rPr>
        <w:t>r.</w:t>
      </w:r>
    </w:p>
  </w:footnote>
  <w:footnote w:id="19">
    <w:p w14:paraId="293B48F4" w14:textId="02241557" w:rsidR="00B6228B" w:rsidRPr="0063535E" w:rsidRDefault="00B6228B" w:rsidP="00297D52">
      <w:pPr>
        <w:pStyle w:val="FootnoteText"/>
        <w:jc w:val="both"/>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Zwrócił na to uwagę Europejski Trybunał Obrachunkowy</w:t>
      </w:r>
      <w:r w:rsidR="0063535E" w:rsidRPr="0063535E">
        <w:rPr>
          <w:rFonts w:ascii="Times New Roman" w:hAnsi="Times New Roman"/>
        </w:rPr>
        <w:t xml:space="preserve"> w swo</w:t>
      </w:r>
      <w:r w:rsidRPr="0063535E">
        <w:rPr>
          <w:rFonts w:ascii="Times New Roman" w:hAnsi="Times New Roman"/>
        </w:rPr>
        <w:t xml:space="preserve">im </w:t>
      </w:r>
      <w:hyperlink r:id="rId6">
        <w:r w:rsidRPr="0063535E">
          <w:rPr>
            <w:rStyle w:val="Hyperlink"/>
            <w:rFonts w:ascii="Times New Roman" w:hAnsi="Times New Roman"/>
          </w:rPr>
          <w:t>sprawozdaniu rocznym za</w:t>
        </w:r>
        <w:r w:rsidR="001F6C0E" w:rsidRPr="0063535E">
          <w:rPr>
            <w:rStyle w:val="Hyperlink"/>
            <w:rFonts w:ascii="Times New Roman" w:hAnsi="Times New Roman"/>
          </w:rPr>
          <w:t> </w:t>
        </w:r>
        <w:r w:rsidRPr="0063535E">
          <w:rPr>
            <w:rStyle w:val="Hyperlink"/>
            <w:rFonts w:ascii="Times New Roman" w:hAnsi="Times New Roman"/>
          </w:rPr>
          <w:t>2022</w:t>
        </w:r>
        <w:r w:rsidR="001F6C0E" w:rsidRPr="0063535E">
          <w:rPr>
            <w:rStyle w:val="Hyperlink"/>
            <w:rFonts w:ascii="Times New Roman" w:hAnsi="Times New Roman"/>
          </w:rPr>
          <w:t> </w:t>
        </w:r>
        <w:r w:rsidRPr="0063535E">
          <w:rPr>
            <w:rStyle w:val="Hyperlink"/>
            <w:rFonts w:ascii="Times New Roman" w:hAnsi="Times New Roman"/>
          </w:rPr>
          <w:t>r. dotyczącym wykonania budżetu UE za rok budżetowy 2022</w:t>
        </w:r>
        <w:r w:rsidR="0063535E" w:rsidRPr="0063535E">
          <w:rPr>
            <w:rStyle w:val="Hyperlink"/>
            <w:rFonts w:ascii="Times New Roman" w:hAnsi="Times New Roman"/>
          </w:rPr>
          <w:t xml:space="preserve"> i dot</w:t>
        </w:r>
        <w:r w:rsidRPr="0063535E">
          <w:rPr>
            <w:rStyle w:val="Hyperlink"/>
            <w:rFonts w:ascii="Times New Roman" w:hAnsi="Times New Roman"/>
          </w:rPr>
          <w:t>yczącym działań finansowanych</w:t>
        </w:r>
        <w:r w:rsidR="0063535E" w:rsidRPr="0063535E">
          <w:rPr>
            <w:rStyle w:val="Hyperlink"/>
            <w:rFonts w:ascii="Times New Roman" w:hAnsi="Times New Roman"/>
          </w:rPr>
          <w:t xml:space="preserve"> z dzi</w:t>
        </w:r>
        <w:r w:rsidRPr="0063535E">
          <w:rPr>
            <w:rStyle w:val="Hyperlink"/>
            <w:rFonts w:ascii="Times New Roman" w:hAnsi="Times New Roman"/>
          </w:rPr>
          <w:t>ewiątego, dziesiątego</w:t>
        </w:r>
        <w:r w:rsidR="0063535E" w:rsidRPr="0063535E">
          <w:rPr>
            <w:rStyle w:val="Hyperlink"/>
            <w:rFonts w:ascii="Times New Roman" w:hAnsi="Times New Roman"/>
          </w:rPr>
          <w:t xml:space="preserve"> i jed</w:t>
        </w:r>
        <w:r w:rsidRPr="0063535E">
          <w:rPr>
            <w:rStyle w:val="Hyperlink"/>
            <w:rFonts w:ascii="Times New Roman" w:hAnsi="Times New Roman"/>
          </w:rPr>
          <w:t>enastego Europejskiego Funduszu Rozwoju (EFR) za rok budżetowy 2022</w:t>
        </w:r>
      </w:hyperlink>
      <w:r w:rsidRPr="0063535E">
        <w:rPr>
          <w:rFonts w:ascii="Times New Roman" w:hAnsi="Times New Roman"/>
        </w:rPr>
        <w:t>.</w:t>
      </w:r>
    </w:p>
  </w:footnote>
  <w:footnote w:id="20">
    <w:p w14:paraId="4425069F" w14:textId="7F22B101" w:rsidR="4D730E0A" w:rsidRPr="0063535E" w:rsidRDefault="4D730E0A" w:rsidP="4D730E0A">
      <w:pPr>
        <w:pStyle w:val="FootnoteText"/>
        <w:rPr>
          <w:rFonts w:ascii="Times New Roman" w:hAnsi="Times New Roman" w:cs="Times New Roman"/>
        </w:rPr>
      </w:pPr>
      <w:r w:rsidRPr="0063535E">
        <w:rPr>
          <w:rStyle w:val="FootnoteReference"/>
          <w:rFonts w:ascii="Times New Roman" w:hAnsi="Times New Roman" w:cs="Times New Roman"/>
        </w:rPr>
        <w:footnoteRef/>
      </w:r>
      <w:r w:rsidRPr="0063535E">
        <w:rPr>
          <w:rFonts w:ascii="Times New Roman" w:hAnsi="Times New Roman"/>
        </w:rPr>
        <w:t xml:space="preserve"> Przegląd Trybunału Obrachunkowego nr</w:t>
      </w:r>
      <w:r w:rsidR="001F6C0E" w:rsidRPr="0063535E">
        <w:rPr>
          <w:rFonts w:ascii="Times New Roman" w:hAnsi="Times New Roman"/>
        </w:rPr>
        <w:t> </w:t>
      </w:r>
      <w:r w:rsidRPr="0063535E">
        <w:rPr>
          <w:rFonts w:ascii="Times New Roman" w:hAnsi="Times New Roman"/>
        </w:rPr>
        <w:t>03/2025, Możliwości związane</w:t>
      </w:r>
      <w:r w:rsidR="0063535E" w:rsidRPr="0063535E">
        <w:rPr>
          <w:rFonts w:ascii="Times New Roman" w:hAnsi="Times New Roman"/>
        </w:rPr>
        <w:t xml:space="preserve"> z wie</w:t>
      </w:r>
      <w:r w:rsidRPr="0063535E">
        <w:rPr>
          <w:rFonts w:ascii="Times New Roman" w:hAnsi="Times New Roman"/>
        </w:rPr>
        <w:t>loletnimi ramami finansowymi na okres po</w:t>
      </w:r>
      <w:r w:rsidR="001F6C0E" w:rsidRPr="0063535E">
        <w:rPr>
          <w:rFonts w:ascii="Times New Roman" w:hAnsi="Times New Roman"/>
        </w:rPr>
        <w:t> </w:t>
      </w:r>
      <w:r w:rsidRPr="0063535E">
        <w:rPr>
          <w:rFonts w:ascii="Times New Roman" w:hAnsi="Times New Roman"/>
        </w:rPr>
        <w:t>2027</w:t>
      </w:r>
      <w:r w:rsidR="001F6C0E" w:rsidRPr="0063535E">
        <w:rPr>
          <w:rFonts w:ascii="Times New Roman" w:hAnsi="Times New Roman"/>
        </w:rPr>
        <w:t> </w:t>
      </w:r>
      <w:r w:rsidRPr="0063535E">
        <w:rPr>
          <w:rFonts w:ascii="Times New Roman" w:hAnsi="Times New Roman"/>
        </w:rPr>
        <w: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EB87" w14:textId="77777777" w:rsidR="0063535E" w:rsidRPr="0063535E" w:rsidRDefault="0063535E" w:rsidP="0063535E">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B5E00" w14:textId="77777777" w:rsidR="0063535E" w:rsidRPr="0063535E" w:rsidRDefault="0063535E" w:rsidP="0063535E">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D60F" w14:textId="77777777" w:rsidR="0063535E" w:rsidRPr="0063535E" w:rsidRDefault="0063535E" w:rsidP="0063535E">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745A" w14:textId="77777777" w:rsidR="009476AE" w:rsidRDefault="009476A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F41BC" w14:textId="77777777" w:rsidR="009476AE" w:rsidRDefault="009476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5EE6" w14:textId="77777777" w:rsidR="009476AE" w:rsidRDefault="009476A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C907" w14:textId="77777777" w:rsidR="00816251" w:rsidRDefault="0081625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4110B" w14:textId="77777777" w:rsidR="00816251" w:rsidRDefault="008162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863"/>
    <w:multiLevelType w:val="hybridMultilevel"/>
    <w:tmpl w:val="456CD798"/>
    <w:lvl w:ilvl="0" w:tplc="FFFFFFFF">
      <w:start w:val="1"/>
      <w:numFmt w:val="upperRoman"/>
      <w:lvlText w:val="%1."/>
      <w:lvlJc w:val="left"/>
      <w:pPr>
        <w:ind w:left="1080" w:hanging="72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A65083"/>
    <w:multiLevelType w:val="multilevel"/>
    <w:tmpl w:val="FFFFFFFF"/>
    <w:lvl w:ilvl="0">
      <w:start w:val="3"/>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1627C5"/>
    <w:multiLevelType w:val="multilevel"/>
    <w:tmpl w:val="E462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365AEE"/>
    <w:multiLevelType w:val="multilevel"/>
    <w:tmpl w:val="5D3637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4084A87"/>
    <w:multiLevelType w:val="multilevel"/>
    <w:tmpl w:val="CDE6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4B7135"/>
    <w:multiLevelType w:val="multilevel"/>
    <w:tmpl w:val="A17EF01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04D91BA6"/>
    <w:multiLevelType w:val="multilevel"/>
    <w:tmpl w:val="BC30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073607"/>
    <w:multiLevelType w:val="multilevel"/>
    <w:tmpl w:val="CD38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436A94"/>
    <w:multiLevelType w:val="multilevel"/>
    <w:tmpl w:val="586CA26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0B101729"/>
    <w:multiLevelType w:val="multilevel"/>
    <w:tmpl w:val="4C92ED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B2367DF"/>
    <w:multiLevelType w:val="multilevel"/>
    <w:tmpl w:val="4134E4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CF37867"/>
    <w:multiLevelType w:val="multilevel"/>
    <w:tmpl w:val="C85A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904445"/>
    <w:multiLevelType w:val="multilevel"/>
    <w:tmpl w:val="9A867F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F96E0"/>
    <w:multiLevelType w:val="hybridMultilevel"/>
    <w:tmpl w:val="FFFFFFFF"/>
    <w:lvl w:ilvl="0" w:tplc="1CB6D998">
      <w:numFmt w:val="none"/>
      <w:lvlText w:val=""/>
      <w:lvlJc w:val="left"/>
      <w:pPr>
        <w:tabs>
          <w:tab w:val="num" w:pos="360"/>
        </w:tabs>
      </w:pPr>
    </w:lvl>
    <w:lvl w:ilvl="1" w:tplc="262E1D70">
      <w:start w:val="1"/>
      <w:numFmt w:val="lowerLetter"/>
      <w:lvlText w:val="%2."/>
      <w:lvlJc w:val="left"/>
      <w:pPr>
        <w:ind w:left="1440" w:hanging="360"/>
      </w:pPr>
    </w:lvl>
    <w:lvl w:ilvl="2" w:tplc="ABDCBFDA">
      <w:start w:val="1"/>
      <w:numFmt w:val="lowerRoman"/>
      <w:lvlText w:val="%3."/>
      <w:lvlJc w:val="right"/>
      <w:pPr>
        <w:ind w:left="2160" w:hanging="180"/>
      </w:pPr>
    </w:lvl>
    <w:lvl w:ilvl="3" w:tplc="C956A00E">
      <w:start w:val="1"/>
      <w:numFmt w:val="decimal"/>
      <w:lvlText w:val="%4."/>
      <w:lvlJc w:val="left"/>
      <w:pPr>
        <w:ind w:left="2880" w:hanging="360"/>
      </w:pPr>
    </w:lvl>
    <w:lvl w:ilvl="4" w:tplc="C33C7FA6">
      <w:start w:val="1"/>
      <w:numFmt w:val="lowerLetter"/>
      <w:lvlText w:val="%5."/>
      <w:lvlJc w:val="left"/>
      <w:pPr>
        <w:ind w:left="3600" w:hanging="360"/>
      </w:pPr>
    </w:lvl>
    <w:lvl w:ilvl="5" w:tplc="7AE8A1F2">
      <w:start w:val="1"/>
      <w:numFmt w:val="lowerRoman"/>
      <w:lvlText w:val="%6."/>
      <w:lvlJc w:val="right"/>
      <w:pPr>
        <w:ind w:left="4320" w:hanging="180"/>
      </w:pPr>
    </w:lvl>
    <w:lvl w:ilvl="6" w:tplc="35CA10DE">
      <w:start w:val="1"/>
      <w:numFmt w:val="decimal"/>
      <w:lvlText w:val="%7."/>
      <w:lvlJc w:val="left"/>
      <w:pPr>
        <w:ind w:left="5040" w:hanging="360"/>
      </w:pPr>
    </w:lvl>
    <w:lvl w:ilvl="7" w:tplc="94F29B7A">
      <w:start w:val="1"/>
      <w:numFmt w:val="lowerLetter"/>
      <w:lvlText w:val="%8."/>
      <w:lvlJc w:val="left"/>
      <w:pPr>
        <w:ind w:left="5760" w:hanging="360"/>
      </w:pPr>
    </w:lvl>
    <w:lvl w:ilvl="8" w:tplc="22687BBA">
      <w:start w:val="1"/>
      <w:numFmt w:val="lowerRoman"/>
      <w:lvlText w:val="%9."/>
      <w:lvlJc w:val="right"/>
      <w:pPr>
        <w:ind w:left="6480" w:hanging="180"/>
      </w:pPr>
    </w:lvl>
  </w:abstractNum>
  <w:abstractNum w:abstractNumId="14" w15:restartNumberingAfterBreak="0">
    <w:nsid w:val="13C97F88"/>
    <w:multiLevelType w:val="multilevel"/>
    <w:tmpl w:val="FFFFFFFF"/>
    <w:lvl w:ilvl="0">
      <w:start w:val="1"/>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242F65"/>
    <w:multiLevelType w:val="multilevel"/>
    <w:tmpl w:val="D78244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17257948"/>
    <w:multiLevelType w:val="hybridMultilevel"/>
    <w:tmpl w:val="FFFFFFFF"/>
    <w:lvl w:ilvl="0" w:tplc="986E412C">
      <w:numFmt w:val="none"/>
      <w:lvlText w:val=""/>
      <w:lvlJc w:val="left"/>
      <w:pPr>
        <w:tabs>
          <w:tab w:val="num" w:pos="360"/>
        </w:tabs>
      </w:pPr>
    </w:lvl>
    <w:lvl w:ilvl="1" w:tplc="7F9AA118">
      <w:start w:val="1"/>
      <w:numFmt w:val="lowerLetter"/>
      <w:lvlText w:val="%2."/>
      <w:lvlJc w:val="left"/>
      <w:pPr>
        <w:ind w:left="1440" w:hanging="360"/>
      </w:pPr>
    </w:lvl>
    <w:lvl w:ilvl="2" w:tplc="BD38BEA6">
      <w:start w:val="1"/>
      <w:numFmt w:val="lowerRoman"/>
      <w:lvlText w:val="%3."/>
      <w:lvlJc w:val="right"/>
      <w:pPr>
        <w:ind w:left="2160" w:hanging="180"/>
      </w:pPr>
    </w:lvl>
    <w:lvl w:ilvl="3" w:tplc="7DC6B2B2">
      <w:start w:val="1"/>
      <w:numFmt w:val="decimal"/>
      <w:lvlText w:val="%4."/>
      <w:lvlJc w:val="left"/>
      <w:pPr>
        <w:ind w:left="2880" w:hanging="360"/>
      </w:pPr>
    </w:lvl>
    <w:lvl w:ilvl="4" w:tplc="E8EAD6AE">
      <w:start w:val="1"/>
      <w:numFmt w:val="lowerLetter"/>
      <w:lvlText w:val="%5."/>
      <w:lvlJc w:val="left"/>
      <w:pPr>
        <w:ind w:left="3600" w:hanging="360"/>
      </w:pPr>
    </w:lvl>
    <w:lvl w:ilvl="5" w:tplc="84F8B94E">
      <w:start w:val="1"/>
      <w:numFmt w:val="lowerRoman"/>
      <w:lvlText w:val="%6."/>
      <w:lvlJc w:val="right"/>
      <w:pPr>
        <w:ind w:left="4320" w:hanging="180"/>
      </w:pPr>
    </w:lvl>
    <w:lvl w:ilvl="6" w:tplc="62C6D64C">
      <w:start w:val="1"/>
      <w:numFmt w:val="decimal"/>
      <w:lvlText w:val="%7."/>
      <w:lvlJc w:val="left"/>
      <w:pPr>
        <w:ind w:left="5040" w:hanging="360"/>
      </w:pPr>
    </w:lvl>
    <w:lvl w:ilvl="7" w:tplc="AF7823BA">
      <w:start w:val="1"/>
      <w:numFmt w:val="lowerLetter"/>
      <w:lvlText w:val="%8."/>
      <w:lvlJc w:val="left"/>
      <w:pPr>
        <w:ind w:left="5760" w:hanging="360"/>
      </w:pPr>
    </w:lvl>
    <w:lvl w:ilvl="8" w:tplc="05CCD82A">
      <w:start w:val="1"/>
      <w:numFmt w:val="lowerRoman"/>
      <w:lvlText w:val="%9."/>
      <w:lvlJc w:val="right"/>
      <w:pPr>
        <w:ind w:left="6480" w:hanging="180"/>
      </w:pPr>
    </w:lvl>
  </w:abstractNum>
  <w:abstractNum w:abstractNumId="17" w15:restartNumberingAfterBreak="0">
    <w:nsid w:val="17391E70"/>
    <w:multiLevelType w:val="multilevel"/>
    <w:tmpl w:val="FFFFFFFF"/>
    <w:lvl w:ilvl="0">
      <w:start w:val="1"/>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C54588"/>
    <w:multiLevelType w:val="multilevel"/>
    <w:tmpl w:val="4F12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A6B4200"/>
    <w:multiLevelType w:val="hybridMultilevel"/>
    <w:tmpl w:val="9BE4003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1B693FCF"/>
    <w:multiLevelType w:val="hybridMultilevel"/>
    <w:tmpl w:val="6DE084A8"/>
    <w:lvl w:ilvl="0" w:tplc="637C0242">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1D6309E4"/>
    <w:multiLevelType w:val="multilevel"/>
    <w:tmpl w:val="423C74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1DCA789C"/>
    <w:multiLevelType w:val="multilevel"/>
    <w:tmpl w:val="865E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73B40B"/>
    <w:multiLevelType w:val="hybridMultilevel"/>
    <w:tmpl w:val="FFFFFFFF"/>
    <w:lvl w:ilvl="0" w:tplc="3ABCC722">
      <w:numFmt w:val="none"/>
      <w:lvlText w:val=""/>
      <w:lvlJc w:val="left"/>
      <w:pPr>
        <w:tabs>
          <w:tab w:val="num" w:pos="360"/>
        </w:tabs>
      </w:pPr>
    </w:lvl>
    <w:lvl w:ilvl="1" w:tplc="02C0D8A8">
      <w:start w:val="1"/>
      <w:numFmt w:val="lowerLetter"/>
      <w:lvlText w:val="%2."/>
      <w:lvlJc w:val="left"/>
      <w:pPr>
        <w:ind w:left="1440" w:hanging="360"/>
      </w:pPr>
    </w:lvl>
    <w:lvl w:ilvl="2" w:tplc="2714A136">
      <w:start w:val="1"/>
      <w:numFmt w:val="lowerRoman"/>
      <w:lvlText w:val="%3."/>
      <w:lvlJc w:val="right"/>
      <w:pPr>
        <w:ind w:left="2160" w:hanging="180"/>
      </w:pPr>
    </w:lvl>
    <w:lvl w:ilvl="3" w:tplc="FE66338E">
      <w:start w:val="1"/>
      <w:numFmt w:val="decimal"/>
      <w:lvlText w:val="%4."/>
      <w:lvlJc w:val="left"/>
      <w:pPr>
        <w:ind w:left="2880" w:hanging="360"/>
      </w:pPr>
    </w:lvl>
    <w:lvl w:ilvl="4" w:tplc="54E0ACDC">
      <w:start w:val="1"/>
      <w:numFmt w:val="lowerLetter"/>
      <w:lvlText w:val="%5."/>
      <w:lvlJc w:val="left"/>
      <w:pPr>
        <w:ind w:left="3600" w:hanging="360"/>
      </w:pPr>
    </w:lvl>
    <w:lvl w:ilvl="5" w:tplc="E7DECAA0">
      <w:start w:val="1"/>
      <w:numFmt w:val="lowerRoman"/>
      <w:lvlText w:val="%6."/>
      <w:lvlJc w:val="right"/>
      <w:pPr>
        <w:ind w:left="4320" w:hanging="180"/>
      </w:pPr>
    </w:lvl>
    <w:lvl w:ilvl="6" w:tplc="E7BC9B16">
      <w:start w:val="1"/>
      <w:numFmt w:val="decimal"/>
      <w:lvlText w:val="%7."/>
      <w:lvlJc w:val="left"/>
      <w:pPr>
        <w:ind w:left="5040" w:hanging="360"/>
      </w:pPr>
    </w:lvl>
    <w:lvl w:ilvl="7" w:tplc="3862936C">
      <w:start w:val="1"/>
      <w:numFmt w:val="lowerLetter"/>
      <w:lvlText w:val="%8."/>
      <w:lvlJc w:val="left"/>
      <w:pPr>
        <w:ind w:left="5760" w:hanging="360"/>
      </w:pPr>
    </w:lvl>
    <w:lvl w:ilvl="8" w:tplc="301AA828">
      <w:start w:val="1"/>
      <w:numFmt w:val="lowerRoman"/>
      <w:lvlText w:val="%9."/>
      <w:lvlJc w:val="right"/>
      <w:pPr>
        <w:ind w:left="6480" w:hanging="180"/>
      </w:pPr>
    </w:lvl>
  </w:abstractNum>
  <w:abstractNum w:abstractNumId="24" w15:restartNumberingAfterBreak="0">
    <w:nsid w:val="1FAB4BE5"/>
    <w:multiLevelType w:val="multilevel"/>
    <w:tmpl w:val="FFFFFFFF"/>
    <w:lvl w:ilvl="0">
      <w:start w:val="2"/>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FCC7C9D"/>
    <w:multiLevelType w:val="multilevel"/>
    <w:tmpl w:val="E730B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01E515C"/>
    <w:multiLevelType w:val="multilevel"/>
    <w:tmpl w:val="F5AE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0FAF953"/>
    <w:multiLevelType w:val="multilevel"/>
    <w:tmpl w:val="FFFFFFFF"/>
    <w:lvl w:ilvl="0">
      <w:start w:val="2"/>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18D5127"/>
    <w:multiLevelType w:val="hybridMultilevel"/>
    <w:tmpl w:val="2FECFAE0"/>
    <w:lvl w:ilvl="0" w:tplc="12769D8E">
      <w:start w:val="1"/>
      <w:numFmt w:val="bullet"/>
      <w:lvlText w:val="o"/>
      <w:lvlJc w:val="left"/>
      <w:pPr>
        <w:ind w:left="720" w:hanging="360"/>
      </w:pPr>
      <w:rPr>
        <w:rFonts w:ascii="Courier New" w:hAnsi="Courier New" w:hint="default"/>
      </w:rPr>
    </w:lvl>
    <w:lvl w:ilvl="1" w:tplc="F3B4C712" w:tentative="1">
      <w:start w:val="1"/>
      <w:numFmt w:val="bullet"/>
      <w:lvlText w:val="o"/>
      <w:lvlJc w:val="left"/>
      <w:pPr>
        <w:ind w:left="1440" w:hanging="360"/>
      </w:pPr>
      <w:rPr>
        <w:rFonts w:ascii="Courier New" w:hAnsi="Courier New" w:hint="default"/>
      </w:rPr>
    </w:lvl>
    <w:lvl w:ilvl="2" w:tplc="77A697CA" w:tentative="1">
      <w:start w:val="1"/>
      <w:numFmt w:val="bullet"/>
      <w:lvlText w:val=""/>
      <w:lvlJc w:val="left"/>
      <w:pPr>
        <w:ind w:left="2160" w:hanging="360"/>
      </w:pPr>
      <w:rPr>
        <w:rFonts w:ascii="Wingdings" w:hAnsi="Wingdings" w:hint="default"/>
      </w:rPr>
    </w:lvl>
    <w:lvl w:ilvl="3" w:tplc="C8CE2A34" w:tentative="1">
      <w:start w:val="1"/>
      <w:numFmt w:val="bullet"/>
      <w:lvlText w:val=""/>
      <w:lvlJc w:val="left"/>
      <w:pPr>
        <w:ind w:left="2880" w:hanging="360"/>
      </w:pPr>
      <w:rPr>
        <w:rFonts w:ascii="Symbol" w:hAnsi="Symbol" w:hint="default"/>
      </w:rPr>
    </w:lvl>
    <w:lvl w:ilvl="4" w:tplc="7608AC34" w:tentative="1">
      <w:start w:val="1"/>
      <w:numFmt w:val="bullet"/>
      <w:lvlText w:val="o"/>
      <w:lvlJc w:val="left"/>
      <w:pPr>
        <w:ind w:left="3600" w:hanging="360"/>
      </w:pPr>
      <w:rPr>
        <w:rFonts w:ascii="Courier New" w:hAnsi="Courier New" w:hint="default"/>
      </w:rPr>
    </w:lvl>
    <w:lvl w:ilvl="5" w:tplc="D5E66872" w:tentative="1">
      <w:start w:val="1"/>
      <w:numFmt w:val="bullet"/>
      <w:lvlText w:val=""/>
      <w:lvlJc w:val="left"/>
      <w:pPr>
        <w:ind w:left="4320" w:hanging="360"/>
      </w:pPr>
      <w:rPr>
        <w:rFonts w:ascii="Wingdings" w:hAnsi="Wingdings" w:hint="default"/>
      </w:rPr>
    </w:lvl>
    <w:lvl w:ilvl="6" w:tplc="74A8BBFC" w:tentative="1">
      <w:start w:val="1"/>
      <w:numFmt w:val="bullet"/>
      <w:lvlText w:val=""/>
      <w:lvlJc w:val="left"/>
      <w:pPr>
        <w:ind w:left="5040" w:hanging="360"/>
      </w:pPr>
      <w:rPr>
        <w:rFonts w:ascii="Symbol" w:hAnsi="Symbol" w:hint="default"/>
      </w:rPr>
    </w:lvl>
    <w:lvl w:ilvl="7" w:tplc="53E84530" w:tentative="1">
      <w:start w:val="1"/>
      <w:numFmt w:val="bullet"/>
      <w:lvlText w:val="o"/>
      <w:lvlJc w:val="left"/>
      <w:pPr>
        <w:ind w:left="5760" w:hanging="360"/>
      </w:pPr>
      <w:rPr>
        <w:rFonts w:ascii="Courier New" w:hAnsi="Courier New" w:hint="default"/>
      </w:rPr>
    </w:lvl>
    <w:lvl w:ilvl="8" w:tplc="94BEC8CC" w:tentative="1">
      <w:start w:val="1"/>
      <w:numFmt w:val="bullet"/>
      <w:lvlText w:val=""/>
      <w:lvlJc w:val="left"/>
      <w:pPr>
        <w:ind w:left="6480" w:hanging="360"/>
      </w:pPr>
      <w:rPr>
        <w:rFonts w:ascii="Wingdings" w:hAnsi="Wingdings" w:hint="default"/>
      </w:rPr>
    </w:lvl>
  </w:abstractNum>
  <w:abstractNum w:abstractNumId="29" w15:restartNumberingAfterBreak="0">
    <w:nsid w:val="22750FD2"/>
    <w:multiLevelType w:val="multilevel"/>
    <w:tmpl w:val="29DC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88AE1E"/>
    <w:multiLevelType w:val="hybridMultilevel"/>
    <w:tmpl w:val="FFFFFFFF"/>
    <w:lvl w:ilvl="0" w:tplc="DEA284CC">
      <w:numFmt w:val="none"/>
      <w:lvlText w:val=""/>
      <w:lvlJc w:val="left"/>
      <w:pPr>
        <w:tabs>
          <w:tab w:val="num" w:pos="360"/>
        </w:tabs>
      </w:pPr>
    </w:lvl>
    <w:lvl w:ilvl="1" w:tplc="130C09A8">
      <w:start w:val="1"/>
      <w:numFmt w:val="lowerLetter"/>
      <w:lvlText w:val="%2."/>
      <w:lvlJc w:val="left"/>
      <w:pPr>
        <w:ind w:left="1440" w:hanging="360"/>
      </w:pPr>
    </w:lvl>
    <w:lvl w:ilvl="2" w:tplc="CAB2C214">
      <w:start w:val="1"/>
      <w:numFmt w:val="lowerRoman"/>
      <w:lvlText w:val="%3."/>
      <w:lvlJc w:val="right"/>
      <w:pPr>
        <w:ind w:left="2160" w:hanging="180"/>
      </w:pPr>
    </w:lvl>
    <w:lvl w:ilvl="3" w:tplc="34E4931E">
      <w:start w:val="1"/>
      <w:numFmt w:val="decimal"/>
      <w:lvlText w:val="%4."/>
      <w:lvlJc w:val="left"/>
      <w:pPr>
        <w:ind w:left="2880" w:hanging="360"/>
      </w:pPr>
    </w:lvl>
    <w:lvl w:ilvl="4" w:tplc="84F29D42">
      <w:start w:val="1"/>
      <w:numFmt w:val="lowerLetter"/>
      <w:lvlText w:val="%5."/>
      <w:lvlJc w:val="left"/>
      <w:pPr>
        <w:ind w:left="3600" w:hanging="360"/>
      </w:pPr>
    </w:lvl>
    <w:lvl w:ilvl="5" w:tplc="968852A6">
      <w:start w:val="1"/>
      <w:numFmt w:val="lowerRoman"/>
      <w:lvlText w:val="%6."/>
      <w:lvlJc w:val="right"/>
      <w:pPr>
        <w:ind w:left="4320" w:hanging="180"/>
      </w:pPr>
    </w:lvl>
    <w:lvl w:ilvl="6" w:tplc="05200DFC">
      <w:start w:val="1"/>
      <w:numFmt w:val="decimal"/>
      <w:lvlText w:val="%7."/>
      <w:lvlJc w:val="left"/>
      <w:pPr>
        <w:ind w:left="5040" w:hanging="360"/>
      </w:pPr>
    </w:lvl>
    <w:lvl w:ilvl="7" w:tplc="F3FCCE12">
      <w:start w:val="1"/>
      <w:numFmt w:val="lowerLetter"/>
      <w:lvlText w:val="%8."/>
      <w:lvlJc w:val="left"/>
      <w:pPr>
        <w:ind w:left="5760" w:hanging="360"/>
      </w:pPr>
    </w:lvl>
    <w:lvl w:ilvl="8" w:tplc="3370A52A">
      <w:start w:val="1"/>
      <w:numFmt w:val="lowerRoman"/>
      <w:lvlText w:val="%9."/>
      <w:lvlJc w:val="right"/>
      <w:pPr>
        <w:ind w:left="6480" w:hanging="180"/>
      </w:pPr>
    </w:lvl>
  </w:abstractNum>
  <w:abstractNum w:abstractNumId="31" w15:restartNumberingAfterBreak="0">
    <w:nsid w:val="22B29957"/>
    <w:multiLevelType w:val="hybridMultilevel"/>
    <w:tmpl w:val="FFFFFFFF"/>
    <w:lvl w:ilvl="0" w:tplc="1ABCFF48">
      <w:numFmt w:val="none"/>
      <w:lvlText w:val=""/>
      <w:lvlJc w:val="left"/>
      <w:pPr>
        <w:tabs>
          <w:tab w:val="num" w:pos="360"/>
        </w:tabs>
      </w:pPr>
    </w:lvl>
    <w:lvl w:ilvl="1" w:tplc="25F6AF60">
      <w:start w:val="1"/>
      <w:numFmt w:val="lowerLetter"/>
      <w:lvlText w:val="%2."/>
      <w:lvlJc w:val="left"/>
      <w:pPr>
        <w:ind w:left="1440" w:hanging="360"/>
      </w:pPr>
    </w:lvl>
    <w:lvl w:ilvl="2" w:tplc="653ACAB2">
      <w:start w:val="1"/>
      <w:numFmt w:val="lowerRoman"/>
      <w:lvlText w:val="%3."/>
      <w:lvlJc w:val="right"/>
      <w:pPr>
        <w:ind w:left="2160" w:hanging="180"/>
      </w:pPr>
    </w:lvl>
    <w:lvl w:ilvl="3" w:tplc="B86A5078">
      <w:start w:val="1"/>
      <w:numFmt w:val="decimal"/>
      <w:lvlText w:val="%4."/>
      <w:lvlJc w:val="left"/>
      <w:pPr>
        <w:ind w:left="2880" w:hanging="360"/>
      </w:pPr>
    </w:lvl>
    <w:lvl w:ilvl="4" w:tplc="6220E25C">
      <w:start w:val="1"/>
      <w:numFmt w:val="lowerLetter"/>
      <w:lvlText w:val="%5."/>
      <w:lvlJc w:val="left"/>
      <w:pPr>
        <w:ind w:left="3600" w:hanging="360"/>
      </w:pPr>
    </w:lvl>
    <w:lvl w:ilvl="5" w:tplc="697C309E">
      <w:start w:val="1"/>
      <w:numFmt w:val="lowerRoman"/>
      <w:lvlText w:val="%6."/>
      <w:lvlJc w:val="right"/>
      <w:pPr>
        <w:ind w:left="4320" w:hanging="180"/>
      </w:pPr>
    </w:lvl>
    <w:lvl w:ilvl="6" w:tplc="9E54A6EC">
      <w:start w:val="1"/>
      <w:numFmt w:val="decimal"/>
      <w:lvlText w:val="%7."/>
      <w:lvlJc w:val="left"/>
      <w:pPr>
        <w:ind w:left="5040" w:hanging="360"/>
      </w:pPr>
    </w:lvl>
    <w:lvl w:ilvl="7" w:tplc="57D89484">
      <w:start w:val="1"/>
      <w:numFmt w:val="lowerLetter"/>
      <w:lvlText w:val="%8."/>
      <w:lvlJc w:val="left"/>
      <w:pPr>
        <w:ind w:left="5760" w:hanging="360"/>
      </w:pPr>
    </w:lvl>
    <w:lvl w:ilvl="8" w:tplc="1334F77A">
      <w:start w:val="1"/>
      <w:numFmt w:val="lowerRoman"/>
      <w:lvlText w:val="%9."/>
      <w:lvlJc w:val="right"/>
      <w:pPr>
        <w:ind w:left="6480" w:hanging="180"/>
      </w:pPr>
    </w:lvl>
  </w:abstractNum>
  <w:abstractNum w:abstractNumId="32" w15:restartNumberingAfterBreak="0">
    <w:nsid w:val="24DB1591"/>
    <w:multiLevelType w:val="multilevel"/>
    <w:tmpl w:val="3424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4DB299B"/>
    <w:multiLevelType w:val="multilevel"/>
    <w:tmpl w:val="9928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56253C9"/>
    <w:multiLevelType w:val="multilevel"/>
    <w:tmpl w:val="15A0F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DA30E8"/>
    <w:multiLevelType w:val="multilevel"/>
    <w:tmpl w:val="0726A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8086A4F"/>
    <w:multiLevelType w:val="multilevel"/>
    <w:tmpl w:val="27C4DB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28FAA5AD"/>
    <w:multiLevelType w:val="multilevel"/>
    <w:tmpl w:val="FFFFFFFF"/>
    <w:lvl w:ilvl="0">
      <w:start w:val="2"/>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97823CE"/>
    <w:multiLevelType w:val="multilevel"/>
    <w:tmpl w:val="7C4047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BF80675"/>
    <w:multiLevelType w:val="hybridMultilevel"/>
    <w:tmpl w:val="EDC65E0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C1A1F23"/>
    <w:multiLevelType w:val="multilevel"/>
    <w:tmpl w:val="8D7C5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DD44C9F"/>
    <w:multiLevelType w:val="multilevel"/>
    <w:tmpl w:val="4B12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E5D5233"/>
    <w:multiLevelType w:val="multilevel"/>
    <w:tmpl w:val="8E4ECC7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15:restartNumberingAfterBreak="0">
    <w:nsid w:val="312B0825"/>
    <w:multiLevelType w:val="multilevel"/>
    <w:tmpl w:val="5DCC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2CD7158"/>
    <w:multiLevelType w:val="hybridMultilevel"/>
    <w:tmpl w:val="FFFFFFFF"/>
    <w:lvl w:ilvl="0" w:tplc="D86A109E">
      <w:numFmt w:val="none"/>
      <w:lvlText w:val=""/>
      <w:lvlJc w:val="left"/>
      <w:pPr>
        <w:tabs>
          <w:tab w:val="num" w:pos="360"/>
        </w:tabs>
      </w:pPr>
    </w:lvl>
    <w:lvl w:ilvl="1" w:tplc="BB427C8E">
      <w:start w:val="1"/>
      <w:numFmt w:val="lowerLetter"/>
      <w:lvlText w:val="%2."/>
      <w:lvlJc w:val="left"/>
      <w:pPr>
        <w:ind w:left="1440" w:hanging="360"/>
      </w:pPr>
    </w:lvl>
    <w:lvl w:ilvl="2" w:tplc="DE341262">
      <w:start w:val="1"/>
      <w:numFmt w:val="lowerRoman"/>
      <w:lvlText w:val="%3."/>
      <w:lvlJc w:val="right"/>
      <w:pPr>
        <w:ind w:left="2160" w:hanging="180"/>
      </w:pPr>
    </w:lvl>
    <w:lvl w:ilvl="3" w:tplc="79A669F4">
      <w:start w:val="1"/>
      <w:numFmt w:val="decimal"/>
      <w:lvlText w:val="%4."/>
      <w:lvlJc w:val="left"/>
      <w:pPr>
        <w:ind w:left="2880" w:hanging="360"/>
      </w:pPr>
    </w:lvl>
    <w:lvl w:ilvl="4" w:tplc="28A6BAF8">
      <w:start w:val="1"/>
      <w:numFmt w:val="lowerLetter"/>
      <w:lvlText w:val="%5."/>
      <w:lvlJc w:val="left"/>
      <w:pPr>
        <w:ind w:left="3600" w:hanging="360"/>
      </w:pPr>
    </w:lvl>
    <w:lvl w:ilvl="5" w:tplc="5A96A7AE">
      <w:start w:val="1"/>
      <w:numFmt w:val="lowerRoman"/>
      <w:lvlText w:val="%6."/>
      <w:lvlJc w:val="right"/>
      <w:pPr>
        <w:ind w:left="4320" w:hanging="180"/>
      </w:pPr>
    </w:lvl>
    <w:lvl w:ilvl="6" w:tplc="58C040B4">
      <w:start w:val="1"/>
      <w:numFmt w:val="decimal"/>
      <w:lvlText w:val="%7."/>
      <w:lvlJc w:val="left"/>
      <w:pPr>
        <w:ind w:left="5040" w:hanging="360"/>
      </w:pPr>
    </w:lvl>
    <w:lvl w:ilvl="7" w:tplc="CE7AB32C">
      <w:start w:val="1"/>
      <w:numFmt w:val="lowerLetter"/>
      <w:lvlText w:val="%8."/>
      <w:lvlJc w:val="left"/>
      <w:pPr>
        <w:ind w:left="5760" w:hanging="360"/>
      </w:pPr>
    </w:lvl>
    <w:lvl w:ilvl="8" w:tplc="3B2435F8">
      <w:start w:val="1"/>
      <w:numFmt w:val="lowerRoman"/>
      <w:lvlText w:val="%9."/>
      <w:lvlJc w:val="right"/>
      <w:pPr>
        <w:ind w:left="6480" w:hanging="180"/>
      </w:pPr>
    </w:lvl>
  </w:abstractNum>
  <w:abstractNum w:abstractNumId="45" w15:restartNumberingAfterBreak="0">
    <w:nsid w:val="35664AFA"/>
    <w:multiLevelType w:val="multilevel"/>
    <w:tmpl w:val="29B802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6" w15:restartNumberingAfterBreak="0">
    <w:nsid w:val="374E6B67"/>
    <w:multiLevelType w:val="hybridMultilevel"/>
    <w:tmpl w:val="2D7ECA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8A42FDA"/>
    <w:multiLevelType w:val="multilevel"/>
    <w:tmpl w:val="DBB6703A"/>
    <w:lvl w:ilvl="0">
      <w:start w:val="1"/>
      <w:numFmt w:val="decimal"/>
      <w:lvlText w:val="%1."/>
      <w:lvlJc w:val="left"/>
      <w:pPr>
        <w:ind w:left="720" w:hanging="360"/>
      </w:pPr>
      <w:rPr>
        <w:rFonts w:hint="default"/>
        <w:color w:val="auto"/>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9110F30"/>
    <w:multiLevelType w:val="multilevel"/>
    <w:tmpl w:val="AC52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B835DED"/>
    <w:multiLevelType w:val="multilevel"/>
    <w:tmpl w:val="13B2EE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 w15:restartNumberingAfterBreak="0">
    <w:nsid w:val="3CD448E7"/>
    <w:multiLevelType w:val="multilevel"/>
    <w:tmpl w:val="277049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CD51EAE"/>
    <w:multiLevelType w:val="multilevel"/>
    <w:tmpl w:val="FFFFFFFF"/>
    <w:lvl w:ilvl="0">
      <w:start w:val="1"/>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D326243"/>
    <w:multiLevelType w:val="hybridMultilevel"/>
    <w:tmpl w:val="04349ED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3" w15:restartNumberingAfterBreak="0">
    <w:nsid w:val="3E71837B"/>
    <w:multiLevelType w:val="hybridMultilevel"/>
    <w:tmpl w:val="FFFFFFFF"/>
    <w:lvl w:ilvl="0" w:tplc="52747C0E">
      <w:numFmt w:val="none"/>
      <w:lvlText w:val=""/>
      <w:lvlJc w:val="left"/>
      <w:pPr>
        <w:tabs>
          <w:tab w:val="num" w:pos="360"/>
        </w:tabs>
      </w:pPr>
    </w:lvl>
    <w:lvl w:ilvl="1" w:tplc="900C9472">
      <w:start w:val="1"/>
      <w:numFmt w:val="lowerLetter"/>
      <w:lvlText w:val="%2."/>
      <w:lvlJc w:val="left"/>
      <w:pPr>
        <w:ind w:left="1440" w:hanging="360"/>
      </w:pPr>
    </w:lvl>
    <w:lvl w:ilvl="2" w:tplc="72CC586A">
      <w:start w:val="1"/>
      <w:numFmt w:val="lowerRoman"/>
      <w:lvlText w:val="%3."/>
      <w:lvlJc w:val="right"/>
      <w:pPr>
        <w:ind w:left="2160" w:hanging="180"/>
      </w:pPr>
    </w:lvl>
    <w:lvl w:ilvl="3" w:tplc="4E5C8DA6">
      <w:start w:val="1"/>
      <w:numFmt w:val="decimal"/>
      <w:lvlText w:val="%4."/>
      <w:lvlJc w:val="left"/>
      <w:pPr>
        <w:ind w:left="2880" w:hanging="360"/>
      </w:pPr>
    </w:lvl>
    <w:lvl w:ilvl="4" w:tplc="8F540C4C">
      <w:start w:val="1"/>
      <w:numFmt w:val="lowerLetter"/>
      <w:lvlText w:val="%5."/>
      <w:lvlJc w:val="left"/>
      <w:pPr>
        <w:ind w:left="3600" w:hanging="360"/>
      </w:pPr>
    </w:lvl>
    <w:lvl w:ilvl="5" w:tplc="0C488936">
      <w:start w:val="1"/>
      <w:numFmt w:val="lowerRoman"/>
      <w:lvlText w:val="%6."/>
      <w:lvlJc w:val="right"/>
      <w:pPr>
        <w:ind w:left="4320" w:hanging="180"/>
      </w:pPr>
    </w:lvl>
    <w:lvl w:ilvl="6" w:tplc="820A1E44">
      <w:start w:val="1"/>
      <w:numFmt w:val="decimal"/>
      <w:lvlText w:val="%7."/>
      <w:lvlJc w:val="left"/>
      <w:pPr>
        <w:ind w:left="5040" w:hanging="360"/>
      </w:pPr>
    </w:lvl>
    <w:lvl w:ilvl="7" w:tplc="8EB063DC">
      <w:start w:val="1"/>
      <w:numFmt w:val="lowerLetter"/>
      <w:lvlText w:val="%8."/>
      <w:lvlJc w:val="left"/>
      <w:pPr>
        <w:ind w:left="5760" w:hanging="360"/>
      </w:pPr>
    </w:lvl>
    <w:lvl w:ilvl="8" w:tplc="6186A5B8">
      <w:start w:val="1"/>
      <w:numFmt w:val="lowerRoman"/>
      <w:lvlText w:val="%9."/>
      <w:lvlJc w:val="right"/>
      <w:pPr>
        <w:ind w:left="6480" w:hanging="180"/>
      </w:pPr>
    </w:lvl>
  </w:abstractNum>
  <w:abstractNum w:abstractNumId="54" w15:restartNumberingAfterBreak="0">
    <w:nsid w:val="3FB364EB"/>
    <w:multiLevelType w:val="multilevel"/>
    <w:tmpl w:val="B34029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40693A71"/>
    <w:multiLevelType w:val="hybridMultilevel"/>
    <w:tmpl w:val="D2DE2D92"/>
    <w:lvl w:ilvl="0" w:tplc="8F6A637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0B9425C"/>
    <w:multiLevelType w:val="multilevel"/>
    <w:tmpl w:val="2FFACF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40D97470"/>
    <w:multiLevelType w:val="multilevel"/>
    <w:tmpl w:val="6C30D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18258F3"/>
    <w:multiLevelType w:val="hybridMultilevel"/>
    <w:tmpl w:val="4044DA7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42DEA335"/>
    <w:multiLevelType w:val="multilevel"/>
    <w:tmpl w:val="FFFFFFFF"/>
    <w:lvl w:ilvl="0">
      <w:start w:val="4"/>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38742B8"/>
    <w:multiLevelType w:val="multilevel"/>
    <w:tmpl w:val="FDBA7CD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DF7D01"/>
    <w:multiLevelType w:val="multilevel"/>
    <w:tmpl w:val="D01E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6876138"/>
    <w:multiLevelType w:val="multilevel"/>
    <w:tmpl w:val="F7840E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3" w15:restartNumberingAfterBreak="0">
    <w:nsid w:val="47747C37"/>
    <w:multiLevelType w:val="multilevel"/>
    <w:tmpl w:val="3C3C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875717F"/>
    <w:multiLevelType w:val="multilevel"/>
    <w:tmpl w:val="D3E0B536"/>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5" w15:restartNumberingAfterBreak="0">
    <w:nsid w:val="4994F16A"/>
    <w:multiLevelType w:val="hybridMultilevel"/>
    <w:tmpl w:val="FFFFFFFF"/>
    <w:lvl w:ilvl="0" w:tplc="6B4A544E">
      <w:numFmt w:val="none"/>
      <w:lvlText w:val=""/>
      <w:lvlJc w:val="left"/>
      <w:pPr>
        <w:tabs>
          <w:tab w:val="num" w:pos="360"/>
        </w:tabs>
      </w:pPr>
    </w:lvl>
    <w:lvl w:ilvl="1" w:tplc="B8EE2F50">
      <w:start w:val="1"/>
      <w:numFmt w:val="lowerLetter"/>
      <w:lvlText w:val="%2."/>
      <w:lvlJc w:val="left"/>
      <w:pPr>
        <w:ind w:left="1440" w:hanging="360"/>
      </w:pPr>
    </w:lvl>
    <w:lvl w:ilvl="2" w:tplc="58B20646">
      <w:start w:val="1"/>
      <w:numFmt w:val="lowerRoman"/>
      <w:lvlText w:val="%3."/>
      <w:lvlJc w:val="right"/>
      <w:pPr>
        <w:ind w:left="2160" w:hanging="180"/>
      </w:pPr>
    </w:lvl>
    <w:lvl w:ilvl="3" w:tplc="17185714">
      <w:start w:val="1"/>
      <w:numFmt w:val="decimal"/>
      <w:lvlText w:val="%4."/>
      <w:lvlJc w:val="left"/>
      <w:pPr>
        <w:ind w:left="2880" w:hanging="360"/>
      </w:pPr>
    </w:lvl>
    <w:lvl w:ilvl="4" w:tplc="209AF9EA">
      <w:start w:val="1"/>
      <w:numFmt w:val="lowerLetter"/>
      <w:lvlText w:val="%5."/>
      <w:lvlJc w:val="left"/>
      <w:pPr>
        <w:ind w:left="3600" w:hanging="360"/>
      </w:pPr>
    </w:lvl>
    <w:lvl w:ilvl="5" w:tplc="1638DD9E">
      <w:start w:val="1"/>
      <w:numFmt w:val="lowerRoman"/>
      <w:lvlText w:val="%6."/>
      <w:lvlJc w:val="right"/>
      <w:pPr>
        <w:ind w:left="4320" w:hanging="180"/>
      </w:pPr>
    </w:lvl>
    <w:lvl w:ilvl="6" w:tplc="A858D6BC">
      <w:start w:val="1"/>
      <w:numFmt w:val="decimal"/>
      <w:lvlText w:val="%7."/>
      <w:lvlJc w:val="left"/>
      <w:pPr>
        <w:ind w:left="5040" w:hanging="360"/>
      </w:pPr>
    </w:lvl>
    <w:lvl w:ilvl="7" w:tplc="65EA3C5E">
      <w:start w:val="1"/>
      <w:numFmt w:val="lowerLetter"/>
      <w:lvlText w:val="%8."/>
      <w:lvlJc w:val="left"/>
      <w:pPr>
        <w:ind w:left="5760" w:hanging="360"/>
      </w:pPr>
    </w:lvl>
    <w:lvl w:ilvl="8" w:tplc="555C1788">
      <w:start w:val="1"/>
      <w:numFmt w:val="lowerRoman"/>
      <w:lvlText w:val="%9."/>
      <w:lvlJc w:val="right"/>
      <w:pPr>
        <w:ind w:left="6480" w:hanging="180"/>
      </w:pPr>
    </w:lvl>
  </w:abstractNum>
  <w:abstractNum w:abstractNumId="66" w15:restartNumberingAfterBreak="0">
    <w:nsid w:val="4A4921FC"/>
    <w:multiLevelType w:val="multilevel"/>
    <w:tmpl w:val="D58E23B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4ADD55C0"/>
    <w:multiLevelType w:val="multilevel"/>
    <w:tmpl w:val="B7E0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B25EB91"/>
    <w:multiLevelType w:val="hybridMultilevel"/>
    <w:tmpl w:val="FFFFFFFF"/>
    <w:lvl w:ilvl="0" w:tplc="D08C022C">
      <w:numFmt w:val="none"/>
      <w:lvlText w:val=""/>
      <w:lvlJc w:val="left"/>
      <w:pPr>
        <w:tabs>
          <w:tab w:val="num" w:pos="360"/>
        </w:tabs>
      </w:pPr>
    </w:lvl>
    <w:lvl w:ilvl="1" w:tplc="D4EAAB20">
      <w:start w:val="1"/>
      <w:numFmt w:val="lowerLetter"/>
      <w:lvlText w:val="%2."/>
      <w:lvlJc w:val="left"/>
      <w:pPr>
        <w:ind w:left="1440" w:hanging="360"/>
      </w:pPr>
    </w:lvl>
    <w:lvl w:ilvl="2" w:tplc="65001826">
      <w:start w:val="1"/>
      <w:numFmt w:val="lowerRoman"/>
      <w:lvlText w:val="%3."/>
      <w:lvlJc w:val="right"/>
      <w:pPr>
        <w:ind w:left="2160" w:hanging="180"/>
      </w:pPr>
    </w:lvl>
    <w:lvl w:ilvl="3" w:tplc="C90EA1F0">
      <w:start w:val="1"/>
      <w:numFmt w:val="decimal"/>
      <w:lvlText w:val="%4."/>
      <w:lvlJc w:val="left"/>
      <w:pPr>
        <w:ind w:left="2880" w:hanging="360"/>
      </w:pPr>
    </w:lvl>
    <w:lvl w:ilvl="4" w:tplc="0DC0BFF8">
      <w:start w:val="1"/>
      <w:numFmt w:val="lowerLetter"/>
      <w:lvlText w:val="%5."/>
      <w:lvlJc w:val="left"/>
      <w:pPr>
        <w:ind w:left="3600" w:hanging="360"/>
      </w:pPr>
    </w:lvl>
    <w:lvl w:ilvl="5" w:tplc="46DCF6E6">
      <w:start w:val="1"/>
      <w:numFmt w:val="lowerRoman"/>
      <w:lvlText w:val="%6."/>
      <w:lvlJc w:val="right"/>
      <w:pPr>
        <w:ind w:left="4320" w:hanging="180"/>
      </w:pPr>
    </w:lvl>
    <w:lvl w:ilvl="6" w:tplc="61883696">
      <w:start w:val="1"/>
      <w:numFmt w:val="decimal"/>
      <w:lvlText w:val="%7."/>
      <w:lvlJc w:val="left"/>
      <w:pPr>
        <w:ind w:left="5040" w:hanging="360"/>
      </w:pPr>
    </w:lvl>
    <w:lvl w:ilvl="7" w:tplc="8960B5D6">
      <w:start w:val="1"/>
      <w:numFmt w:val="lowerLetter"/>
      <w:lvlText w:val="%8."/>
      <w:lvlJc w:val="left"/>
      <w:pPr>
        <w:ind w:left="5760" w:hanging="360"/>
      </w:pPr>
    </w:lvl>
    <w:lvl w:ilvl="8" w:tplc="4BCAD288">
      <w:start w:val="1"/>
      <w:numFmt w:val="lowerRoman"/>
      <w:lvlText w:val="%9."/>
      <w:lvlJc w:val="right"/>
      <w:pPr>
        <w:ind w:left="6480" w:hanging="180"/>
      </w:pPr>
    </w:lvl>
  </w:abstractNum>
  <w:abstractNum w:abstractNumId="69" w15:restartNumberingAfterBreak="0">
    <w:nsid w:val="4B4554C4"/>
    <w:multiLevelType w:val="multilevel"/>
    <w:tmpl w:val="789EC9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4C9B9917"/>
    <w:multiLevelType w:val="multilevel"/>
    <w:tmpl w:val="FFFFFFFF"/>
    <w:lvl w:ilvl="0">
      <w:start w:val="1"/>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05100B7"/>
    <w:multiLevelType w:val="hybridMultilevel"/>
    <w:tmpl w:val="2AB47EFA"/>
    <w:lvl w:ilvl="0" w:tplc="0809000B">
      <w:start w:val="1"/>
      <w:numFmt w:val="bullet"/>
      <w:lvlText w:val=""/>
      <w:lvlJc w:val="left"/>
      <w:pPr>
        <w:ind w:left="-1422" w:hanging="360"/>
      </w:pPr>
      <w:rPr>
        <w:rFonts w:ascii="Wingdings" w:hAnsi="Wingdings" w:hint="default"/>
      </w:rPr>
    </w:lvl>
    <w:lvl w:ilvl="1" w:tplc="08090003" w:tentative="1">
      <w:start w:val="1"/>
      <w:numFmt w:val="bullet"/>
      <w:lvlText w:val="o"/>
      <w:lvlJc w:val="left"/>
      <w:pPr>
        <w:ind w:left="-702" w:hanging="360"/>
      </w:pPr>
      <w:rPr>
        <w:rFonts w:ascii="Courier New" w:hAnsi="Courier New" w:cs="Courier New" w:hint="default"/>
      </w:rPr>
    </w:lvl>
    <w:lvl w:ilvl="2" w:tplc="08090005" w:tentative="1">
      <w:start w:val="1"/>
      <w:numFmt w:val="bullet"/>
      <w:lvlText w:val=""/>
      <w:lvlJc w:val="left"/>
      <w:pPr>
        <w:ind w:left="18" w:hanging="360"/>
      </w:pPr>
      <w:rPr>
        <w:rFonts w:ascii="Wingdings" w:hAnsi="Wingdings" w:hint="default"/>
      </w:rPr>
    </w:lvl>
    <w:lvl w:ilvl="3" w:tplc="08090001" w:tentative="1">
      <w:start w:val="1"/>
      <w:numFmt w:val="bullet"/>
      <w:lvlText w:val=""/>
      <w:lvlJc w:val="left"/>
      <w:pPr>
        <w:ind w:left="738" w:hanging="360"/>
      </w:pPr>
      <w:rPr>
        <w:rFonts w:ascii="Symbol" w:hAnsi="Symbol" w:hint="default"/>
      </w:rPr>
    </w:lvl>
    <w:lvl w:ilvl="4" w:tplc="08090003" w:tentative="1">
      <w:start w:val="1"/>
      <w:numFmt w:val="bullet"/>
      <w:lvlText w:val="o"/>
      <w:lvlJc w:val="left"/>
      <w:pPr>
        <w:ind w:left="1458" w:hanging="360"/>
      </w:pPr>
      <w:rPr>
        <w:rFonts w:ascii="Courier New" w:hAnsi="Courier New" w:cs="Courier New" w:hint="default"/>
      </w:rPr>
    </w:lvl>
    <w:lvl w:ilvl="5" w:tplc="08090005" w:tentative="1">
      <w:start w:val="1"/>
      <w:numFmt w:val="bullet"/>
      <w:lvlText w:val=""/>
      <w:lvlJc w:val="left"/>
      <w:pPr>
        <w:ind w:left="2178" w:hanging="360"/>
      </w:pPr>
      <w:rPr>
        <w:rFonts w:ascii="Wingdings" w:hAnsi="Wingdings" w:hint="default"/>
      </w:rPr>
    </w:lvl>
    <w:lvl w:ilvl="6" w:tplc="08090001" w:tentative="1">
      <w:start w:val="1"/>
      <w:numFmt w:val="bullet"/>
      <w:lvlText w:val=""/>
      <w:lvlJc w:val="left"/>
      <w:pPr>
        <w:ind w:left="2898" w:hanging="360"/>
      </w:pPr>
      <w:rPr>
        <w:rFonts w:ascii="Symbol" w:hAnsi="Symbol" w:hint="default"/>
      </w:rPr>
    </w:lvl>
    <w:lvl w:ilvl="7" w:tplc="08090003" w:tentative="1">
      <w:start w:val="1"/>
      <w:numFmt w:val="bullet"/>
      <w:lvlText w:val="o"/>
      <w:lvlJc w:val="left"/>
      <w:pPr>
        <w:ind w:left="3618" w:hanging="360"/>
      </w:pPr>
      <w:rPr>
        <w:rFonts w:ascii="Courier New" w:hAnsi="Courier New" w:cs="Courier New" w:hint="default"/>
      </w:rPr>
    </w:lvl>
    <w:lvl w:ilvl="8" w:tplc="08090005" w:tentative="1">
      <w:start w:val="1"/>
      <w:numFmt w:val="bullet"/>
      <w:lvlText w:val=""/>
      <w:lvlJc w:val="left"/>
      <w:pPr>
        <w:ind w:left="4338" w:hanging="360"/>
      </w:pPr>
      <w:rPr>
        <w:rFonts w:ascii="Wingdings" w:hAnsi="Wingdings" w:hint="default"/>
      </w:rPr>
    </w:lvl>
  </w:abstractNum>
  <w:abstractNum w:abstractNumId="72" w15:restartNumberingAfterBreak="0">
    <w:nsid w:val="51512B8C"/>
    <w:multiLevelType w:val="multilevel"/>
    <w:tmpl w:val="FFFFFFFF"/>
    <w:lvl w:ilvl="0">
      <w:start w:val="5"/>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15F00B2"/>
    <w:multiLevelType w:val="multilevel"/>
    <w:tmpl w:val="AC36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30B95D3"/>
    <w:multiLevelType w:val="hybridMultilevel"/>
    <w:tmpl w:val="FFFFFFFF"/>
    <w:lvl w:ilvl="0" w:tplc="1152BBDE">
      <w:numFmt w:val="none"/>
      <w:lvlText w:val=""/>
      <w:lvlJc w:val="left"/>
      <w:pPr>
        <w:tabs>
          <w:tab w:val="num" w:pos="360"/>
        </w:tabs>
      </w:pPr>
    </w:lvl>
    <w:lvl w:ilvl="1" w:tplc="A87C0A46">
      <w:start w:val="1"/>
      <w:numFmt w:val="lowerLetter"/>
      <w:lvlText w:val="%2."/>
      <w:lvlJc w:val="left"/>
      <w:pPr>
        <w:ind w:left="1440" w:hanging="360"/>
      </w:pPr>
    </w:lvl>
    <w:lvl w:ilvl="2" w:tplc="7C4CFB74">
      <w:start w:val="1"/>
      <w:numFmt w:val="lowerRoman"/>
      <w:lvlText w:val="%3."/>
      <w:lvlJc w:val="right"/>
      <w:pPr>
        <w:ind w:left="2160" w:hanging="180"/>
      </w:pPr>
    </w:lvl>
    <w:lvl w:ilvl="3" w:tplc="5A8C42E4">
      <w:start w:val="1"/>
      <w:numFmt w:val="decimal"/>
      <w:lvlText w:val="%4."/>
      <w:lvlJc w:val="left"/>
      <w:pPr>
        <w:ind w:left="2880" w:hanging="360"/>
      </w:pPr>
    </w:lvl>
    <w:lvl w:ilvl="4" w:tplc="B6127EC8">
      <w:start w:val="1"/>
      <w:numFmt w:val="lowerLetter"/>
      <w:lvlText w:val="%5."/>
      <w:lvlJc w:val="left"/>
      <w:pPr>
        <w:ind w:left="3600" w:hanging="360"/>
      </w:pPr>
    </w:lvl>
    <w:lvl w:ilvl="5" w:tplc="20C8F660">
      <w:start w:val="1"/>
      <w:numFmt w:val="lowerRoman"/>
      <w:lvlText w:val="%6."/>
      <w:lvlJc w:val="right"/>
      <w:pPr>
        <w:ind w:left="4320" w:hanging="180"/>
      </w:pPr>
    </w:lvl>
    <w:lvl w:ilvl="6" w:tplc="72B64A7E">
      <w:start w:val="1"/>
      <w:numFmt w:val="decimal"/>
      <w:lvlText w:val="%7."/>
      <w:lvlJc w:val="left"/>
      <w:pPr>
        <w:ind w:left="5040" w:hanging="360"/>
      </w:pPr>
    </w:lvl>
    <w:lvl w:ilvl="7" w:tplc="2D30FE92">
      <w:start w:val="1"/>
      <w:numFmt w:val="lowerLetter"/>
      <w:lvlText w:val="%8."/>
      <w:lvlJc w:val="left"/>
      <w:pPr>
        <w:ind w:left="5760" w:hanging="360"/>
      </w:pPr>
    </w:lvl>
    <w:lvl w:ilvl="8" w:tplc="AA40C6FE">
      <w:start w:val="1"/>
      <w:numFmt w:val="lowerRoman"/>
      <w:lvlText w:val="%9."/>
      <w:lvlJc w:val="right"/>
      <w:pPr>
        <w:ind w:left="6480" w:hanging="180"/>
      </w:pPr>
    </w:lvl>
  </w:abstractNum>
  <w:abstractNum w:abstractNumId="75" w15:restartNumberingAfterBreak="0">
    <w:nsid w:val="533552C3"/>
    <w:multiLevelType w:val="multilevel"/>
    <w:tmpl w:val="8E32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4E05A9C"/>
    <w:multiLevelType w:val="multilevel"/>
    <w:tmpl w:val="F104C51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669F589"/>
    <w:multiLevelType w:val="hybridMultilevel"/>
    <w:tmpl w:val="FFFFFFFF"/>
    <w:lvl w:ilvl="0" w:tplc="56BA6F52">
      <w:numFmt w:val="none"/>
      <w:lvlText w:val=""/>
      <w:lvlJc w:val="left"/>
      <w:pPr>
        <w:tabs>
          <w:tab w:val="num" w:pos="360"/>
        </w:tabs>
      </w:pPr>
    </w:lvl>
    <w:lvl w:ilvl="1" w:tplc="180851BA">
      <w:start w:val="1"/>
      <w:numFmt w:val="lowerLetter"/>
      <w:lvlText w:val="%2."/>
      <w:lvlJc w:val="left"/>
      <w:pPr>
        <w:ind w:left="1440" w:hanging="360"/>
      </w:pPr>
    </w:lvl>
    <w:lvl w:ilvl="2" w:tplc="A5D44396">
      <w:start w:val="1"/>
      <w:numFmt w:val="lowerRoman"/>
      <w:lvlText w:val="%3."/>
      <w:lvlJc w:val="right"/>
      <w:pPr>
        <w:ind w:left="2160" w:hanging="180"/>
      </w:pPr>
    </w:lvl>
    <w:lvl w:ilvl="3" w:tplc="2786C47C">
      <w:start w:val="1"/>
      <w:numFmt w:val="decimal"/>
      <w:lvlText w:val="%4."/>
      <w:lvlJc w:val="left"/>
      <w:pPr>
        <w:ind w:left="2880" w:hanging="360"/>
      </w:pPr>
    </w:lvl>
    <w:lvl w:ilvl="4" w:tplc="5B2ADC62">
      <w:start w:val="1"/>
      <w:numFmt w:val="lowerLetter"/>
      <w:lvlText w:val="%5."/>
      <w:lvlJc w:val="left"/>
      <w:pPr>
        <w:ind w:left="3600" w:hanging="360"/>
      </w:pPr>
    </w:lvl>
    <w:lvl w:ilvl="5" w:tplc="3B8E0EEC">
      <w:start w:val="1"/>
      <w:numFmt w:val="lowerRoman"/>
      <w:lvlText w:val="%6."/>
      <w:lvlJc w:val="right"/>
      <w:pPr>
        <w:ind w:left="4320" w:hanging="180"/>
      </w:pPr>
    </w:lvl>
    <w:lvl w:ilvl="6" w:tplc="C3564E86">
      <w:start w:val="1"/>
      <w:numFmt w:val="decimal"/>
      <w:lvlText w:val="%7."/>
      <w:lvlJc w:val="left"/>
      <w:pPr>
        <w:ind w:left="5040" w:hanging="360"/>
      </w:pPr>
    </w:lvl>
    <w:lvl w:ilvl="7" w:tplc="EB3AAB04">
      <w:start w:val="1"/>
      <w:numFmt w:val="lowerLetter"/>
      <w:lvlText w:val="%8."/>
      <w:lvlJc w:val="left"/>
      <w:pPr>
        <w:ind w:left="5760" w:hanging="360"/>
      </w:pPr>
    </w:lvl>
    <w:lvl w:ilvl="8" w:tplc="4B60F4EE">
      <w:start w:val="1"/>
      <w:numFmt w:val="lowerRoman"/>
      <w:lvlText w:val="%9."/>
      <w:lvlJc w:val="right"/>
      <w:pPr>
        <w:ind w:left="6480" w:hanging="180"/>
      </w:pPr>
    </w:lvl>
  </w:abstractNum>
  <w:abstractNum w:abstractNumId="78" w15:restartNumberingAfterBreak="0">
    <w:nsid w:val="57192437"/>
    <w:multiLevelType w:val="hybridMultilevel"/>
    <w:tmpl w:val="2EAABF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8E45AA6"/>
    <w:multiLevelType w:val="hybridMultilevel"/>
    <w:tmpl w:val="C194C9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94FD28B"/>
    <w:multiLevelType w:val="multilevel"/>
    <w:tmpl w:val="FFFFFFFF"/>
    <w:lvl w:ilvl="0">
      <w:start w:val="5"/>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9C51F34"/>
    <w:multiLevelType w:val="multilevel"/>
    <w:tmpl w:val="89F0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A150DF2"/>
    <w:multiLevelType w:val="multilevel"/>
    <w:tmpl w:val="74044A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A814AA4"/>
    <w:multiLevelType w:val="multilevel"/>
    <w:tmpl w:val="7380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8518D0"/>
    <w:multiLevelType w:val="multilevel"/>
    <w:tmpl w:val="FFFFFFFF"/>
    <w:lvl w:ilvl="0">
      <w:start w:val="2"/>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D704A03"/>
    <w:multiLevelType w:val="multilevel"/>
    <w:tmpl w:val="317859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F757A71"/>
    <w:multiLevelType w:val="hybridMultilevel"/>
    <w:tmpl w:val="FFFFFFFF"/>
    <w:lvl w:ilvl="0" w:tplc="7B165CAA">
      <w:numFmt w:val="none"/>
      <w:lvlText w:val=""/>
      <w:lvlJc w:val="left"/>
      <w:pPr>
        <w:tabs>
          <w:tab w:val="num" w:pos="360"/>
        </w:tabs>
      </w:pPr>
    </w:lvl>
    <w:lvl w:ilvl="1" w:tplc="677A2F4C">
      <w:start w:val="1"/>
      <w:numFmt w:val="lowerLetter"/>
      <w:lvlText w:val="%2."/>
      <w:lvlJc w:val="left"/>
      <w:pPr>
        <w:ind w:left="1440" w:hanging="360"/>
      </w:pPr>
    </w:lvl>
    <w:lvl w:ilvl="2" w:tplc="03927974">
      <w:start w:val="1"/>
      <w:numFmt w:val="lowerRoman"/>
      <w:lvlText w:val="%3."/>
      <w:lvlJc w:val="right"/>
      <w:pPr>
        <w:ind w:left="2160" w:hanging="180"/>
      </w:pPr>
    </w:lvl>
    <w:lvl w:ilvl="3" w:tplc="DDFE0850">
      <w:start w:val="1"/>
      <w:numFmt w:val="decimal"/>
      <w:lvlText w:val="%4."/>
      <w:lvlJc w:val="left"/>
      <w:pPr>
        <w:ind w:left="2880" w:hanging="360"/>
      </w:pPr>
    </w:lvl>
    <w:lvl w:ilvl="4" w:tplc="48C65158">
      <w:start w:val="1"/>
      <w:numFmt w:val="lowerLetter"/>
      <w:lvlText w:val="%5."/>
      <w:lvlJc w:val="left"/>
      <w:pPr>
        <w:ind w:left="3600" w:hanging="360"/>
      </w:pPr>
    </w:lvl>
    <w:lvl w:ilvl="5" w:tplc="17F47286">
      <w:start w:val="1"/>
      <w:numFmt w:val="lowerRoman"/>
      <w:lvlText w:val="%6."/>
      <w:lvlJc w:val="right"/>
      <w:pPr>
        <w:ind w:left="4320" w:hanging="180"/>
      </w:pPr>
    </w:lvl>
    <w:lvl w:ilvl="6" w:tplc="EA16E3C2">
      <w:start w:val="1"/>
      <w:numFmt w:val="decimal"/>
      <w:lvlText w:val="%7."/>
      <w:lvlJc w:val="left"/>
      <w:pPr>
        <w:ind w:left="5040" w:hanging="360"/>
      </w:pPr>
    </w:lvl>
    <w:lvl w:ilvl="7" w:tplc="456CCFA6">
      <w:start w:val="1"/>
      <w:numFmt w:val="lowerLetter"/>
      <w:lvlText w:val="%8."/>
      <w:lvlJc w:val="left"/>
      <w:pPr>
        <w:ind w:left="5760" w:hanging="360"/>
      </w:pPr>
    </w:lvl>
    <w:lvl w:ilvl="8" w:tplc="B1241DF2">
      <w:start w:val="1"/>
      <w:numFmt w:val="lowerRoman"/>
      <w:lvlText w:val="%9."/>
      <w:lvlJc w:val="right"/>
      <w:pPr>
        <w:ind w:left="6480" w:hanging="180"/>
      </w:pPr>
    </w:lvl>
  </w:abstractNum>
  <w:abstractNum w:abstractNumId="87" w15:restartNumberingAfterBreak="0">
    <w:nsid w:val="60487083"/>
    <w:multiLevelType w:val="multilevel"/>
    <w:tmpl w:val="229042BC"/>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8" w15:restartNumberingAfterBreak="0">
    <w:nsid w:val="631C62F1"/>
    <w:multiLevelType w:val="multilevel"/>
    <w:tmpl w:val="1414BD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643C22E2"/>
    <w:multiLevelType w:val="multilevel"/>
    <w:tmpl w:val="A4D283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b/>
      </w:rPr>
    </w:lvl>
    <w:lvl w:ilvl="2">
      <w:start w:val="1"/>
      <w:numFmt w:val="bullet"/>
      <w:lvlText w:val="-"/>
      <w:lvlJc w:val="left"/>
      <w:pPr>
        <w:ind w:left="2160" w:hanging="360"/>
      </w:pPr>
      <w:rPr>
        <w:rFonts w:ascii="Aptos" w:hAnsi="Apto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4CF2D36"/>
    <w:multiLevelType w:val="multilevel"/>
    <w:tmpl w:val="4F8078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65571899"/>
    <w:multiLevelType w:val="multilevel"/>
    <w:tmpl w:val="BD2A6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5461E1"/>
    <w:multiLevelType w:val="multilevel"/>
    <w:tmpl w:val="6714EC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66593317"/>
    <w:multiLevelType w:val="multilevel"/>
    <w:tmpl w:val="81B6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75D26D2"/>
    <w:multiLevelType w:val="multilevel"/>
    <w:tmpl w:val="F984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7A93265"/>
    <w:multiLevelType w:val="hybridMultilevel"/>
    <w:tmpl w:val="FFFFFFFF"/>
    <w:lvl w:ilvl="0" w:tplc="00B22616">
      <w:numFmt w:val="none"/>
      <w:lvlText w:val=""/>
      <w:lvlJc w:val="left"/>
      <w:pPr>
        <w:tabs>
          <w:tab w:val="num" w:pos="360"/>
        </w:tabs>
      </w:pPr>
    </w:lvl>
    <w:lvl w:ilvl="1" w:tplc="A3EE56DE">
      <w:start w:val="1"/>
      <w:numFmt w:val="lowerLetter"/>
      <w:lvlText w:val="%2."/>
      <w:lvlJc w:val="left"/>
      <w:pPr>
        <w:ind w:left="1440" w:hanging="360"/>
      </w:pPr>
    </w:lvl>
    <w:lvl w:ilvl="2" w:tplc="15E43FFA">
      <w:start w:val="1"/>
      <w:numFmt w:val="lowerRoman"/>
      <w:lvlText w:val="%3."/>
      <w:lvlJc w:val="right"/>
      <w:pPr>
        <w:ind w:left="2160" w:hanging="180"/>
      </w:pPr>
    </w:lvl>
    <w:lvl w:ilvl="3" w:tplc="E834C758">
      <w:start w:val="1"/>
      <w:numFmt w:val="decimal"/>
      <w:lvlText w:val="%4."/>
      <w:lvlJc w:val="left"/>
      <w:pPr>
        <w:ind w:left="2880" w:hanging="360"/>
      </w:pPr>
    </w:lvl>
    <w:lvl w:ilvl="4" w:tplc="FF924FC0">
      <w:start w:val="1"/>
      <w:numFmt w:val="lowerLetter"/>
      <w:lvlText w:val="%5."/>
      <w:lvlJc w:val="left"/>
      <w:pPr>
        <w:ind w:left="3600" w:hanging="360"/>
      </w:pPr>
    </w:lvl>
    <w:lvl w:ilvl="5" w:tplc="F77269DE">
      <w:start w:val="1"/>
      <w:numFmt w:val="lowerRoman"/>
      <w:lvlText w:val="%6."/>
      <w:lvlJc w:val="right"/>
      <w:pPr>
        <w:ind w:left="4320" w:hanging="180"/>
      </w:pPr>
    </w:lvl>
    <w:lvl w:ilvl="6" w:tplc="C0B0A3E6">
      <w:start w:val="1"/>
      <w:numFmt w:val="decimal"/>
      <w:lvlText w:val="%7."/>
      <w:lvlJc w:val="left"/>
      <w:pPr>
        <w:ind w:left="5040" w:hanging="360"/>
      </w:pPr>
    </w:lvl>
    <w:lvl w:ilvl="7" w:tplc="5CB86FD6">
      <w:start w:val="1"/>
      <w:numFmt w:val="lowerLetter"/>
      <w:lvlText w:val="%8."/>
      <w:lvlJc w:val="left"/>
      <w:pPr>
        <w:ind w:left="5760" w:hanging="360"/>
      </w:pPr>
    </w:lvl>
    <w:lvl w:ilvl="8" w:tplc="BCC0A1CA">
      <w:start w:val="1"/>
      <w:numFmt w:val="lowerRoman"/>
      <w:lvlText w:val="%9."/>
      <w:lvlJc w:val="right"/>
      <w:pPr>
        <w:ind w:left="6480" w:hanging="180"/>
      </w:pPr>
    </w:lvl>
  </w:abstractNum>
  <w:abstractNum w:abstractNumId="96" w15:restartNumberingAfterBreak="0">
    <w:nsid w:val="68AD7AFC"/>
    <w:multiLevelType w:val="hybridMultilevel"/>
    <w:tmpl w:val="456CD798"/>
    <w:lvl w:ilvl="0" w:tplc="A13603B2">
      <w:start w:val="1"/>
      <w:numFmt w:val="upperRoman"/>
      <w:lvlText w:val="%1."/>
      <w:lvlJc w:val="left"/>
      <w:pPr>
        <w:ind w:left="1080" w:hanging="72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695C6C9C"/>
    <w:multiLevelType w:val="hybridMultilevel"/>
    <w:tmpl w:val="FFFFFFFF"/>
    <w:lvl w:ilvl="0" w:tplc="F7B8E2C2">
      <w:numFmt w:val="none"/>
      <w:lvlText w:val=""/>
      <w:lvlJc w:val="left"/>
      <w:pPr>
        <w:tabs>
          <w:tab w:val="num" w:pos="360"/>
        </w:tabs>
      </w:pPr>
    </w:lvl>
    <w:lvl w:ilvl="1" w:tplc="CCE62CCA">
      <w:start w:val="1"/>
      <w:numFmt w:val="lowerLetter"/>
      <w:lvlText w:val="%2."/>
      <w:lvlJc w:val="left"/>
      <w:pPr>
        <w:ind w:left="1440" w:hanging="360"/>
      </w:pPr>
    </w:lvl>
    <w:lvl w:ilvl="2" w:tplc="A2A89C08">
      <w:start w:val="1"/>
      <w:numFmt w:val="lowerRoman"/>
      <w:lvlText w:val="%3."/>
      <w:lvlJc w:val="right"/>
      <w:pPr>
        <w:ind w:left="2160" w:hanging="180"/>
      </w:pPr>
    </w:lvl>
    <w:lvl w:ilvl="3" w:tplc="61F2EE02">
      <w:start w:val="1"/>
      <w:numFmt w:val="decimal"/>
      <w:lvlText w:val="%4."/>
      <w:lvlJc w:val="left"/>
      <w:pPr>
        <w:ind w:left="2880" w:hanging="360"/>
      </w:pPr>
    </w:lvl>
    <w:lvl w:ilvl="4" w:tplc="8A7E9DFC">
      <w:start w:val="1"/>
      <w:numFmt w:val="lowerLetter"/>
      <w:lvlText w:val="%5."/>
      <w:lvlJc w:val="left"/>
      <w:pPr>
        <w:ind w:left="3600" w:hanging="360"/>
      </w:pPr>
    </w:lvl>
    <w:lvl w:ilvl="5" w:tplc="53706A2C">
      <w:start w:val="1"/>
      <w:numFmt w:val="lowerRoman"/>
      <w:lvlText w:val="%6."/>
      <w:lvlJc w:val="right"/>
      <w:pPr>
        <w:ind w:left="4320" w:hanging="180"/>
      </w:pPr>
    </w:lvl>
    <w:lvl w:ilvl="6" w:tplc="AAC23F36">
      <w:start w:val="1"/>
      <w:numFmt w:val="decimal"/>
      <w:lvlText w:val="%7."/>
      <w:lvlJc w:val="left"/>
      <w:pPr>
        <w:ind w:left="5040" w:hanging="360"/>
      </w:pPr>
    </w:lvl>
    <w:lvl w:ilvl="7" w:tplc="75EE89DE">
      <w:start w:val="1"/>
      <w:numFmt w:val="lowerLetter"/>
      <w:lvlText w:val="%8."/>
      <w:lvlJc w:val="left"/>
      <w:pPr>
        <w:ind w:left="5760" w:hanging="360"/>
      </w:pPr>
    </w:lvl>
    <w:lvl w:ilvl="8" w:tplc="9EC4603A">
      <w:start w:val="1"/>
      <w:numFmt w:val="lowerRoman"/>
      <w:lvlText w:val="%9."/>
      <w:lvlJc w:val="right"/>
      <w:pPr>
        <w:ind w:left="6480" w:hanging="180"/>
      </w:pPr>
    </w:lvl>
  </w:abstractNum>
  <w:abstractNum w:abstractNumId="98" w15:restartNumberingAfterBreak="0">
    <w:nsid w:val="699B337F"/>
    <w:multiLevelType w:val="multilevel"/>
    <w:tmpl w:val="3BCC5CE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A0A42B0"/>
    <w:multiLevelType w:val="multilevel"/>
    <w:tmpl w:val="473C2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AD379D6"/>
    <w:multiLevelType w:val="hybridMultilevel"/>
    <w:tmpl w:val="F1C6F45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6B9C0A05"/>
    <w:multiLevelType w:val="multilevel"/>
    <w:tmpl w:val="0926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BE62FA4"/>
    <w:multiLevelType w:val="multilevel"/>
    <w:tmpl w:val="FFFFFFFF"/>
    <w:lvl w:ilvl="0">
      <w:start w:val="1"/>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6E3784E7"/>
    <w:multiLevelType w:val="multilevel"/>
    <w:tmpl w:val="FFFFFFFF"/>
    <w:lvl w:ilvl="0">
      <w:start w:val="3"/>
      <w:numFmt w:val="decimal"/>
      <w:lvlText w:val="%1."/>
      <w:lvlJc w:val="left"/>
      <w:pPr>
        <w:ind w:left="720" w:hanging="360"/>
      </w:pPr>
      <w:rPr>
        <w:rFonts w:ascii="Aptos" w:hAnsi="Apto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711F0ED3"/>
    <w:multiLevelType w:val="multilevel"/>
    <w:tmpl w:val="C6FEA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3A606D3"/>
    <w:multiLevelType w:val="hybridMultilevel"/>
    <w:tmpl w:val="E7EA97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5484461"/>
    <w:multiLevelType w:val="hybridMultilevel"/>
    <w:tmpl w:val="FFFFFFFF"/>
    <w:lvl w:ilvl="0" w:tplc="B3E87366">
      <w:numFmt w:val="none"/>
      <w:lvlText w:val=""/>
      <w:lvlJc w:val="left"/>
      <w:pPr>
        <w:tabs>
          <w:tab w:val="num" w:pos="360"/>
        </w:tabs>
      </w:pPr>
    </w:lvl>
    <w:lvl w:ilvl="1" w:tplc="B0149C9C">
      <w:start w:val="1"/>
      <w:numFmt w:val="lowerLetter"/>
      <w:lvlText w:val="%2."/>
      <w:lvlJc w:val="left"/>
      <w:pPr>
        <w:ind w:left="1440" w:hanging="360"/>
      </w:pPr>
    </w:lvl>
    <w:lvl w:ilvl="2" w:tplc="90522FEC">
      <w:start w:val="1"/>
      <w:numFmt w:val="lowerRoman"/>
      <w:lvlText w:val="%3."/>
      <w:lvlJc w:val="right"/>
      <w:pPr>
        <w:ind w:left="2160" w:hanging="180"/>
      </w:pPr>
    </w:lvl>
    <w:lvl w:ilvl="3" w:tplc="FB1053BE">
      <w:start w:val="1"/>
      <w:numFmt w:val="decimal"/>
      <w:lvlText w:val="%4."/>
      <w:lvlJc w:val="left"/>
      <w:pPr>
        <w:ind w:left="2880" w:hanging="360"/>
      </w:pPr>
    </w:lvl>
    <w:lvl w:ilvl="4" w:tplc="3284379C">
      <w:start w:val="1"/>
      <w:numFmt w:val="lowerLetter"/>
      <w:lvlText w:val="%5."/>
      <w:lvlJc w:val="left"/>
      <w:pPr>
        <w:ind w:left="3600" w:hanging="360"/>
      </w:pPr>
    </w:lvl>
    <w:lvl w:ilvl="5" w:tplc="D638CADA">
      <w:start w:val="1"/>
      <w:numFmt w:val="lowerRoman"/>
      <w:lvlText w:val="%6."/>
      <w:lvlJc w:val="right"/>
      <w:pPr>
        <w:ind w:left="4320" w:hanging="180"/>
      </w:pPr>
    </w:lvl>
    <w:lvl w:ilvl="6" w:tplc="BD98F3F0">
      <w:start w:val="1"/>
      <w:numFmt w:val="decimal"/>
      <w:lvlText w:val="%7."/>
      <w:lvlJc w:val="left"/>
      <w:pPr>
        <w:ind w:left="5040" w:hanging="360"/>
      </w:pPr>
    </w:lvl>
    <w:lvl w:ilvl="7" w:tplc="F1CCAD82">
      <w:start w:val="1"/>
      <w:numFmt w:val="lowerLetter"/>
      <w:lvlText w:val="%8."/>
      <w:lvlJc w:val="left"/>
      <w:pPr>
        <w:ind w:left="5760" w:hanging="360"/>
      </w:pPr>
    </w:lvl>
    <w:lvl w:ilvl="8" w:tplc="C4CAF09A">
      <w:start w:val="1"/>
      <w:numFmt w:val="lowerRoman"/>
      <w:lvlText w:val="%9."/>
      <w:lvlJc w:val="right"/>
      <w:pPr>
        <w:ind w:left="6480" w:hanging="180"/>
      </w:pPr>
    </w:lvl>
  </w:abstractNum>
  <w:abstractNum w:abstractNumId="107" w15:restartNumberingAfterBreak="0">
    <w:nsid w:val="76515448"/>
    <w:multiLevelType w:val="hybridMultilevel"/>
    <w:tmpl w:val="1ED060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75AC08A"/>
    <w:multiLevelType w:val="hybridMultilevel"/>
    <w:tmpl w:val="FFFFFFFF"/>
    <w:lvl w:ilvl="0" w:tplc="BC64C854">
      <w:numFmt w:val="none"/>
      <w:lvlText w:val=""/>
      <w:lvlJc w:val="left"/>
      <w:pPr>
        <w:tabs>
          <w:tab w:val="num" w:pos="360"/>
        </w:tabs>
      </w:pPr>
    </w:lvl>
    <w:lvl w:ilvl="1" w:tplc="B10A5DF0">
      <w:start w:val="1"/>
      <w:numFmt w:val="lowerLetter"/>
      <w:lvlText w:val="%2."/>
      <w:lvlJc w:val="left"/>
      <w:pPr>
        <w:ind w:left="1440" w:hanging="360"/>
      </w:pPr>
    </w:lvl>
    <w:lvl w:ilvl="2" w:tplc="40321EEA">
      <w:start w:val="1"/>
      <w:numFmt w:val="lowerRoman"/>
      <w:lvlText w:val="%3."/>
      <w:lvlJc w:val="right"/>
      <w:pPr>
        <w:ind w:left="2160" w:hanging="180"/>
      </w:pPr>
    </w:lvl>
    <w:lvl w:ilvl="3" w:tplc="65B41A82">
      <w:start w:val="1"/>
      <w:numFmt w:val="decimal"/>
      <w:lvlText w:val="%4."/>
      <w:lvlJc w:val="left"/>
      <w:pPr>
        <w:ind w:left="2880" w:hanging="360"/>
      </w:pPr>
    </w:lvl>
    <w:lvl w:ilvl="4" w:tplc="6C06AD88">
      <w:start w:val="1"/>
      <w:numFmt w:val="lowerLetter"/>
      <w:lvlText w:val="%5."/>
      <w:lvlJc w:val="left"/>
      <w:pPr>
        <w:ind w:left="3600" w:hanging="360"/>
      </w:pPr>
    </w:lvl>
    <w:lvl w:ilvl="5" w:tplc="AE8A7C8A">
      <w:start w:val="1"/>
      <w:numFmt w:val="lowerRoman"/>
      <w:lvlText w:val="%6."/>
      <w:lvlJc w:val="right"/>
      <w:pPr>
        <w:ind w:left="4320" w:hanging="180"/>
      </w:pPr>
    </w:lvl>
    <w:lvl w:ilvl="6" w:tplc="5004368E">
      <w:start w:val="1"/>
      <w:numFmt w:val="decimal"/>
      <w:lvlText w:val="%7."/>
      <w:lvlJc w:val="left"/>
      <w:pPr>
        <w:ind w:left="5040" w:hanging="360"/>
      </w:pPr>
    </w:lvl>
    <w:lvl w:ilvl="7" w:tplc="64CEAEAE">
      <w:start w:val="1"/>
      <w:numFmt w:val="lowerLetter"/>
      <w:lvlText w:val="%8."/>
      <w:lvlJc w:val="left"/>
      <w:pPr>
        <w:ind w:left="5760" w:hanging="360"/>
      </w:pPr>
    </w:lvl>
    <w:lvl w:ilvl="8" w:tplc="DBA83B08">
      <w:start w:val="1"/>
      <w:numFmt w:val="lowerRoman"/>
      <w:lvlText w:val="%9."/>
      <w:lvlJc w:val="right"/>
      <w:pPr>
        <w:ind w:left="6480" w:hanging="180"/>
      </w:pPr>
    </w:lvl>
  </w:abstractNum>
  <w:abstractNum w:abstractNumId="109" w15:restartNumberingAfterBreak="0">
    <w:nsid w:val="77791FFA"/>
    <w:multiLevelType w:val="multilevel"/>
    <w:tmpl w:val="08BA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80B1205"/>
    <w:multiLevelType w:val="multilevel"/>
    <w:tmpl w:val="F6E09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A2D510B"/>
    <w:multiLevelType w:val="multilevel"/>
    <w:tmpl w:val="AA0E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AA15268"/>
    <w:multiLevelType w:val="hybridMultilevel"/>
    <w:tmpl w:val="5A3C10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3" w15:restartNumberingAfterBreak="0">
    <w:nsid w:val="7BF23371"/>
    <w:multiLevelType w:val="multilevel"/>
    <w:tmpl w:val="65A84F4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4" w15:restartNumberingAfterBreak="0">
    <w:nsid w:val="7D823291"/>
    <w:multiLevelType w:val="multilevel"/>
    <w:tmpl w:val="2B3E4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D8B0FBB"/>
    <w:multiLevelType w:val="multilevel"/>
    <w:tmpl w:val="3BA6B8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6" w15:restartNumberingAfterBreak="0">
    <w:nsid w:val="7EDC09CE"/>
    <w:multiLevelType w:val="multilevel"/>
    <w:tmpl w:val="A702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0906504">
    <w:abstractNumId w:val="43"/>
  </w:num>
  <w:num w:numId="2" w16cid:durableId="1183671413">
    <w:abstractNumId w:val="99"/>
  </w:num>
  <w:num w:numId="3" w16cid:durableId="866061692">
    <w:abstractNumId w:val="26"/>
  </w:num>
  <w:num w:numId="4" w16cid:durableId="1892306985">
    <w:abstractNumId w:val="61"/>
  </w:num>
  <w:num w:numId="5" w16cid:durableId="875774679">
    <w:abstractNumId w:val="93"/>
  </w:num>
  <w:num w:numId="6" w16cid:durableId="2044749352">
    <w:abstractNumId w:val="111"/>
  </w:num>
  <w:num w:numId="7" w16cid:durableId="648292372">
    <w:abstractNumId w:val="101"/>
  </w:num>
  <w:num w:numId="8" w16cid:durableId="358898930">
    <w:abstractNumId w:val="33"/>
  </w:num>
  <w:num w:numId="9" w16cid:durableId="128978658">
    <w:abstractNumId w:val="81"/>
  </w:num>
  <w:num w:numId="10" w16cid:durableId="1246190129">
    <w:abstractNumId w:val="6"/>
  </w:num>
  <w:num w:numId="11" w16cid:durableId="1775902084">
    <w:abstractNumId w:val="45"/>
  </w:num>
  <w:num w:numId="12" w16cid:durableId="311914671">
    <w:abstractNumId w:val="89"/>
  </w:num>
  <w:num w:numId="13" w16cid:durableId="1053112879">
    <w:abstractNumId w:val="22"/>
  </w:num>
  <w:num w:numId="14" w16cid:durableId="1672100791">
    <w:abstractNumId w:val="76"/>
  </w:num>
  <w:num w:numId="15" w16cid:durableId="146939790">
    <w:abstractNumId w:val="60"/>
  </w:num>
  <w:num w:numId="16" w16cid:durableId="644506235">
    <w:abstractNumId w:val="98"/>
  </w:num>
  <w:num w:numId="17" w16cid:durableId="1476950504">
    <w:abstractNumId w:val="87"/>
  </w:num>
  <w:num w:numId="18" w16cid:durableId="1284925861">
    <w:abstractNumId w:val="8"/>
  </w:num>
  <w:num w:numId="19" w16cid:durableId="2026589238">
    <w:abstractNumId w:val="28"/>
  </w:num>
  <w:num w:numId="20" w16cid:durableId="1107430511">
    <w:abstractNumId w:val="103"/>
  </w:num>
  <w:num w:numId="21" w16cid:durableId="574169361">
    <w:abstractNumId w:val="27"/>
  </w:num>
  <w:num w:numId="22" w16cid:durableId="1813012427">
    <w:abstractNumId w:val="102"/>
  </w:num>
  <w:num w:numId="23" w16cid:durableId="2035760841">
    <w:abstractNumId w:val="24"/>
  </w:num>
  <w:num w:numId="24" w16cid:durableId="1218735254">
    <w:abstractNumId w:val="14"/>
  </w:num>
  <w:num w:numId="25" w16cid:durableId="1253120569">
    <w:abstractNumId w:val="80"/>
  </w:num>
  <w:num w:numId="26" w16cid:durableId="1159540657">
    <w:abstractNumId w:val="17"/>
  </w:num>
  <w:num w:numId="27" w16cid:durableId="1188525962">
    <w:abstractNumId w:val="84"/>
  </w:num>
  <w:num w:numId="28" w16cid:durableId="482089518">
    <w:abstractNumId w:val="51"/>
  </w:num>
  <w:num w:numId="29" w16cid:durableId="1308969116">
    <w:abstractNumId w:val="72"/>
  </w:num>
  <w:num w:numId="30" w16cid:durableId="1156192332">
    <w:abstractNumId w:val="59"/>
  </w:num>
  <w:num w:numId="31" w16cid:durableId="280311180">
    <w:abstractNumId w:val="1"/>
  </w:num>
  <w:num w:numId="32" w16cid:durableId="1624537672">
    <w:abstractNumId w:val="37"/>
  </w:num>
  <w:num w:numId="33" w16cid:durableId="1244991746">
    <w:abstractNumId w:val="70"/>
  </w:num>
  <w:num w:numId="34" w16cid:durableId="476529291">
    <w:abstractNumId w:val="47"/>
  </w:num>
  <w:num w:numId="35" w16cid:durableId="711148656">
    <w:abstractNumId w:val="96"/>
  </w:num>
  <w:num w:numId="36" w16cid:durableId="413360680">
    <w:abstractNumId w:val="104"/>
  </w:num>
  <w:num w:numId="37" w16cid:durableId="2130394942">
    <w:abstractNumId w:val="36"/>
  </w:num>
  <w:num w:numId="38" w16cid:durableId="1908613785">
    <w:abstractNumId w:val="21"/>
  </w:num>
  <w:num w:numId="39" w16cid:durableId="699625411">
    <w:abstractNumId w:val="66"/>
  </w:num>
  <w:num w:numId="40" w16cid:durableId="940644258">
    <w:abstractNumId w:val="38"/>
  </w:num>
  <w:num w:numId="41" w16cid:durableId="409934137">
    <w:abstractNumId w:val="2"/>
  </w:num>
  <w:num w:numId="42" w16cid:durableId="2072728782">
    <w:abstractNumId w:val="30"/>
  </w:num>
  <w:num w:numId="43" w16cid:durableId="1295023735">
    <w:abstractNumId w:val="31"/>
  </w:num>
  <w:num w:numId="44" w16cid:durableId="1160539320">
    <w:abstractNumId w:val="74"/>
  </w:num>
  <w:num w:numId="45" w16cid:durableId="122619728">
    <w:abstractNumId w:val="106"/>
  </w:num>
  <w:num w:numId="46" w16cid:durableId="228198120">
    <w:abstractNumId w:val="65"/>
  </w:num>
  <w:num w:numId="47" w16cid:durableId="232160161">
    <w:abstractNumId w:val="97"/>
  </w:num>
  <w:num w:numId="48" w16cid:durableId="402679074">
    <w:abstractNumId w:val="86"/>
  </w:num>
  <w:num w:numId="49" w16cid:durableId="1617102231">
    <w:abstractNumId w:val="68"/>
  </w:num>
  <w:num w:numId="50" w16cid:durableId="131945407">
    <w:abstractNumId w:val="95"/>
  </w:num>
  <w:num w:numId="51" w16cid:durableId="50076407">
    <w:abstractNumId w:val="108"/>
  </w:num>
  <w:num w:numId="52" w16cid:durableId="1032458499">
    <w:abstractNumId w:val="16"/>
  </w:num>
  <w:num w:numId="53" w16cid:durableId="355274679">
    <w:abstractNumId w:val="13"/>
  </w:num>
  <w:num w:numId="54" w16cid:durableId="125857761">
    <w:abstractNumId w:val="44"/>
  </w:num>
  <w:num w:numId="55" w16cid:durableId="675113707">
    <w:abstractNumId w:val="53"/>
  </w:num>
  <w:num w:numId="56" w16cid:durableId="14120253">
    <w:abstractNumId w:val="23"/>
  </w:num>
  <w:num w:numId="57" w16cid:durableId="734359807">
    <w:abstractNumId w:val="77"/>
  </w:num>
  <w:num w:numId="58" w16cid:durableId="235435694">
    <w:abstractNumId w:val="42"/>
  </w:num>
  <w:num w:numId="59" w16cid:durableId="711151450">
    <w:abstractNumId w:val="5"/>
  </w:num>
  <w:num w:numId="60" w16cid:durableId="1775438614">
    <w:abstractNumId w:val="113"/>
  </w:num>
  <w:num w:numId="61" w16cid:durableId="1137795733">
    <w:abstractNumId w:val="64"/>
  </w:num>
  <w:num w:numId="62" w16cid:durableId="1893618608">
    <w:abstractNumId w:val="0"/>
  </w:num>
  <w:num w:numId="63" w16cid:durableId="950012788">
    <w:abstractNumId w:val="67"/>
  </w:num>
  <w:num w:numId="64" w16cid:durableId="869028698">
    <w:abstractNumId w:val="73"/>
  </w:num>
  <w:num w:numId="65" w16cid:durableId="2120371841">
    <w:abstractNumId w:val="18"/>
  </w:num>
  <w:num w:numId="66" w16cid:durableId="1013604301">
    <w:abstractNumId w:val="91"/>
  </w:num>
  <w:num w:numId="67" w16cid:durableId="1060207674">
    <w:abstractNumId w:val="110"/>
  </w:num>
  <w:num w:numId="68" w16cid:durableId="484588863">
    <w:abstractNumId w:val="94"/>
  </w:num>
  <w:num w:numId="69" w16cid:durableId="1270241166">
    <w:abstractNumId w:val="32"/>
  </w:num>
  <w:num w:numId="70" w16cid:durableId="422337162">
    <w:abstractNumId w:val="4"/>
  </w:num>
  <w:num w:numId="71" w16cid:durableId="254362114">
    <w:abstractNumId w:val="29"/>
  </w:num>
  <w:num w:numId="72" w16cid:durableId="1927104922">
    <w:abstractNumId w:val="109"/>
  </w:num>
  <w:num w:numId="73" w16cid:durableId="1268778915">
    <w:abstractNumId w:val="48"/>
  </w:num>
  <w:num w:numId="74" w16cid:durableId="28455067">
    <w:abstractNumId w:val="115"/>
  </w:num>
  <w:num w:numId="75" w16cid:durableId="1901357271">
    <w:abstractNumId w:val="25"/>
  </w:num>
  <w:num w:numId="76" w16cid:durableId="1288463294">
    <w:abstractNumId w:val="40"/>
  </w:num>
  <w:num w:numId="77" w16cid:durableId="62803281">
    <w:abstractNumId w:val="9"/>
  </w:num>
  <w:num w:numId="78" w16cid:durableId="1342005931">
    <w:abstractNumId w:val="15"/>
  </w:num>
  <w:num w:numId="79" w16cid:durableId="1239050501">
    <w:abstractNumId w:val="83"/>
  </w:num>
  <w:num w:numId="80" w16cid:durableId="2010477849">
    <w:abstractNumId w:val="41"/>
  </w:num>
  <w:num w:numId="81" w16cid:durableId="1586956001">
    <w:abstractNumId w:val="49"/>
  </w:num>
  <w:num w:numId="82" w16cid:durableId="1336810394">
    <w:abstractNumId w:val="88"/>
  </w:num>
  <w:num w:numId="83" w16cid:durableId="289357907">
    <w:abstractNumId w:val="85"/>
  </w:num>
  <w:num w:numId="84" w16cid:durableId="1823767500">
    <w:abstractNumId w:val="3"/>
  </w:num>
  <w:num w:numId="85" w16cid:durableId="1947737596">
    <w:abstractNumId w:val="69"/>
  </w:num>
  <w:num w:numId="86" w16cid:durableId="790703745">
    <w:abstractNumId w:val="116"/>
  </w:num>
  <w:num w:numId="87" w16cid:durableId="1439329744">
    <w:abstractNumId w:val="50"/>
  </w:num>
  <w:num w:numId="88" w16cid:durableId="1959219337">
    <w:abstractNumId w:val="82"/>
  </w:num>
  <w:num w:numId="89" w16cid:durableId="1270310660">
    <w:abstractNumId w:val="10"/>
  </w:num>
  <w:num w:numId="90" w16cid:durableId="2044403288">
    <w:abstractNumId w:val="35"/>
  </w:num>
  <w:num w:numId="91" w16cid:durableId="2037198389">
    <w:abstractNumId w:val="54"/>
  </w:num>
  <w:num w:numId="92" w16cid:durableId="1328751889">
    <w:abstractNumId w:val="92"/>
  </w:num>
  <w:num w:numId="93" w16cid:durableId="1298219114">
    <w:abstractNumId w:val="90"/>
  </w:num>
  <w:num w:numId="94" w16cid:durableId="1613897346">
    <w:abstractNumId w:val="11"/>
  </w:num>
  <w:num w:numId="95" w16cid:durableId="1381780658">
    <w:abstractNumId w:val="7"/>
  </w:num>
  <w:num w:numId="96" w16cid:durableId="1547830989">
    <w:abstractNumId w:val="56"/>
  </w:num>
  <w:num w:numId="97" w16cid:durableId="1031228835">
    <w:abstractNumId w:val="62"/>
  </w:num>
  <w:num w:numId="98" w16cid:durableId="787162977">
    <w:abstractNumId w:val="75"/>
  </w:num>
  <w:num w:numId="99" w16cid:durableId="1529948942">
    <w:abstractNumId w:val="63"/>
  </w:num>
  <w:num w:numId="100" w16cid:durableId="550574547">
    <w:abstractNumId w:val="114"/>
  </w:num>
  <w:num w:numId="101" w16cid:durableId="2083487021">
    <w:abstractNumId w:val="57"/>
  </w:num>
  <w:num w:numId="102" w16cid:durableId="1040663043">
    <w:abstractNumId w:val="12"/>
  </w:num>
  <w:num w:numId="103" w16cid:durableId="655304413">
    <w:abstractNumId w:val="34"/>
  </w:num>
  <w:num w:numId="104" w16cid:durableId="878249698">
    <w:abstractNumId w:val="20"/>
  </w:num>
  <w:num w:numId="105" w16cid:durableId="17632877">
    <w:abstractNumId w:val="79"/>
  </w:num>
  <w:num w:numId="106" w16cid:durableId="1308977533">
    <w:abstractNumId w:val="58"/>
  </w:num>
  <w:num w:numId="107" w16cid:durableId="1606961344">
    <w:abstractNumId w:val="78"/>
  </w:num>
  <w:num w:numId="108" w16cid:durableId="1591042722">
    <w:abstractNumId w:val="112"/>
  </w:num>
  <w:num w:numId="109" w16cid:durableId="131292090">
    <w:abstractNumId w:val="71"/>
  </w:num>
  <w:num w:numId="110" w16cid:durableId="1252080631">
    <w:abstractNumId w:val="46"/>
  </w:num>
  <w:num w:numId="111" w16cid:durableId="1000036131">
    <w:abstractNumId w:val="52"/>
  </w:num>
  <w:num w:numId="112" w16cid:durableId="1948614306">
    <w:abstractNumId w:val="55"/>
  </w:num>
  <w:num w:numId="113" w16cid:durableId="454522427">
    <w:abstractNumId w:val="105"/>
  </w:num>
  <w:num w:numId="114" w16cid:durableId="2056544065">
    <w:abstractNumId w:val="107"/>
  </w:num>
  <w:num w:numId="115" w16cid:durableId="2011327573">
    <w:abstractNumId w:val="19"/>
  </w:num>
  <w:num w:numId="116" w16cid:durableId="1202934136">
    <w:abstractNumId w:val="39"/>
  </w:num>
  <w:num w:numId="117" w16cid:durableId="1740518328">
    <w:abstractNumId w:val="10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hideGrammaticalErrors/>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Status" w:val="Green"/>
    <w:docVar w:name="EPKit_DocumentHasBeenSaved" w:val="true"/>
    <w:docVar w:name="LW_CORRIGENDUM" w:val="Corrigendum_x000b_This document corrects COM(2025) 570 final of 16.7.2025_x000b_Concerns all the linguistic versions_x000b_It includes a number of technical corrections to tables and graphics_x000b_The text shall read as follows:"/>
    <w:docVar w:name="LW_COVERPAGE_EXISTS" w:val="True"/>
    <w:docVar w:name="LW_COVERPAGE_GUID" w:val="399EEE97-97F3-4571-B7A7-FB3103BE29EF"/>
    <w:docVar w:name="LW_COVERPAGE_TYPE" w:val="1"/>
    <w:docVar w:name="LW_CROSSREFERENCE" w:val="{SWD(2025) 570 final} - {SWD(2025) 571 final}"/>
    <w:docVar w:name="LW_DocType" w:val="NORMAL"/>
    <w:docVar w:name="LW_EMISSION" w:val="16.7.2025"/>
    <w:docVar w:name="LW_EMISSION_ISODATE" w:val="2025-07-16"/>
    <w:docVar w:name="LW_EMISSION_LOCATION" w:val="BRX"/>
    <w:docVar w:name="LW_EMISSION_PREFIX" w:val="Bruksela, dnia "/>
    <w:docVar w:name="LW_EMISSION_SUFFIX" w:val=" r."/>
    <w:docVar w:name="LW_ID_DOCTYPE_NONLW" w:val="CP-009"/>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2"/>
    <w:docVar w:name="LW_REF.INST.NEW_TEXT" w:val="(2025) 57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ynamiczny bud\u380?et UE na miar\u281? priorytetów przysz\u322?o\u347?ci - Wieloletnie ramy finansowe 2028-2034"/>
    <w:docVar w:name="LW_TYPE.DOC.CP" w:val="KOMUNIKAT KOMISJI"/>
    <w:docVar w:name="LW_TYPE.DOC.CP.USERTEXT" w:val="DO PARLAMENTU EUROPEJSKIEGO, RADY EUROPEJSKIEJ, RADY, EUROPEJSKIEGO KOMITETU EKONOMICZNO-SPO\u321?ECZNEGO I KOMITETU REGIONÓW"/>
    <w:docVar w:name="LwApiVersions" w:val="LW4CoDe 1.24.5.0; LW 9.0, Build 20240221"/>
  </w:docVars>
  <w:rsids>
    <w:rsidRoot w:val="00660C61"/>
    <w:rsid w:val="00000026"/>
    <w:rsid w:val="00000367"/>
    <w:rsid w:val="0000039A"/>
    <w:rsid w:val="00000465"/>
    <w:rsid w:val="000005E7"/>
    <w:rsid w:val="00000806"/>
    <w:rsid w:val="00000851"/>
    <w:rsid w:val="000008C5"/>
    <w:rsid w:val="0000094D"/>
    <w:rsid w:val="000009FD"/>
    <w:rsid w:val="00000A87"/>
    <w:rsid w:val="00000B26"/>
    <w:rsid w:val="00000BAE"/>
    <w:rsid w:val="00000BB8"/>
    <w:rsid w:val="00000BFF"/>
    <w:rsid w:val="00000D10"/>
    <w:rsid w:val="00000E0E"/>
    <w:rsid w:val="00000E45"/>
    <w:rsid w:val="00000EF6"/>
    <w:rsid w:val="00001053"/>
    <w:rsid w:val="0000107C"/>
    <w:rsid w:val="000010FA"/>
    <w:rsid w:val="00001168"/>
    <w:rsid w:val="000011BC"/>
    <w:rsid w:val="00001259"/>
    <w:rsid w:val="00001497"/>
    <w:rsid w:val="00001539"/>
    <w:rsid w:val="00001613"/>
    <w:rsid w:val="00001660"/>
    <w:rsid w:val="0000166F"/>
    <w:rsid w:val="00001679"/>
    <w:rsid w:val="000016DD"/>
    <w:rsid w:val="0000172E"/>
    <w:rsid w:val="0000175F"/>
    <w:rsid w:val="000017B8"/>
    <w:rsid w:val="00001806"/>
    <w:rsid w:val="000018A3"/>
    <w:rsid w:val="000019D7"/>
    <w:rsid w:val="00001AB1"/>
    <w:rsid w:val="00001AD4"/>
    <w:rsid w:val="00001B48"/>
    <w:rsid w:val="00001C69"/>
    <w:rsid w:val="00001DC3"/>
    <w:rsid w:val="00001E18"/>
    <w:rsid w:val="00001F45"/>
    <w:rsid w:val="00001F75"/>
    <w:rsid w:val="000020DA"/>
    <w:rsid w:val="00002146"/>
    <w:rsid w:val="00002337"/>
    <w:rsid w:val="00002358"/>
    <w:rsid w:val="000023BB"/>
    <w:rsid w:val="000023C9"/>
    <w:rsid w:val="000023FF"/>
    <w:rsid w:val="00002588"/>
    <w:rsid w:val="00002676"/>
    <w:rsid w:val="00002772"/>
    <w:rsid w:val="000027D9"/>
    <w:rsid w:val="0000287B"/>
    <w:rsid w:val="00002C2A"/>
    <w:rsid w:val="00002C2D"/>
    <w:rsid w:val="00002C7F"/>
    <w:rsid w:val="00002CFB"/>
    <w:rsid w:val="00002E38"/>
    <w:rsid w:val="0000309F"/>
    <w:rsid w:val="000031A4"/>
    <w:rsid w:val="0000326F"/>
    <w:rsid w:val="000032AF"/>
    <w:rsid w:val="000033FF"/>
    <w:rsid w:val="0000340A"/>
    <w:rsid w:val="0000348A"/>
    <w:rsid w:val="000034E0"/>
    <w:rsid w:val="00003606"/>
    <w:rsid w:val="00003652"/>
    <w:rsid w:val="0000386C"/>
    <w:rsid w:val="000038CC"/>
    <w:rsid w:val="000038E7"/>
    <w:rsid w:val="00003969"/>
    <w:rsid w:val="00003974"/>
    <w:rsid w:val="00003A24"/>
    <w:rsid w:val="00003B76"/>
    <w:rsid w:val="00003CF4"/>
    <w:rsid w:val="0000400F"/>
    <w:rsid w:val="00004235"/>
    <w:rsid w:val="000043B5"/>
    <w:rsid w:val="000044EB"/>
    <w:rsid w:val="00004523"/>
    <w:rsid w:val="00004551"/>
    <w:rsid w:val="000045D4"/>
    <w:rsid w:val="000045DF"/>
    <w:rsid w:val="0000461A"/>
    <w:rsid w:val="000047D2"/>
    <w:rsid w:val="00004873"/>
    <w:rsid w:val="000048B5"/>
    <w:rsid w:val="000048DE"/>
    <w:rsid w:val="00004A36"/>
    <w:rsid w:val="00004C02"/>
    <w:rsid w:val="00004D3C"/>
    <w:rsid w:val="000050D0"/>
    <w:rsid w:val="00005274"/>
    <w:rsid w:val="000053C1"/>
    <w:rsid w:val="00005479"/>
    <w:rsid w:val="0000551D"/>
    <w:rsid w:val="000055F6"/>
    <w:rsid w:val="0000561F"/>
    <w:rsid w:val="00005620"/>
    <w:rsid w:val="00005735"/>
    <w:rsid w:val="00005817"/>
    <w:rsid w:val="0000589D"/>
    <w:rsid w:val="0000597F"/>
    <w:rsid w:val="000059A7"/>
    <w:rsid w:val="000059B8"/>
    <w:rsid w:val="00005AAF"/>
    <w:rsid w:val="00005AD5"/>
    <w:rsid w:val="00005B46"/>
    <w:rsid w:val="00005BC3"/>
    <w:rsid w:val="00005F0D"/>
    <w:rsid w:val="00005FB4"/>
    <w:rsid w:val="00006096"/>
    <w:rsid w:val="000060E1"/>
    <w:rsid w:val="00006275"/>
    <w:rsid w:val="000062AC"/>
    <w:rsid w:val="00006337"/>
    <w:rsid w:val="00006399"/>
    <w:rsid w:val="00006551"/>
    <w:rsid w:val="000065CF"/>
    <w:rsid w:val="00006799"/>
    <w:rsid w:val="000067BD"/>
    <w:rsid w:val="000067F4"/>
    <w:rsid w:val="00006838"/>
    <w:rsid w:val="000068CE"/>
    <w:rsid w:val="000069DF"/>
    <w:rsid w:val="00006A07"/>
    <w:rsid w:val="00006C75"/>
    <w:rsid w:val="00006D62"/>
    <w:rsid w:val="0000715E"/>
    <w:rsid w:val="000071C0"/>
    <w:rsid w:val="0000739C"/>
    <w:rsid w:val="0000739E"/>
    <w:rsid w:val="0000753F"/>
    <w:rsid w:val="00007757"/>
    <w:rsid w:val="000077F2"/>
    <w:rsid w:val="00007836"/>
    <w:rsid w:val="0000789F"/>
    <w:rsid w:val="000078D3"/>
    <w:rsid w:val="00007A44"/>
    <w:rsid w:val="00007A9A"/>
    <w:rsid w:val="00007B93"/>
    <w:rsid w:val="00007CAD"/>
    <w:rsid w:val="00007CD9"/>
    <w:rsid w:val="00007D08"/>
    <w:rsid w:val="00007D4F"/>
    <w:rsid w:val="00007E97"/>
    <w:rsid w:val="00007ECD"/>
    <w:rsid w:val="00010048"/>
    <w:rsid w:val="00010138"/>
    <w:rsid w:val="00010252"/>
    <w:rsid w:val="000103DE"/>
    <w:rsid w:val="0001046D"/>
    <w:rsid w:val="00010522"/>
    <w:rsid w:val="00010541"/>
    <w:rsid w:val="000105BA"/>
    <w:rsid w:val="000106E1"/>
    <w:rsid w:val="0001088D"/>
    <w:rsid w:val="00010B0E"/>
    <w:rsid w:val="00010B7C"/>
    <w:rsid w:val="00010BB6"/>
    <w:rsid w:val="00010C47"/>
    <w:rsid w:val="00010DFD"/>
    <w:rsid w:val="00010EC5"/>
    <w:rsid w:val="00011162"/>
    <w:rsid w:val="000111CA"/>
    <w:rsid w:val="00011236"/>
    <w:rsid w:val="000113A6"/>
    <w:rsid w:val="000113E6"/>
    <w:rsid w:val="00011808"/>
    <w:rsid w:val="000118A8"/>
    <w:rsid w:val="0001197F"/>
    <w:rsid w:val="00011A6C"/>
    <w:rsid w:val="00011B56"/>
    <w:rsid w:val="00011CDF"/>
    <w:rsid w:val="00011D44"/>
    <w:rsid w:val="00011ED3"/>
    <w:rsid w:val="00011EF9"/>
    <w:rsid w:val="0001204C"/>
    <w:rsid w:val="0001207A"/>
    <w:rsid w:val="000120AA"/>
    <w:rsid w:val="0001211C"/>
    <w:rsid w:val="0001214F"/>
    <w:rsid w:val="00012264"/>
    <w:rsid w:val="00012350"/>
    <w:rsid w:val="00012506"/>
    <w:rsid w:val="0001255B"/>
    <w:rsid w:val="000125B3"/>
    <w:rsid w:val="000125BD"/>
    <w:rsid w:val="00012626"/>
    <w:rsid w:val="00012784"/>
    <w:rsid w:val="00012804"/>
    <w:rsid w:val="000128EA"/>
    <w:rsid w:val="00012BF8"/>
    <w:rsid w:val="00012E1E"/>
    <w:rsid w:val="00012E88"/>
    <w:rsid w:val="00012EAB"/>
    <w:rsid w:val="00012FD3"/>
    <w:rsid w:val="00012FDC"/>
    <w:rsid w:val="0001310A"/>
    <w:rsid w:val="000131DE"/>
    <w:rsid w:val="000133A9"/>
    <w:rsid w:val="000134A4"/>
    <w:rsid w:val="0001359F"/>
    <w:rsid w:val="0001368C"/>
    <w:rsid w:val="00013697"/>
    <w:rsid w:val="0001369E"/>
    <w:rsid w:val="0001374B"/>
    <w:rsid w:val="0001379F"/>
    <w:rsid w:val="00013A66"/>
    <w:rsid w:val="00013B3D"/>
    <w:rsid w:val="00013ED1"/>
    <w:rsid w:val="00013EF5"/>
    <w:rsid w:val="00013F27"/>
    <w:rsid w:val="000140C4"/>
    <w:rsid w:val="000140E8"/>
    <w:rsid w:val="00014250"/>
    <w:rsid w:val="00014388"/>
    <w:rsid w:val="00014502"/>
    <w:rsid w:val="0001454A"/>
    <w:rsid w:val="00014555"/>
    <w:rsid w:val="00014752"/>
    <w:rsid w:val="00014782"/>
    <w:rsid w:val="000147B9"/>
    <w:rsid w:val="0001494C"/>
    <w:rsid w:val="00014DEC"/>
    <w:rsid w:val="00014EE9"/>
    <w:rsid w:val="00014F30"/>
    <w:rsid w:val="00014FB3"/>
    <w:rsid w:val="000150C5"/>
    <w:rsid w:val="000151AA"/>
    <w:rsid w:val="000151E5"/>
    <w:rsid w:val="0001526A"/>
    <w:rsid w:val="000152B7"/>
    <w:rsid w:val="000152FD"/>
    <w:rsid w:val="000153A1"/>
    <w:rsid w:val="000153D0"/>
    <w:rsid w:val="000154DF"/>
    <w:rsid w:val="000155B9"/>
    <w:rsid w:val="000155BB"/>
    <w:rsid w:val="0001561E"/>
    <w:rsid w:val="000157B2"/>
    <w:rsid w:val="00015807"/>
    <w:rsid w:val="000158BC"/>
    <w:rsid w:val="0001597D"/>
    <w:rsid w:val="000159D0"/>
    <w:rsid w:val="00015A16"/>
    <w:rsid w:val="00015A48"/>
    <w:rsid w:val="00015ABF"/>
    <w:rsid w:val="00015BF2"/>
    <w:rsid w:val="00015C0B"/>
    <w:rsid w:val="00015C3D"/>
    <w:rsid w:val="00015CFE"/>
    <w:rsid w:val="00015D4A"/>
    <w:rsid w:val="00015D91"/>
    <w:rsid w:val="00015E50"/>
    <w:rsid w:val="00015EFC"/>
    <w:rsid w:val="00015F04"/>
    <w:rsid w:val="00016069"/>
    <w:rsid w:val="000161A9"/>
    <w:rsid w:val="000162FD"/>
    <w:rsid w:val="0001631F"/>
    <w:rsid w:val="00016342"/>
    <w:rsid w:val="000163E2"/>
    <w:rsid w:val="00016468"/>
    <w:rsid w:val="00016482"/>
    <w:rsid w:val="000164FB"/>
    <w:rsid w:val="000165E3"/>
    <w:rsid w:val="00016650"/>
    <w:rsid w:val="0001666A"/>
    <w:rsid w:val="000167B4"/>
    <w:rsid w:val="00016857"/>
    <w:rsid w:val="0001689F"/>
    <w:rsid w:val="000168A2"/>
    <w:rsid w:val="00016917"/>
    <w:rsid w:val="00016928"/>
    <w:rsid w:val="0001697B"/>
    <w:rsid w:val="00016985"/>
    <w:rsid w:val="000169CA"/>
    <w:rsid w:val="00016B1B"/>
    <w:rsid w:val="00016BAF"/>
    <w:rsid w:val="00016D8F"/>
    <w:rsid w:val="00016E91"/>
    <w:rsid w:val="00017100"/>
    <w:rsid w:val="00017118"/>
    <w:rsid w:val="0001714B"/>
    <w:rsid w:val="000172AD"/>
    <w:rsid w:val="00017384"/>
    <w:rsid w:val="0001746E"/>
    <w:rsid w:val="00017494"/>
    <w:rsid w:val="0001750A"/>
    <w:rsid w:val="0001757B"/>
    <w:rsid w:val="00017601"/>
    <w:rsid w:val="00017641"/>
    <w:rsid w:val="0001767C"/>
    <w:rsid w:val="00017686"/>
    <w:rsid w:val="0001777E"/>
    <w:rsid w:val="000177E0"/>
    <w:rsid w:val="00017957"/>
    <w:rsid w:val="000179F5"/>
    <w:rsid w:val="00017AE6"/>
    <w:rsid w:val="00017B8A"/>
    <w:rsid w:val="00017B91"/>
    <w:rsid w:val="00017D0C"/>
    <w:rsid w:val="00017D8D"/>
    <w:rsid w:val="00017DF9"/>
    <w:rsid w:val="000200DF"/>
    <w:rsid w:val="0002010A"/>
    <w:rsid w:val="000201BC"/>
    <w:rsid w:val="0002031C"/>
    <w:rsid w:val="0002046E"/>
    <w:rsid w:val="00020490"/>
    <w:rsid w:val="000204F0"/>
    <w:rsid w:val="00020539"/>
    <w:rsid w:val="0002055F"/>
    <w:rsid w:val="0002068A"/>
    <w:rsid w:val="000206E3"/>
    <w:rsid w:val="000208A2"/>
    <w:rsid w:val="0002092D"/>
    <w:rsid w:val="000209CC"/>
    <w:rsid w:val="000209D5"/>
    <w:rsid w:val="00020C53"/>
    <w:rsid w:val="00020CF6"/>
    <w:rsid w:val="00020D24"/>
    <w:rsid w:val="00020F33"/>
    <w:rsid w:val="00020FBA"/>
    <w:rsid w:val="00021056"/>
    <w:rsid w:val="00021177"/>
    <w:rsid w:val="000211D5"/>
    <w:rsid w:val="00021218"/>
    <w:rsid w:val="0002138D"/>
    <w:rsid w:val="000214B2"/>
    <w:rsid w:val="0002153C"/>
    <w:rsid w:val="0002162C"/>
    <w:rsid w:val="00021649"/>
    <w:rsid w:val="0002166C"/>
    <w:rsid w:val="000216B4"/>
    <w:rsid w:val="000216CD"/>
    <w:rsid w:val="000218B6"/>
    <w:rsid w:val="000218F6"/>
    <w:rsid w:val="00021A7B"/>
    <w:rsid w:val="00021B0D"/>
    <w:rsid w:val="00021B20"/>
    <w:rsid w:val="00021BB5"/>
    <w:rsid w:val="00021C11"/>
    <w:rsid w:val="00021C40"/>
    <w:rsid w:val="00021D52"/>
    <w:rsid w:val="00021D6D"/>
    <w:rsid w:val="00021D84"/>
    <w:rsid w:val="00021E0D"/>
    <w:rsid w:val="00021E13"/>
    <w:rsid w:val="00021EB0"/>
    <w:rsid w:val="00021FE5"/>
    <w:rsid w:val="00022047"/>
    <w:rsid w:val="000220B0"/>
    <w:rsid w:val="000221F2"/>
    <w:rsid w:val="0002223A"/>
    <w:rsid w:val="000223AA"/>
    <w:rsid w:val="000223C5"/>
    <w:rsid w:val="000223E1"/>
    <w:rsid w:val="000224DB"/>
    <w:rsid w:val="00022507"/>
    <w:rsid w:val="00022558"/>
    <w:rsid w:val="000226C7"/>
    <w:rsid w:val="000226C8"/>
    <w:rsid w:val="000226F8"/>
    <w:rsid w:val="00022725"/>
    <w:rsid w:val="000227E6"/>
    <w:rsid w:val="0002283C"/>
    <w:rsid w:val="0002286B"/>
    <w:rsid w:val="000228AE"/>
    <w:rsid w:val="0002296A"/>
    <w:rsid w:val="000229DF"/>
    <w:rsid w:val="000229F9"/>
    <w:rsid w:val="00022A19"/>
    <w:rsid w:val="00022A34"/>
    <w:rsid w:val="00022B66"/>
    <w:rsid w:val="00022BA5"/>
    <w:rsid w:val="00022BA9"/>
    <w:rsid w:val="00022C71"/>
    <w:rsid w:val="00022CAA"/>
    <w:rsid w:val="00022CD0"/>
    <w:rsid w:val="00022D99"/>
    <w:rsid w:val="00022E38"/>
    <w:rsid w:val="00022ED6"/>
    <w:rsid w:val="00022F92"/>
    <w:rsid w:val="00022F9B"/>
    <w:rsid w:val="00023025"/>
    <w:rsid w:val="0002313C"/>
    <w:rsid w:val="000231ED"/>
    <w:rsid w:val="000232C8"/>
    <w:rsid w:val="00023426"/>
    <w:rsid w:val="0002369C"/>
    <w:rsid w:val="00023844"/>
    <w:rsid w:val="0002386F"/>
    <w:rsid w:val="00023873"/>
    <w:rsid w:val="000239ED"/>
    <w:rsid w:val="00023A10"/>
    <w:rsid w:val="00023AC8"/>
    <w:rsid w:val="00023C82"/>
    <w:rsid w:val="00023CA5"/>
    <w:rsid w:val="00023D48"/>
    <w:rsid w:val="00023DB0"/>
    <w:rsid w:val="00023F77"/>
    <w:rsid w:val="00024025"/>
    <w:rsid w:val="00024171"/>
    <w:rsid w:val="000241C4"/>
    <w:rsid w:val="000241F4"/>
    <w:rsid w:val="0002421A"/>
    <w:rsid w:val="00024244"/>
    <w:rsid w:val="000242C7"/>
    <w:rsid w:val="000242E5"/>
    <w:rsid w:val="0002441B"/>
    <w:rsid w:val="00024498"/>
    <w:rsid w:val="000244B6"/>
    <w:rsid w:val="000244CB"/>
    <w:rsid w:val="00024513"/>
    <w:rsid w:val="000246B5"/>
    <w:rsid w:val="0002473F"/>
    <w:rsid w:val="00024878"/>
    <w:rsid w:val="00024A54"/>
    <w:rsid w:val="00024DAD"/>
    <w:rsid w:val="00024DB6"/>
    <w:rsid w:val="00024E01"/>
    <w:rsid w:val="00024E05"/>
    <w:rsid w:val="00024EF7"/>
    <w:rsid w:val="00024EFD"/>
    <w:rsid w:val="0002517B"/>
    <w:rsid w:val="0002521C"/>
    <w:rsid w:val="00025221"/>
    <w:rsid w:val="0002526E"/>
    <w:rsid w:val="00025277"/>
    <w:rsid w:val="0002527A"/>
    <w:rsid w:val="0002542C"/>
    <w:rsid w:val="00025523"/>
    <w:rsid w:val="00025585"/>
    <w:rsid w:val="0002567A"/>
    <w:rsid w:val="000256B0"/>
    <w:rsid w:val="000257E6"/>
    <w:rsid w:val="00025A3B"/>
    <w:rsid w:val="00025C38"/>
    <w:rsid w:val="00025D3F"/>
    <w:rsid w:val="00025DD8"/>
    <w:rsid w:val="00025ECF"/>
    <w:rsid w:val="00025F51"/>
    <w:rsid w:val="0002604E"/>
    <w:rsid w:val="00026207"/>
    <w:rsid w:val="00026303"/>
    <w:rsid w:val="000263F1"/>
    <w:rsid w:val="0002642E"/>
    <w:rsid w:val="00026590"/>
    <w:rsid w:val="00026638"/>
    <w:rsid w:val="000266EA"/>
    <w:rsid w:val="000268DE"/>
    <w:rsid w:val="00026905"/>
    <w:rsid w:val="0002692C"/>
    <w:rsid w:val="00026A29"/>
    <w:rsid w:val="00026A56"/>
    <w:rsid w:val="00026AE5"/>
    <w:rsid w:val="00026B0A"/>
    <w:rsid w:val="00026C6C"/>
    <w:rsid w:val="00026C87"/>
    <w:rsid w:val="00026CD3"/>
    <w:rsid w:val="00026D83"/>
    <w:rsid w:val="00026EC5"/>
    <w:rsid w:val="00026F91"/>
    <w:rsid w:val="00026FEF"/>
    <w:rsid w:val="000270B4"/>
    <w:rsid w:val="000270EA"/>
    <w:rsid w:val="00027111"/>
    <w:rsid w:val="00027122"/>
    <w:rsid w:val="0002718A"/>
    <w:rsid w:val="0002723D"/>
    <w:rsid w:val="00027247"/>
    <w:rsid w:val="000272CE"/>
    <w:rsid w:val="00027371"/>
    <w:rsid w:val="000273EF"/>
    <w:rsid w:val="00027436"/>
    <w:rsid w:val="000274D4"/>
    <w:rsid w:val="0002757F"/>
    <w:rsid w:val="000275AF"/>
    <w:rsid w:val="00027636"/>
    <w:rsid w:val="00027653"/>
    <w:rsid w:val="000276DD"/>
    <w:rsid w:val="00027732"/>
    <w:rsid w:val="0002775C"/>
    <w:rsid w:val="0002776D"/>
    <w:rsid w:val="00027780"/>
    <w:rsid w:val="000277B5"/>
    <w:rsid w:val="00027907"/>
    <w:rsid w:val="00027950"/>
    <w:rsid w:val="00027A1F"/>
    <w:rsid w:val="00027A65"/>
    <w:rsid w:val="00027B85"/>
    <w:rsid w:val="00027D5F"/>
    <w:rsid w:val="00027D65"/>
    <w:rsid w:val="00027D9F"/>
    <w:rsid w:val="00027DFB"/>
    <w:rsid w:val="00027E39"/>
    <w:rsid w:val="00030217"/>
    <w:rsid w:val="00030223"/>
    <w:rsid w:val="00030288"/>
    <w:rsid w:val="000303C0"/>
    <w:rsid w:val="0003045D"/>
    <w:rsid w:val="0003050F"/>
    <w:rsid w:val="0003069D"/>
    <w:rsid w:val="000306AE"/>
    <w:rsid w:val="000306AF"/>
    <w:rsid w:val="00030713"/>
    <w:rsid w:val="000308CF"/>
    <w:rsid w:val="00030999"/>
    <w:rsid w:val="00030A29"/>
    <w:rsid w:val="00030A3D"/>
    <w:rsid w:val="00030ABD"/>
    <w:rsid w:val="00030C71"/>
    <w:rsid w:val="00030CDB"/>
    <w:rsid w:val="00030D3C"/>
    <w:rsid w:val="00030DD7"/>
    <w:rsid w:val="00030EA8"/>
    <w:rsid w:val="00030ED9"/>
    <w:rsid w:val="000310DC"/>
    <w:rsid w:val="00031111"/>
    <w:rsid w:val="0003112D"/>
    <w:rsid w:val="00031137"/>
    <w:rsid w:val="00031167"/>
    <w:rsid w:val="00031185"/>
    <w:rsid w:val="000311FF"/>
    <w:rsid w:val="0003129B"/>
    <w:rsid w:val="000312D2"/>
    <w:rsid w:val="00031305"/>
    <w:rsid w:val="0003138B"/>
    <w:rsid w:val="0003146D"/>
    <w:rsid w:val="0003155E"/>
    <w:rsid w:val="000315C3"/>
    <w:rsid w:val="000315ED"/>
    <w:rsid w:val="000316B2"/>
    <w:rsid w:val="000316EE"/>
    <w:rsid w:val="00031753"/>
    <w:rsid w:val="00031828"/>
    <w:rsid w:val="000319A6"/>
    <w:rsid w:val="000319DA"/>
    <w:rsid w:val="00031A1D"/>
    <w:rsid w:val="00031EE8"/>
    <w:rsid w:val="00031FAA"/>
    <w:rsid w:val="00031FC3"/>
    <w:rsid w:val="000320FE"/>
    <w:rsid w:val="0003211F"/>
    <w:rsid w:val="000323A2"/>
    <w:rsid w:val="000324F6"/>
    <w:rsid w:val="0003256C"/>
    <w:rsid w:val="0003259C"/>
    <w:rsid w:val="000325A6"/>
    <w:rsid w:val="00032787"/>
    <w:rsid w:val="0003293F"/>
    <w:rsid w:val="00032985"/>
    <w:rsid w:val="00032AA0"/>
    <w:rsid w:val="00032ADB"/>
    <w:rsid w:val="00032B5B"/>
    <w:rsid w:val="00032D9C"/>
    <w:rsid w:val="00032DB1"/>
    <w:rsid w:val="00032DBC"/>
    <w:rsid w:val="00032DFB"/>
    <w:rsid w:val="00032E14"/>
    <w:rsid w:val="00032E25"/>
    <w:rsid w:val="00032E5D"/>
    <w:rsid w:val="00032F01"/>
    <w:rsid w:val="00032FB5"/>
    <w:rsid w:val="00033056"/>
    <w:rsid w:val="00033087"/>
    <w:rsid w:val="0003313E"/>
    <w:rsid w:val="00033211"/>
    <w:rsid w:val="000332EA"/>
    <w:rsid w:val="00033306"/>
    <w:rsid w:val="0003339E"/>
    <w:rsid w:val="000333E2"/>
    <w:rsid w:val="0003383A"/>
    <w:rsid w:val="0003389F"/>
    <w:rsid w:val="00033B0D"/>
    <w:rsid w:val="00033C38"/>
    <w:rsid w:val="00033E55"/>
    <w:rsid w:val="00033F39"/>
    <w:rsid w:val="00033F58"/>
    <w:rsid w:val="00033F86"/>
    <w:rsid w:val="00033FFE"/>
    <w:rsid w:val="00034085"/>
    <w:rsid w:val="0003409B"/>
    <w:rsid w:val="000342AB"/>
    <w:rsid w:val="000343C0"/>
    <w:rsid w:val="0003448B"/>
    <w:rsid w:val="000344CD"/>
    <w:rsid w:val="000345C5"/>
    <w:rsid w:val="0003462D"/>
    <w:rsid w:val="000346EB"/>
    <w:rsid w:val="0003470F"/>
    <w:rsid w:val="000347A1"/>
    <w:rsid w:val="000347AD"/>
    <w:rsid w:val="00034866"/>
    <w:rsid w:val="0003487E"/>
    <w:rsid w:val="00034C9C"/>
    <w:rsid w:val="00034CB9"/>
    <w:rsid w:val="00034DE2"/>
    <w:rsid w:val="000350BD"/>
    <w:rsid w:val="0003519B"/>
    <w:rsid w:val="00035206"/>
    <w:rsid w:val="00035405"/>
    <w:rsid w:val="0003545C"/>
    <w:rsid w:val="000354DA"/>
    <w:rsid w:val="000354E2"/>
    <w:rsid w:val="0003559C"/>
    <w:rsid w:val="000355A9"/>
    <w:rsid w:val="000355EB"/>
    <w:rsid w:val="0003566B"/>
    <w:rsid w:val="000356A8"/>
    <w:rsid w:val="000356B1"/>
    <w:rsid w:val="00035823"/>
    <w:rsid w:val="00035827"/>
    <w:rsid w:val="00035938"/>
    <w:rsid w:val="00035957"/>
    <w:rsid w:val="000359D4"/>
    <w:rsid w:val="00035A98"/>
    <w:rsid w:val="00035AA8"/>
    <w:rsid w:val="00035B9D"/>
    <w:rsid w:val="00035C7E"/>
    <w:rsid w:val="00035D4F"/>
    <w:rsid w:val="00035D54"/>
    <w:rsid w:val="00035D6B"/>
    <w:rsid w:val="00035E55"/>
    <w:rsid w:val="00035EF5"/>
    <w:rsid w:val="00035EFA"/>
    <w:rsid w:val="00035F32"/>
    <w:rsid w:val="00035F95"/>
    <w:rsid w:val="00035FA1"/>
    <w:rsid w:val="0003601E"/>
    <w:rsid w:val="000362A2"/>
    <w:rsid w:val="000362CB"/>
    <w:rsid w:val="000363AA"/>
    <w:rsid w:val="000363AC"/>
    <w:rsid w:val="000363CB"/>
    <w:rsid w:val="00036488"/>
    <w:rsid w:val="00036566"/>
    <w:rsid w:val="000365A9"/>
    <w:rsid w:val="000365DA"/>
    <w:rsid w:val="000366A2"/>
    <w:rsid w:val="000366C5"/>
    <w:rsid w:val="00036808"/>
    <w:rsid w:val="0003681F"/>
    <w:rsid w:val="00036A58"/>
    <w:rsid w:val="00036A5E"/>
    <w:rsid w:val="00036AD0"/>
    <w:rsid w:val="00036AF6"/>
    <w:rsid w:val="00036B49"/>
    <w:rsid w:val="00036C47"/>
    <w:rsid w:val="00036D08"/>
    <w:rsid w:val="00036EC2"/>
    <w:rsid w:val="00036F40"/>
    <w:rsid w:val="00037188"/>
    <w:rsid w:val="000371F5"/>
    <w:rsid w:val="00037468"/>
    <w:rsid w:val="00037661"/>
    <w:rsid w:val="000376CC"/>
    <w:rsid w:val="00037720"/>
    <w:rsid w:val="00037847"/>
    <w:rsid w:val="000378A5"/>
    <w:rsid w:val="000379CD"/>
    <w:rsid w:val="00037A7A"/>
    <w:rsid w:val="00037ACE"/>
    <w:rsid w:val="00037B3E"/>
    <w:rsid w:val="00037B8E"/>
    <w:rsid w:val="00037C05"/>
    <w:rsid w:val="00037CCE"/>
    <w:rsid w:val="00037D21"/>
    <w:rsid w:val="00037DFF"/>
    <w:rsid w:val="00037F83"/>
    <w:rsid w:val="00037FE3"/>
    <w:rsid w:val="000400E2"/>
    <w:rsid w:val="00040113"/>
    <w:rsid w:val="000401BB"/>
    <w:rsid w:val="00040516"/>
    <w:rsid w:val="000406A4"/>
    <w:rsid w:val="000406C0"/>
    <w:rsid w:val="000406C8"/>
    <w:rsid w:val="0004072E"/>
    <w:rsid w:val="000408FD"/>
    <w:rsid w:val="000408FF"/>
    <w:rsid w:val="0004098B"/>
    <w:rsid w:val="000409F1"/>
    <w:rsid w:val="00040A97"/>
    <w:rsid w:val="00040D15"/>
    <w:rsid w:val="00040DBA"/>
    <w:rsid w:val="00040E8C"/>
    <w:rsid w:val="00040EBC"/>
    <w:rsid w:val="00040FA2"/>
    <w:rsid w:val="00041100"/>
    <w:rsid w:val="00041214"/>
    <w:rsid w:val="00041292"/>
    <w:rsid w:val="000412C2"/>
    <w:rsid w:val="000414A4"/>
    <w:rsid w:val="0004153E"/>
    <w:rsid w:val="000415AC"/>
    <w:rsid w:val="000415F7"/>
    <w:rsid w:val="00041631"/>
    <w:rsid w:val="000416BA"/>
    <w:rsid w:val="00041860"/>
    <w:rsid w:val="00041C3B"/>
    <w:rsid w:val="00041CFE"/>
    <w:rsid w:val="00041D11"/>
    <w:rsid w:val="00041EF2"/>
    <w:rsid w:val="00041F5B"/>
    <w:rsid w:val="00042026"/>
    <w:rsid w:val="000420D7"/>
    <w:rsid w:val="000421FA"/>
    <w:rsid w:val="000422A1"/>
    <w:rsid w:val="0004241C"/>
    <w:rsid w:val="0004252C"/>
    <w:rsid w:val="00042550"/>
    <w:rsid w:val="000425EB"/>
    <w:rsid w:val="00042668"/>
    <w:rsid w:val="0004277B"/>
    <w:rsid w:val="00042A39"/>
    <w:rsid w:val="00042A5F"/>
    <w:rsid w:val="00042A90"/>
    <w:rsid w:val="00042B20"/>
    <w:rsid w:val="00042B69"/>
    <w:rsid w:val="00042B6B"/>
    <w:rsid w:val="00042B7B"/>
    <w:rsid w:val="00042C3A"/>
    <w:rsid w:val="00042CCF"/>
    <w:rsid w:val="00042E04"/>
    <w:rsid w:val="00042E1D"/>
    <w:rsid w:val="00042F5D"/>
    <w:rsid w:val="00042F61"/>
    <w:rsid w:val="00043123"/>
    <w:rsid w:val="00043147"/>
    <w:rsid w:val="00043450"/>
    <w:rsid w:val="00043451"/>
    <w:rsid w:val="000434AA"/>
    <w:rsid w:val="000434DA"/>
    <w:rsid w:val="000434F9"/>
    <w:rsid w:val="0004355C"/>
    <w:rsid w:val="000435AE"/>
    <w:rsid w:val="0004376E"/>
    <w:rsid w:val="0004378A"/>
    <w:rsid w:val="00043812"/>
    <w:rsid w:val="00043894"/>
    <w:rsid w:val="000439C4"/>
    <w:rsid w:val="00043B13"/>
    <w:rsid w:val="00043BC7"/>
    <w:rsid w:val="00043BD4"/>
    <w:rsid w:val="00043E39"/>
    <w:rsid w:val="000440C9"/>
    <w:rsid w:val="0004412C"/>
    <w:rsid w:val="00044163"/>
    <w:rsid w:val="000442CA"/>
    <w:rsid w:val="000443D0"/>
    <w:rsid w:val="00044432"/>
    <w:rsid w:val="0004448A"/>
    <w:rsid w:val="000444A1"/>
    <w:rsid w:val="0004456D"/>
    <w:rsid w:val="00044846"/>
    <w:rsid w:val="00044903"/>
    <w:rsid w:val="00044B43"/>
    <w:rsid w:val="00044C9B"/>
    <w:rsid w:val="00044D20"/>
    <w:rsid w:val="00044E26"/>
    <w:rsid w:val="00044E37"/>
    <w:rsid w:val="00044FA3"/>
    <w:rsid w:val="00044FD8"/>
    <w:rsid w:val="000452EE"/>
    <w:rsid w:val="00045465"/>
    <w:rsid w:val="000454AF"/>
    <w:rsid w:val="000454C1"/>
    <w:rsid w:val="00045646"/>
    <w:rsid w:val="00045689"/>
    <w:rsid w:val="00045702"/>
    <w:rsid w:val="00045964"/>
    <w:rsid w:val="000459A8"/>
    <w:rsid w:val="00045A33"/>
    <w:rsid w:val="00045AD1"/>
    <w:rsid w:val="00045B84"/>
    <w:rsid w:val="00045C21"/>
    <w:rsid w:val="00045C78"/>
    <w:rsid w:val="00045C7A"/>
    <w:rsid w:val="00045CA5"/>
    <w:rsid w:val="00045D19"/>
    <w:rsid w:val="00045D8A"/>
    <w:rsid w:val="00045DFC"/>
    <w:rsid w:val="00045EB3"/>
    <w:rsid w:val="00045F55"/>
    <w:rsid w:val="00045F7A"/>
    <w:rsid w:val="00045FCF"/>
    <w:rsid w:val="00046062"/>
    <w:rsid w:val="00046084"/>
    <w:rsid w:val="000460A9"/>
    <w:rsid w:val="000460C2"/>
    <w:rsid w:val="000461EB"/>
    <w:rsid w:val="0004627E"/>
    <w:rsid w:val="000462F2"/>
    <w:rsid w:val="000463D7"/>
    <w:rsid w:val="00046423"/>
    <w:rsid w:val="00046493"/>
    <w:rsid w:val="000464B9"/>
    <w:rsid w:val="00046667"/>
    <w:rsid w:val="00046845"/>
    <w:rsid w:val="00046901"/>
    <w:rsid w:val="00046991"/>
    <w:rsid w:val="000469D9"/>
    <w:rsid w:val="00046AA5"/>
    <w:rsid w:val="00046ADE"/>
    <w:rsid w:val="00046B77"/>
    <w:rsid w:val="00046C6A"/>
    <w:rsid w:val="00046D9E"/>
    <w:rsid w:val="00046FFB"/>
    <w:rsid w:val="0004702C"/>
    <w:rsid w:val="000470E8"/>
    <w:rsid w:val="0004711B"/>
    <w:rsid w:val="00047155"/>
    <w:rsid w:val="000471E8"/>
    <w:rsid w:val="000473D4"/>
    <w:rsid w:val="000474A1"/>
    <w:rsid w:val="000477A5"/>
    <w:rsid w:val="000478AB"/>
    <w:rsid w:val="000479C9"/>
    <w:rsid w:val="00047B34"/>
    <w:rsid w:val="00047B6E"/>
    <w:rsid w:val="00047BDC"/>
    <w:rsid w:val="00047D28"/>
    <w:rsid w:val="00047E68"/>
    <w:rsid w:val="00050144"/>
    <w:rsid w:val="00050295"/>
    <w:rsid w:val="0005030B"/>
    <w:rsid w:val="00050334"/>
    <w:rsid w:val="00050409"/>
    <w:rsid w:val="000504AD"/>
    <w:rsid w:val="00050542"/>
    <w:rsid w:val="00050850"/>
    <w:rsid w:val="000508BD"/>
    <w:rsid w:val="000508DC"/>
    <w:rsid w:val="000509E1"/>
    <w:rsid w:val="00050A0A"/>
    <w:rsid w:val="00050A3A"/>
    <w:rsid w:val="00050C17"/>
    <w:rsid w:val="00050CB5"/>
    <w:rsid w:val="00050CB8"/>
    <w:rsid w:val="00050CEF"/>
    <w:rsid w:val="00050DEF"/>
    <w:rsid w:val="00050E66"/>
    <w:rsid w:val="00051265"/>
    <w:rsid w:val="00051292"/>
    <w:rsid w:val="000512F5"/>
    <w:rsid w:val="00051474"/>
    <w:rsid w:val="00051477"/>
    <w:rsid w:val="0005157B"/>
    <w:rsid w:val="000515B0"/>
    <w:rsid w:val="000516A6"/>
    <w:rsid w:val="0005177C"/>
    <w:rsid w:val="00051A1E"/>
    <w:rsid w:val="00051C69"/>
    <w:rsid w:val="00051C70"/>
    <w:rsid w:val="00051E34"/>
    <w:rsid w:val="00051E3B"/>
    <w:rsid w:val="00051EBD"/>
    <w:rsid w:val="00051FE3"/>
    <w:rsid w:val="000523FC"/>
    <w:rsid w:val="0005246C"/>
    <w:rsid w:val="000524BF"/>
    <w:rsid w:val="0005251B"/>
    <w:rsid w:val="00052548"/>
    <w:rsid w:val="00052A3D"/>
    <w:rsid w:val="00052B3E"/>
    <w:rsid w:val="00052D1E"/>
    <w:rsid w:val="00052D7E"/>
    <w:rsid w:val="00052E5F"/>
    <w:rsid w:val="00052FB3"/>
    <w:rsid w:val="0005301B"/>
    <w:rsid w:val="00053079"/>
    <w:rsid w:val="0005310B"/>
    <w:rsid w:val="00053217"/>
    <w:rsid w:val="0005334C"/>
    <w:rsid w:val="00053719"/>
    <w:rsid w:val="00053733"/>
    <w:rsid w:val="00053949"/>
    <w:rsid w:val="00053A28"/>
    <w:rsid w:val="00053B29"/>
    <w:rsid w:val="00053C1E"/>
    <w:rsid w:val="00053C98"/>
    <w:rsid w:val="00053CBB"/>
    <w:rsid w:val="00053D22"/>
    <w:rsid w:val="00053D74"/>
    <w:rsid w:val="00053F01"/>
    <w:rsid w:val="00053FE3"/>
    <w:rsid w:val="0005438A"/>
    <w:rsid w:val="0005438F"/>
    <w:rsid w:val="000543A1"/>
    <w:rsid w:val="00054420"/>
    <w:rsid w:val="0005449A"/>
    <w:rsid w:val="00054588"/>
    <w:rsid w:val="000547B4"/>
    <w:rsid w:val="000547D3"/>
    <w:rsid w:val="000548A6"/>
    <w:rsid w:val="000549B9"/>
    <w:rsid w:val="00054A73"/>
    <w:rsid w:val="00054A8D"/>
    <w:rsid w:val="00054B5E"/>
    <w:rsid w:val="00054BC1"/>
    <w:rsid w:val="00054D50"/>
    <w:rsid w:val="00054D6A"/>
    <w:rsid w:val="00054DA1"/>
    <w:rsid w:val="00054E22"/>
    <w:rsid w:val="00054E30"/>
    <w:rsid w:val="00054EAC"/>
    <w:rsid w:val="00054F1F"/>
    <w:rsid w:val="00054F51"/>
    <w:rsid w:val="00054FA7"/>
    <w:rsid w:val="0005508E"/>
    <w:rsid w:val="000550AC"/>
    <w:rsid w:val="00055164"/>
    <w:rsid w:val="0005523F"/>
    <w:rsid w:val="000553DD"/>
    <w:rsid w:val="000554A7"/>
    <w:rsid w:val="00055524"/>
    <w:rsid w:val="0005556D"/>
    <w:rsid w:val="000555E3"/>
    <w:rsid w:val="000557F8"/>
    <w:rsid w:val="00055841"/>
    <w:rsid w:val="00055994"/>
    <w:rsid w:val="00055A9D"/>
    <w:rsid w:val="00055B09"/>
    <w:rsid w:val="00055B2A"/>
    <w:rsid w:val="00055B72"/>
    <w:rsid w:val="00055C0E"/>
    <w:rsid w:val="00055DD0"/>
    <w:rsid w:val="00055E6E"/>
    <w:rsid w:val="00055EF1"/>
    <w:rsid w:val="00055F0C"/>
    <w:rsid w:val="00055F3F"/>
    <w:rsid w:val="00056072"/>
    <w:rsid w:val="000560B8"/>
    <w:rsid w:val="00056118"/>
    <w:rsid w:val="0005617F"/>
    <w:rsid w:val="00056196"/>
    <w:rsid w:val="00056365"/>
    <w:rsid w:val="00056411"/>
    <w:rsid w:val="0005642B"/>
    <w:rsid w:val="00056475"/>
    <w:rsid w:val="000564AC"/>
    <w:rsid w:val="000564FA"/>
    <w:rsid w:val="0005681C"/>
    <w:rsid w:val="0005681F"/>
    <w:rsid w:val="00056852"/>
    <w:rsid w:val="0005693D"/>
    <w:rsid w:val="000569AD"/>
    <w:rsid w:val="00056C32"/>
    <w:rsid w:val="00056C76"/>
    <w:rsid w:val="00056CCF"/>
    <w:rsid w:val="00056D2D"/>
    <w:rsid w:val="00056DE9"/>
    <w:rsid w:val="00056EE6"/>
    <w:rsid w:val="00056F6B"/>
    <w:rsid w:val="00056F96"/>
    <w:rsid w:val="00056FF3"/>
    <w:rsid w:val="00056FF8"/>
    <w:rsid w:val="000570F0"/>
    <w:rsid w:val="000572E2"/>
    <w:rsid w:val="0005731D"/>
    <w:rsid w:val="00057367"/>
    <w:rsid w:val="000573AE"/>
    <w:rsid w:val="000573D0"/>
    <w:rsid w:val="000574A1"/>
    <w:rsid w:val="00057536"/>
    <w:rsid w:val="000575D4"/>
    <w:rsid w:val="000575D5"/>
    <w:rsid w:val="0005770C"/>
    <w:rsid w:val="00057815"/>
    <w:rsid w:val="000578F3"/>
    <w:rsid w:val="00057917"/>
    <w:rsid w:val="0005793C"/>
    <w:rsid w:val="00057AC7"/>
    <w:rsid w:val="00057C1B"/>
    <w:rsid w:val="00057CEA"/>
    <w:rsid w:val="00057FF2"/>
    <w:rsid w:val="00060132"/>
    <w:rsid w:val="00060142"/>
    <w:rsid w:val="0006020A"/>
    <w:rsid w:val="0006024F"/>
    <w:rsid w:val="00060253"/>
    <w:rsid w:val="0006033A"/>
    <w:rsid w:val="0006033E"/>
    <w:rsid w:val="0006037A"/>
    <w:rsid w:val="0006046F"/>
    <w:rsid w:val="00060485"/>
    <w:rsid w:val="000604FB"/>
    <w:rsid w:val="00060545"/>
    <w:rsid w:val="00060630"/>
    <w:rsid w:val="00060B3B"/>
    <w:rsid w:val="00060BC1"/>
    <w:rsid w:val="00060DB7"/>
    <w:rsid w:val="00060E17"/>
    <w:rsid w:val="00060FA1"/>
    <w:rsid w:val="00060FFA"/>
    <w:rsid w:val="00061037"/>
    <w:rsid w:val="00061111"/>
    <w:rsid w:val="0006115D"/>
    <w:rsid w:val="000611CA"/>
    <w:rsid w:val="000612E7"/>
    <w:rsid w:val="000613F4"/>
    <w:rsid w:val="00061404"/>
    <w:rsid w:val="00061455"/>
    <w:rsid w:val="0006151A"/>
    <w:rsid w:val="0006161F"/>
    <w:rsid w:val="0006163C"/>
    <w:rsid w:val="0006163D"/>
    <w:rsid w:val="00061AF8"/>
    <w:rsid w:val="00061B2B"/>
    <w:rsid w:val="00061BC6"/>
    <w:rsid w:val="00061C3B"/>
    <w:rsid w:val="00061C42"/>
    <w:rsid w:val="00061F1B"/>
    <w:rsid w:val="00061F40"/>
    <w:rsid w:val="00061F4B"/>
    <w:rsid w:val="0006204B"/>
    <w:rsid w:val="000620BE"/>
    <w:rsid w:val="00062151"/>
    <w:rsid w:val="00062279"/>
    <w:rsid w:val="0006233C"/>
    <w:rsid w:val="00062352"/>
    <w:rsid w:val="00062497"/>
    <w:rsid w:val="0006255F"/>
    <w:rsid w:val="00062567"/>
    <w:rsid w:val="0006259A"/>
    <w:rsid w:val="0006268A"/>
    <w:rsid w:val="00062772"/>
    <w:rsid w:val="000627E5"/>
    <w:rsid w:val="0006288B"/>
    <w:rsid w:val="00062950"/>
    <w:rsid w:val="00062957"/>
    <w:rsid w:val="000629A0"/>
    <w:rsid w:val="000629D8"/>
    <w:rsid w:val="000629FC"/>
    <w:rsid w:val="00062AEE"/>
    <w:rsid w:val="00062B3E"/>
    <w:rsid w:val="00062B4E"/>
    <w:rsid w:val="00062C46"/>
    <w:rsid w:val="00062D00"/>
    <w:rsid w:val="00062F69"/>
    <w:rsid w:val="00062FBE"/>
    <w:rsid w:val="00062FC4"/>
    <w:rsid w:val="00063185"/>
    <w:rsid w:val="000632A1"/>
    <w:rsid w:val="000632EE"/>
    <w:rsid w:val="00063307"/>
    <w:rsid w:val="000633F1"/>
    <w:rsid w:val="00063451"/>
    <w:rsid w:val="00063484"/>
    <w:rsid w:val="00063715"/>
    <w:rsid w:val="00063973"/>
    <w:rsid w:val="00063A24"/>
    <w:rsid w:val="00063A91"/>
    <w:rsid w:val="00063AC2"/>
    <w:rsid w:val="00063ACC"/>
    <w:rsid w:val="00063C03"/>
    <w:rsid w:val="00063C23"/>
    <w:rsid w:val="00063C5D"/>
    <w:rsid w:val="00063E54"/>
    <w:rsid w:val="00063E92"/>
    <w:rsid w:val="00063EF3"/>
    <w:rsid w:val="00064050"/>
    <w:rsid w:val="000643AB"/>
    <w:rsid w:val="000643CE"/>
    <w:rsid w:val="0006445C"/>
    <w:rsid w:val="000644A2"/>
    <w:rsid w:val="000644D4"/>
    <w:rsid w:val="00064817"/>
    <w:rsid w:val="00064891"/>
    <w:rsid w:val="000649CA"/>
    <w:rsid w:val="00064C67"/>
    <w:rsid w:val="00064E89"/>
    <w:rsid w:val="00064EAC"/>
    <w:rsid w:val="00064F18"/>
    <w:rsid w:val="00064F2C"/>
    <w:rsid w:val="00065002"/>
    <w:rsid w:val="0006504F"/>
    <w:rsid w:val="00065157"/>
    <w:rsid w:val="0006523E"/>
    <w:rsid w:val="00065381"/>
    <w:rsid w:val="00065461"/>
    <w:rsid w:val="00065484"/>
    <w:rsid w:val="0006553E"/>
    <w:rsid w:val="00065555"/>
    <w:rsid w:val="00065593"/>
    <w:rsid w:val="000655ED"/>
    <w:rsid w:val="000656C8"/>
    <w:rsid w:val="00065700"/>
    <w:rsid w:val="00065746"/>
    <w:rsid w:val="0006576C"/>
    <w:rsid w:val="0006589E"/>
    <w:rsid w:val="000658E0"/>
    <w:rsid w:val="000658F0"/>
    <w:rsid w:val="000659DC"/>
    <w:rsid w:val="00065B92"/>
    <w:rsid w:val="00065CDE"/>
    <w:rsid w:val="00065CE1"/>
    <w:rsid w:val="00065E41"/>
    <w:rsid w:val="00065EC9"/>
    <w:rsid w:val="00066042"/>
    <w:rsid w:val="000661B7"/>
    <w:rsid w:val="00066209"/>
    <w:rsid w:val="0006622E"/>
    <w:rsid w:val="00066494"/>
    <w:rsid w:val="0006650C"/>
    <w:rsid w:val="00066630"/>
    <w:rsid w:val="0006671A"/>
    <w:rsid w:val="00066789"/>
    <w:rsid w:val="00066807"/>
    <w:rsid w:val="000668A8"/>
    <w:rsid w:val="00066936"/>
    <w:rsid w:val="00066A3B"/>
    <w:rsid w:val="00066C1D"/>
    <w:rsid w:val="00066CDF"/>
    <w:rsid w:val="00066DFE"/>
    <w:rsid w:val="00066EBB"/>
    <w:rsid w:val="00066F1A"/>
    <w:rsid w:val="00066F75"/>
    <w:rsid w:val="00066FC4"/>
    <w:rsid w:val="00067084"/>
    <w:rsid w:val="00067155"/>
    <w:rsid w:val="0006722F"/>
    <w:rsid w:val="00067309"/>
    <w:rsid w:val="000673E1"/>
    <w:rsid w:val="00067439"/>
    <w:rsid w:val="00067564"/>
    <w:rsid w:val="000675F0"/>
    <w:rsid w:val="00067623"/>
    <w:rsid w:val="00067707"/>
    <w:rsid w:val="00067725"/>
    <w:rsid w:val="000677B5"/>
    <w:rsid w:val="000677FD"/>
    <w:rsid w:val="00067975"/>
    <w:rsid w:val="00067980"/>
    <w:rsid w:val="000679E3"/>
    <w:rsid w:val="000679E4"/>
    <w:rsid w:val="00067B6C"/>
    <w:rsid w:val="00067C6E"/>
    <w:rsid w:val="00067C97"/>
    <w:rsid w:val="00067D60"/>
    <w:rsid w:val="00067DD1"/>
    <w:rsid w:val="00067DFD"/>
    <w:rsid w:val="00067E44"/>
    <w:rsid w:val="00067F3C"/>
    <w:rsid w:val="000700D1"/>
    <w:rsid w:val="000701A3"/>
    <w:rsid w:val="000701AD"/>
    <w:rsid w:val="000701F7"/>
    <w:rsid w:val="00070260"/>
    <w:rsid w:val="00070290"/>
    <w:rsid w:val="00070315"/>
    <w:rsid w:val="00070405"/>
    <w:rsid w:val="00070425"/>
    <w:rsid w:val="000704A6"/>
    <w:rsid w:val="00070508"/>
    <w:rsid w:val="00070584"/>
    <w:rsid w:val="000706DB"/>
    <w:rsid w:val="000707BE"/>
    <w:rsid w:val="0007087C"/>
    <w:rsid w:val="000709CB"/>
    <w:rsid w:val="00070BAB"/>
    <w:rsid w:val="00070DF9"/>
    <w:rsid w:val="00070E26"/>
    <w:rsid w:val="00070E3F"/>
    <w:rsid w:val="00070E55"/>
    <w:rsid w:val="00070EF9"/>
    <w:rsid w:val="00070F2C"/>
    <w:rsid w:val="00070F42"/>
    <w:rsid w:val="00070F4A"/>
    <w:rsid w:val="00070FFA"/>
    <w:rsid w:val="00071032"/>
    <w:rsid w:val="000710E1"/>
    <w:rsid w:val="00071134"/>
    <w:rsid w:val="00071170"/>
    <w:rsid w:val="00071313"/>
    <w:rsid w:val="00071345"/>
    <w:rsid w:val="00071574"/>
    <w:rsid w:val="00071601"/>
    <w:rsid w:val="00071639"/>
    <w:rsid w:val="00071780"/>
    <w:rsid w:val="00071A50"/>
    <w:rsid w:val="00071CDE"/>
    <w:rsid w:val="00071CE1"/>
    <w:rsid w:val="00071DC8"/>
    <w:rsid w:val="00071E64"/>
    <w:rsid w:val="00071EA5"/>
    <w:rsid w:val="000720E1"/>
    <w:rsid w:val="00072442"/>
    <w:rsid w:val="0007249B"/>
    <w:rsid w:val="000724C2"/>
    <w:rsid w:val="000725D7"/>
    <w:rsid w:val="00072617"/>
    <w:rsid w:val="00072631"/>
    <w:rsid w:val="00072676"/>
    <w:rsid w:val="000726B3"/>
    <w:rsid w:val="000727C2"/>
    <w:rsid w:val="000727D1"/>
    <w:rsid w:val="00072925"/>
    <w:rsid w:val="0007296C"/>
    <w:rsid w:val="000729B9"/>
    <w:rsid w:val="00072AAF"/>
    <w:rsid w:val="00072C93"/>
    <w:rsid w:val="00072D5F"/>
    <w:rsid w:val="00072D71"/>
    <w:rsid w:val="00072DDE"/>
    <w:rsid w:val="00072DE2"/>
    <w:rsid w:val="00072ED6"/>
    <w:rsid w:val="00072EFE"/>
    <w:rsid w:val="0007303C"/>
    <w:rsid w:val="000730BC"/>
    <w:rsid w:val="0007313E"/>
    <w:rsid w:val="00073241"/>
    <w:rsid w:val="00073299"/>
    <w:rsid w:val="00073364"/>
    <w:rsid w:val="0007344A"/>
    <w:rsid w:val="0007355F"/>
    <w:rsid w:val="0007387E"/>
    <w:rsid w:val="000738C9"/>
    <w:rsid w:val="000738FF"/>
    <w:rsid w:val="0007392C"/>
    <w:rsid w:val="0007397F"/>
    <w:rsid w:val="00073999"/>
    <w:rsid w:val="000739CC"/>
    <w:rsid w:val="000739EB"/>
    <w:rsid w:val="000739ED"/>
    <w:rsid w:val="00073A41"/>
    <w:rsid w:val="00073A74"/>
    <w:rsid w:val="00073ACF"/>
    <w:rsid w:val="00073AED"/>
    <w:rsid w:val="00073B3C"/>
    <w:rsid w:val="00073C4A"/>
    <w:rsid w:val="00073CBA"/>
    <w:rsid w:val="00073CC4"/>
    <w:rsid w:val="0007401F"/>
    <w:rsid w:val="000740D6"/>
    <w:rsid w:val="000741F1"/>
    <w:rsid w:val="00074272"/>
    <w:rsid w:val="000742FC"/>
    <w:rsid w:val="00074314"/>
    <w:rsid w:val="00074385"/>
    <w:rsid w:val="00074540"/>
    <w:rsid w:val="00074559"/>
    <w:rsid w:val="0007477A"/>
    <w:rsid w:val="00074874"/>
    <w:rsid w:val="00074A5A"/>
    <w:rsid w:val="00074D2B"/>
    <w:rsid w:val="00074F19"/>
    <w:rsid w:val="000750C0"/>
    <w:rsid w:val="0007515C"/>
    <w:rsid w:val="000751B2"/>
    <w:rsid w:val="00075431"/>
    <w:rsid w:val="000755B7"/>
    <w:rsid w:val="00075875"/>
    <w:rsid w:val="00075938"/>
    <w:rsid w:val="00075ABB"/>
    <w:rsid w:val="00075AD2"/>
    <w:rsid w:val="00075BA6"/>
    <w:rsid w:val="00075BEF"/>
    <w:rsid w:val="00075C54"/>
    <w:rsid w:val="00075D99"/>
    <w:rsid w:val="00075FE9"/>
    <w:rsid w:val="00076085"/>
    <w:rsid w:val="00076109"/>
    <w:rsid w:val="0007614F"/>
    <w:rsid w:val="000761E9"/>
    <w:rsid w:val="0007635B"/>
    <w:rsid w:val="00076405"/>
    <w:rsid w:val="0007656C"/>
    <w:rsid w:val="000766A3"/>
    <w:rsid w:val="0007676E"/>
    <w:rsid w:val="000767BA"/>
    <w:rsid w:val="0007684E"/>
    <w:rsid w:val="000768A2"/>
    <w:rsid w:val="000768E2"/>
    <w:rsid w:val="000768F5"/>
    <w:rsid w:val="00076B03"/>
    <w:rsid w:val="00076B7A"/>
    <w:rsid w:val="00076DDE"/>
    <w:rsid w:val="00076DE8"/>
    <w:rsid w:val="00076FED"/>
    <w:rsid w:val="000770A4"/>
    <w:rsid w:val="000770B1"/>
    <w:rsid w:val="000770C3"/>
    <w:rsid w:val="00077263"/>
    <w:rsid w:val="00077300"/>
    <w:rsid w:val="0007765A"/>
    <w:rsid w:val="0007780A"/>
    <w:rsid w:val="000778D8"/>
    <w:rsid w:val="00077932"/>
    <w:rsid w:val="0007794A"/>
    <w:rsid w:val="00077A14"/>
    <w:rsid w:val="00077B2F"/>
    <w:rsid w:val="00077B3A"/>
    <w:rsid w:val="00077C99"/>
    <w:rsid w:val="00077D69"/>
    <w:rsid w:val="00077DDF"/>
    <w:rsid w:val="00077E14"/>
    <w:rsid w:val="00077EB1"/>
    <w:rsid w:val="00077F50"/>
    <w:rsid w:val="0008029C"/>
    <w:rsid w:val="000802AB"/>
    <w:rsid w:val="0008035E"/>
    <w:rsid w:val="0008041B"/>
    <w:rsid w:val="00080476"/>
    <w:rsid w:val="00080632"/>
    <w:rsid w:val="00080975"/>
    <w:rsid w:val="0008098E"/>
    <w:rsid w:val="00080997"/>
    <w:rsid w:val="00080A4D"/>
    <w:rsid w:val="00080B5E"/>
    <w:rsid w:val="00080B81"/>
    <w:rsid w:val="00080DE0"/>
    <w:rsid w:val="00080E29"/>
    <w:rsid w:val="00080F62"/>
    <w:rsid w:val="00080F75"/>
    <w:rsid w:val="00081044"/>
    <w:rsid w:val="00081075"/>
    <w:rsid w:val="00081200"/>
    <w:rsid w:val="00081201"/>
    <w:rsid w:val="0008139C"/>
    <w:rsid w:val="000813FF"/>
    <w:rsid w:val="0008154D"/>
    <w:rsid w:val="0008161A"/>
    <w:rsid w:val="0008166F"/>
    <w:rsid w:val="000819E0"/>
    <w:rsid w:val="00081A09"/>
    <w:rsid w:val="00081A1C"/>
    <w:rsid w:val="00081B33"/>
    <w:rsid w:val="00081CB8"/>
    <w:rsid w:val="00081DCB"/>
    <w:rsid w:val="00081E09"/>
    <w:rsid w:val="00081E39"/>
    <w:rsid w:val="00081EA0"/>
    <w:rsid w:val="00081F58"/>
    <w:rsid w:val="00081F89"/>
    <w:rsid w:val="0008203E"/>
    <w:rsid w:val="000820B7"/>
    <w:rsid w:val="00082252"/>
    <w:rsid w:val="00082322"/>
    <w:rsid w:val="000825D9"/>
    <w:rsid w:val="00082736"/>
    <w:rsid w:val="00082991"/>
    <w:rsid w:val="00082AE8"/>
    <w:rsid w:val="00082D13"/>
    <w:rsid w:val="00082D1A"/>
    <w:rsid w:val="00082DB3"/>
    <w:rsid w:val="00082EC4"/>
    <w:rsid w:val="000830B3"/>
    <w:rsid w:val="0008326D"/>
    <w:rsid w:val="00083285"/>
    <w:rsid w:val="000832D0"/>
    <w:rsid w:val="00083348"/>
    <w:rsid w:val="000834AE"/>
    <w:rsid w:val="000834DA"/>
    <w:rsid w:val="0008350E"/>
    <w:rsid w:val="000835C8"/>
    <w:rsid w:val="0008367D"/>
    <w:rsid w:val="00083681"/>
    <w:rsid w:val="00083686"/>
    <w:rsid w:val="0008382A"/>
    <w:rsid w:val="000839CA"/>
    <w:rsid w:val="00083A06"/>
    <w:rsid w:val="00083AD3"/>
    <w:rsid w:val="00083B25"/>
    <w:rsid w:val="00083B3C"/>
    <w:rsid w:val="00083C15"/>
    <w:rsid w:val="00083C19"/>
    <w:rsid w:val="00083CFD"/>
    <w:rsid w:val="00083DE8"/>
    <w:rsid w:val="00083E42"/>
    <w:rsid w:val="00083FA5"/>
    <w:rsid w:val="00083FE0"/>
    <w:rsid w:val="0008401C"/>
    <w:rsid w:val="000842A8"/>
    <w:rsid w:val="000842AE"/>
    <w:rsid w:val="000843E2"/>
    <w:rsid w:val="00084481"/>
    <w:rsid w:val="00084504"/>
    <w:rsid w:val="000845E0"/>
    <w:rsid w:val="000846E5"/>
    <w:rsid w:val="00084789"/>
    <w:rsid w:val="00084934"/>
    <w:rsid w:val="00084A3C"/>
    <w:rsid w:val="00084AC3"/>
    <w:rsid w:val="00084BAE"/>
    <w:rsid w:val="00084C20"/>
    <w:rsid w:val="00084CEA"/>
    <w:rsid w:val="00084E1E"/>
    <w:rsid w:val="00084EDA"/>
    <w:rsid w:val="00084F12"/>
    <w:rsid w:val="00084F91"/>
    <w:rsid w:val="00085082"/>
    <w:rsid w:val="0008508A"/>
    <w:rsid w:val="00085096"/>
    <w:rsid w:val="0008509A"/>
    <w:rsid w:val="000850D6"/>
    <w:rsid w:val="00085271"/>
    <w:rsid w:val="00085412"/>
    <w:rsid w:val="0008547C"/>
    <w:rsid w:val="000855EF"/>
    <w:rsid w:val="00085604"/>
    <w:rsid w:val="000858FC"/>
    <w:rsid w:val="00085AB1"/>
    <w:rsid w:val="00085C85"/>
    <w:rsid w:val="00085C8A"/>
    <w:rsid w:val="00085CCC"/>
    <w:rsid w:val="00085DFC"/>
    <w:rsid w:val="00085F0F"/>
    <w:rsid w:val="00085F71"/>
    <w:rsid w:val="00085FA7"/>
    <w:rsid w:val="000862A9"/>
    <w:rsid w:val="000862E6"/>
    <w:rsid w:val="000865CD"/>
    <w:rsid w:val="00086751"/>
    <w:rsid w:val="00086891"/>
    <w:rsid w:val="000868B1"/>
    <w:rsid w:val="000869EE"/>
    <w:rsid w:val="00086A28"/>
    <w:rsid w:val="00086A84"/>
    <w:rsid w:val="00086C22"/>
    <w:rsid w:val="00086C62"/>
    <w:rsid w:val="00086E52"/>
    <w:rsid w:val="00086EE3"/>
    <w:rsid w:val="00086F0E"/>
    <w:rsid w:val="0008706F"/>
    <w:rsid w:val="0008712A"/>
    <w:rsid w:val="00087292"/>
    <w:rsid w:val="00087305"/>
    <w:rsid w:val="00087308"/>
    <w:rsid w:val="0008744B"/>
    <w:rsid w:val="000874FB"/>
    <w:rsid w:val="00087531"/>
    <w:rsid w:val="0008758B"/>
    <w:rsid w:val="000876F8"/>
    <w:rsid w:val="000878B2"/>
    <w:rsid w:val="00087988"/>
    <w:rsid w:val="000879E6"/>
    <w:rsid w:val="00087A17"/>
    <w:rsid w:val="00087BE8"/>
    <w:rsid w:val="00087C27"/>
    <w:rsid w:val="00087CB9"/>
    <w:rsid w:val="00087E9B"/>
    <w:rsid w:val="00087EA3"/>
    <w:rsid w:val="00087EFF"/>
    <w:rsid w:val="00087F8B"/>
    <w:rsid w:val="00087FD0"/>
    <w:rsid w:val="0009005A"/>
    <w:rsid w:val="00090095"/>
    <w:rsid w:val="00090107"/>
    <w:rsid w:val="000901E8"/>
    <w:rsid w:val="000901F1"/>
    <w:rsid w:val="00090275"/>
    <w:rsid w:val="00090404"/>
    <w:rsid w:val="00090420"/>
    <w:rsid w:val="00090538"/>
    <w:rsid w:val="00090675"/>
    <w:rsid w:val="00090726"/>
    <w:rsid w:val="0009093D"/>
    <w:rsid w:val="00090B2F"/>
    <w:rsid w:val="00090B61"/>
    <w:rsid w:val="00090CBE"/>
    <w:rsid w:val="00091052"/>
    <w:rsid w:val="0009114E"/>
    <w:rsid w:val="0009127C"/>
    <w:rsid w:val="00091444"/>
    <w:rsid w:val="000914BD"/>
    <w:rsid w:val="00091521"/>
    <w:rsid w:val="000917D0"/>
    <w:rsid w:val="00091A62"/>
    <w:rsid w:val="00091B5C"/>
    <w:rsid w:val="00091CB4"/>
    <w:rsid w:val="00091D6D"/>
    <w:rsid w:val="00091F52"/>
    <w:rsid w:val="00091FF7"/>
    <w:rsid w:val="0009203F"/>
    <w:rsid w:val="000920D1"/>
    <w:rsid w:val="000922D2"/>
    <w:rsid w:val="0009234D"/>
    <w:rsid w:val="0009244F"/>
    <w:rsid w:val="00092540"/>
    <w:rsid w:val="000925CD"/>
    <w:rsid w:val="00092674"/>
    <w:rsid w:val="000926D5"/>
    <w:rsid w:val="0009276B"/>
    <w:rsid w:val="0009277E"/>
    <w:rsid w:val="00092975"/>
    <w:rsid w:val="00092A0F"/>
    <w:rsid w:val="00092A5D"/>
    <w:rsid w:val="00092BB1"/>
    <w:rsid w:val="00092F00"/>
    <w:rsid w:val="00093089"/>
    <w:rsid w:val="00093487"/>
    <w:rsid w:val="000934B3"/>
    <w:rsid w:val="000934C4"/>
    <w:rsid w:val="000936C7"/>
    <w:rsid w:val="00093769"/>
    <w:rsid w:val="0009377A"/>
    <w:rsid w:val="000938DD"/>
    <w:rsid w:val="00093923"/>
    <w:rsid w:val="00093966"/>
    <w:rsid w:val="00093A15"/>
    <w:rsid w:val="00093F2E"/>
    <w:rsid w:val="00093F74"/>
    <w:rsid w:val="00094023"/>
    <w:rsid w:val="00094193"/>
    <w:rsid w:val="000942BE"/>
    <w:rsid w:val="00094555"/>
    <w:rsid w:val="00094826"/>
    <w:rsid w:val="00094869"/>
    <w:rsid w:val="000948A8"/>
    <w:rsid w:val="00094A3D"/>
    <w:rsid w:val="00094A5A"/>
    <w:rsid w:val="00094B45"/>
    <w:rsid w:val="00094B6C"/>
    <w:rsid w:val="00094C94"/>
    <w:rsid w:val="00094D24"/>
    <w:rsid w:val="00094D4F"/>
    <w:rsid w:val="00094D5A"/>
    <w:rsid w:val="00094D93"/>
    <w:rsid w:val="00094D96"/>
    <w:rsid w:val="00094E2A"/>
    <w:rsid w:val="00094EC6"/>
    <w:rsid w:val="00094FB3"/>
    <w:rsid w:val="0009502C"/>
    <w:rsid w:val="00095288"/>
    <w:rsid w:val="000952A4"/>
    <w:rsid w:val="0009552D"/>
    <w:rsid w:val="0009555F"/>
    <w:rsid w:val="00095796"/>
    <w:rsid w:val="00095884"/>
    <w:rsid w:val="00095936"/>
    <w:rsid w:val="00095AED"/>
    <w:rsid w:val="00095B86"/>
    <w:rsid w:val="00095BA1"/>
    <w:rsid w:val="00095CEB"/>
    <w:rsid w:val="00095D4A"/>
    <w:rsid w:val="00095DEB"/>
    <w:rsid w:val="00095E76"/>
    <w:rsid w:val="00095F8E"/>
    <w:rsid w:val="00095F97"/>
    <w:rsid w:val="00095FED"/>
    <w:rsid w:val="0009604F"/>
    <w:rsid w:val="00096225"/>
    <w:rsid w:val="0009628D"/>
    <w:rsid w:val="0009635B"/>
    <w:rsid w:val="00096363"/>
    <w:rsid w:val="000963BD"/>
    <w:rsid w:val="000963D5"/>
    <w:rsid w:val="000964E4"/>
    <w:rsid w:val="000966AF"/>
    <w:rsid w:val="00096781"/>
    <w:rsid w:val="00096839"/>
    <w:rsid w:val="0009687E"/>
    <w:rsid w:val="000968B3"/>
    <w:rsid w:val="000968F9"/>
    <w:rsid w:val="000969FA"/>
    <w:rsid w:val="00096AA8"/>
    <w:rsid w:val="00096B23"/>
    <w:rsid w:val="00096C1F"/>
    <w:rsid w:val="00096C35"/>
    <w:rsid w:val="00096C72"/>
    <w:rsid w:val="00096D0E"/>
    <w:rsid w:val="0009712E"/>
    <w:rsid w:val="0009717B"/>
    <w:rsid w:val="000971D5"/>
    <w:rsid w:val="000972EF"/>
    <w:rsid w:val="00097345"/>
    <w:rsid w:val="0009738B"/>
    <w:rsid w:val="0009744B"/>
    <w:rsid w:val="00097488"/>
    <w:rsid w:val="0009756B"/>
    <w:rsid w:val="0009758E"/>
    <w:rsid w:val="00097755"/>
    <w:rsid w:val="0009775E"/>
    <w:rsid w:val="00097806"/>
    <w:rsid w:val="0009795D"/>
    <w:rsid w:val="00097A86"/>
    <w:rsid w:val="00097C9A"/>
    <w:rsid w:val="00097CB0"/>
    <w:rsid w:val="00097FE2"/>
    <w:rsid w:val="000A0148"/>
    <w:rsid w:val="000A01C4"/>
    <w:rsid w:val="000A02C2"/>
    <w:rsid w:val="000A02C9"/>
    <w:rsid w:val="000A02CC"/>
    <w:rsid w:val="000A02D5"/>
    <w:rsid w:val="000A03F9"/>
    <w:rsid w:val="000A05CF"/>
    <w:rsid w:val="000A0617"/>
    <w:rsid w:val="000A07AE"/>
    <w:rsid w:val="000A0840"/>
    <w:rsid w:val="000A0B0B"/>
    <w:rsid w:val="000A0CAE"/>
    <w:rsid w:val="000A0E8D"/>
    <w:rsid w:val="000A0F04"/>
    <w:rsid w:val="000A0FDA"/>
    <w:rsid w:val="000A10C3"/>
    <w:rsid w:val="000A1107"/>
    <w:rsid w:val="000A1110"/>
    <w:rsid w:val="000A1111"/>
    <w:rsid w:val="000A124B"/>
    <w:rsid w:val="000A1290"/>
    <w:rsid w:val="000A12C6"/>
    <w:rsid w:val="000A12C7"/>
    <w:rsid w:val="000A12FB"/>
    <w:rsid w:val="000A151E"/>
    <w:rsid w:val="000A169C"/>
    <w:rsid w:val="000A16D3"/>
    <w:rsid w:val="000A179A"/>
    <w:rsid w:val="000A17E2"/>
    <w:rsid w:val="000A18A3"/>
    <w:rsid w:val="000A18BB"/>
    <w:rsid w:val="000A1A31"/>
    <w:rsid w:val="000A1A42"/>
    <w:rsid w:val="000A1C9B"/>
    <w:rsid w:val="000A1CDD"/>
    <w:rsid w:val="000A1D1B"/>
    <w:rsid w:val="000A1DE7"/>
    <w:rsid w:val="000A1EDA"/>
    <w:rsid w:val="000A1FB8"/>
    <w:rsid w:val="000A206A"/>
    <w:rsid w:val="000A206F"/>
    <w:rsid w:val="000A2216"/>
    <w:rsid w:val="000A2251"/>
    <w:rsid w:val="000A23A8"/>
    <w:rsid w:val="000A24B5"/>
    <w:rsid w:val="000A2A0F"/>
    <w:rsid w:val="000A2A75"/>
    <w:rsid w:val="000A2AF0"/>
    <w:rsid w:val="000A2B24"/>
    <w:rsid w:val="000A2BF5"/>
    <w:rsid w:val="000A2C1B"/>
    <w:rsid w:val="000A2D43"/>
    <w:rsid w:val="000A2DD6"/>
    <w:rsid w:val="000A2DE7"/>
    <w:rsid w:val="000A2EE9"/>
    <w:rsid w:val="000A2F1D"/>
    <w:rsid w:val="000A304A"/>
    <w:rsid w:val="000A3057"/>
    <w:rsid w:val="000A30A6"/>
    <w:rsid w:val="000A30EE"/>
    <w:rsid w:val="000A3222"/>
    <w:rsid w:val="000A326B"/>
    <w:rsid w:val="000A3277"/>
    <w:rsid w:val="000A33EC"/>
    <w:rsid w:val="000A3401"/>
    <w:rsid w:val="000A3532"/>
    <w:rsid w:val="000A3537"/>
    <w:rsid w:val="000A3616"/>
    <w:rsid w:val="000A3674"/>
    <w:rsid w:val="000A36F6"/>
    <w:rsid w:val="000A3889"/>
    <w:rsid w:val="000A389E"/>
    <w:rsid w:val="000A3925"/>
    <w:rsid w:val="000A3C7A"/>
    <w:rsid w:val="000A3D65"/>
    <w:rsid w:val="000A3DCD"/>
    <w:rsid w:val="000A3E8B"/>
    <w:rsid w:val="000A3EF0"/>
    <w:rsid w:val="000A3F54"/>
    <w:rsid w:val="000A3FDD"/>
    <w:rsid w:val="000A401E"/>
    <w:rsid w:val="000A4034"/>
    <w:rsid w:val="000A4087"/>
    <w:rsid w:val="000A412B"/>
    <w:rsid w:val="000A4170"/>
    <w:rsid w:val="000A42DC"/>
    <w:rsid w:val="000A42F6"/>
    <w:rsid w:val="000A4352"/>
    <w:rsid w:val="000A4389"/>
    <w:rsid w:val="000A438A"/>
    <w:rsid w:val="000A43EA"/>
    <w:rsid w:val="000A4473"/>
    <w:rsid w:val="000A4638"/>
    <w:rsid w:val="000A4677"/>
    <w:rsid w:val="000A4719"/>
    <w:rsid w:val="000A49CB"/>
    <w:rsid w:val="000A4A3E"/>
    <w:rsid w:val="000A4A6F"/>
    <w:rsid w:val="000A4A88"/>
    <w:rsid w:val="000A4A9E"/>
    <w:rsid w:val="000A4AEC"/>
    <w:rsid w:val="000A4CCB"/>
    <w:rsid w:val="000A4CD7"/>
    <w:rsid w:val="000A4E08"/>
    <w:rsid w:val="000A4E1D"/>
    <w:rsid w:val="000A4F06"/>
    <w:rsid w:val="000A4F6E"/>
    <w:rsid w:val="000A4FE3"/>
    <w:rsid w:val="000A501D"/>
    <w:rsid w:val="000A5198"/>
    <w:rsid w:val="000A5221"/>
    <w:rsid w:val="000A5286"/>
    <w:rsid w:val="000A5370"/>
    <w:rsid w:val="000A5411"/>
    <w:rsid w:val="000A5688"/>
    <w:rsid w:val="000A56B1"/>
    <w:rsid w:val="000A56B5"/>
    <w:rsid w:val="000A578D"/>
    <w:rsid w:val="000A587D"/>
    <w:rsid w:val="000A58B6"/>
    <w:rsid w:val="000A59F9"/>
    <w:rsid w:val="000A5A08"/>
    <w:rsid w:val="000A5A50"/>
    <w:rsid w:val="000A5AD4"/>
    <w:rsid w:val="000A5B9B"/>
    <w:rsid w:val="000A5C5E"/>
    <w:rsid w:val="000A5CA4"/>
    <w:rsid w:val="000A5CF4"/>
    <w:rsid w:val="000A5E55"/>
    <w:rsid w:val="000A5F82"/>
    <w:rsid w:val="000A5FD3"/>
    <w:rsid w:val="000A6043"/>
    <w:rsid w:val="000A6265"/>
    <w:rsid w:val="000A6332"/>
    <w:rsid w:val="000A6481"/>
    <w:rsid w:val="000A64E1"/>
    <w:rsid w:val="000A6590"/>
    <w:rsid w:val="000A65BF"/>
    <w:rsid w:val="000A660C"/>
    <w:rsid w:val="000A667E"/>
    <w:rsid w:val="000A682F"/>
    <w:rsid w:val="000A686F"/>
    <w:rsid w:val="000A68B1"/>
    <w:rsid w:val="000A694F"/>
    <w:rsid w:val="000A6AF2"/>
    <w:rsid w:val="000A6B57"/>
    <w:rsid w:val="000A6C2A"/>
    <w:rsid w:val="000A6CA1"/>
    <w:rsid w:val="000A6D66"/>
    <w:rsid w:val="000A6E8C"/>
    <w:rsid w:val="000A6F3B"/>
    <w:rsid w:val="000A7135"/>
    <w:rsid w:val="000A714A"/>
    <w:rsid w:val="000A71C2"/>
    <w:rsid w:val="000A7247"/>
    <w:rsid w:val="000A7272"/>
    <w:rsid w:val="000A7349"/>
    <w:rsid w:val="000A761D"/>
    <w:rsid w:val="000A765F"/>
    <w:rsid w:val="000A76A6"/>
    <w:rsid w:val="000A77C9"/>
    <w:rsid w:val="000A785B"/>
    <w:rsid w:val="000A7BC9"/>
    <w:rsid w:val="000A7CEE"/>
    <w:rsid w:val="000A7EE0"/>
    <w:rsid w:val="000B0206"/>
    <w:rsid w:val="000B022A"/>
    <w:rsid w:val="000B028C"/>
    <w:rsid w:val="000B02CF"/>
    <w:rsid w:val="000B0431"/>
    <w:rsid w:val="000B0698"/>
    <w:rsid w:val="000B070A"/>
    <w:rsid w:val="000B0734"/>
    <w:rsid w:val="000B07AB"/>
    <w:rsid w:val="000B08FA"/>
    <w:rsid w:val="000B0911"/>
    <w:rsid w:val="000B09B3"/>
    <w:rsid w:val="000B0BF0"/>
    <w:rsid w:val="000B0D99"/>
    <w:rsid w:val="000B1092"/>
    <w:rsid w:val="000B116D"/>
    <w:rsid w:val="000B1172"/>
    <w:rsid w:val="000B122F"/>
    <w:rsid w:val="000B127A"/>
    <w:rsid w:val="000B14BE"/>
    <w:rsid w:val="000B1577"/>
    <w:rsid w:val="000B15A6"/>
    <w:rsid w:val="000B1732"/>
    <w:rsid w:val="000B1892"/>
    <w:rsid w:val="000B18CB"/>
    <w:rsid w:val="000B1906"/>
    <w:rsid w:val="000B1923"/>
    <w:rsid w:val="000B1988"/>
    <w:rsid w:val="000B1C95"/>
    <w:rsid w:val="000B1D6D"/>
    <w:rsid w:val="000B1D95"/>
    <w:rsid w:val="000B1DA4"/>
    <w:rsid w:val="000B1E66"/>
    <w:rsid w:val="000B1E68"/>
    <w:rsid w:val="000B1E9A"/>
    <w:rsid w:val="000B205E"/>
    <w:rsid w:val="000B2073"/>
    <w:rsid w:val="000B2088"/>
    <w:rsid w:val="000B21E1"/>
    <w:rsid w:val="000B2313"/>
    <w:rsid w:val="000B2344"/>
    <w:rsid w:val="000B24BD"/>
    <w:rsid w:val="000B264F"/>
    <w:rsid w:val="000B2747"/>
    <w:rsid w:val="000B2755"/>
    <w:rsid w:val="000B2808"/>
    <w:rsid w:val="000B2866"/>
    <w:rsid w:val="000B291A"/>
    <w:rsid w:val="000B29A1"/>
    <w:rsid w:val="000B2A58"/>
    <w:rsid w:val="000B2A7F"/>
    <w:rsid w:val="000B2AD7"/>
    <w:rsid w:val="000B2B18"/>
    <w:rsid w:val="000B2B46"/>
    <w:rsid w:val="000B2B7F"/>
    <w:rsid w:val="000B2BB8"/>
    <w:rsid w:val="000B2BC9"/>
    <w:rsid w:val="000B2C25"/>
    <w:rsid w:val="000B2C5B"/>
    <w:rsid w:val="000B2C6D"/>
    <w:rsid w:val="000B2D61"/>
    <w:rsid w:val="000B2FB3"/>
    <w:rsid w:val="000B3042"/>
    <w:rsid w:val="000B30D4"/>
    <w:rsid w:val="000B3126"/>
    <w:rsid w:val="000B34A6"/>
    <w:rsid w:val="000B3506"/>
    <w:rsid w:val="000B35E7"/>
    <w:rsid w:val="000B36BF"/>
    <w:rsid w:val="000B37F8"/>
    <w:rsid w:val="000B39A0"/>
    <w:rsid w:val="000B39F6"/>
    <w:rsid w:val="000B3BF5"/>
    <w:rsid w:val="000B3C18"/>
    <w:rsid w:val="000B3C54"/>
    <w:rsid w:val="000B3C61"/>
    <w:rsid w:val="000B3D48"/>
    <w:rsid w:val="000B3DC8"/>
    <w:rsid w:val="000B3E6F"/>
    <w:rsid w:val="000B414A"/>
    <w:rsid w:val="000B42ED"/>
    <w:rsid w:val="000B433A"/>
    <w:rsid w:val="000B4492"/>
    <w:rsid w:val="000B44EC"/>
    <w:rsid w:val="000B451A"/>
    <w:rsid w:val="000B45C6"/>
    <w:rsid w:val="000B45D4"/>
    <w:rsid w:val="000B46B0"/>
    <w:rsid w:val="000B4772"/>
    <w:rsid w:val="000B4834"/>
    <w:rsid w:val="000B486A"/>
    <w:rsid w:val="000B4889"/>
    <w:rsid w:val="000B48AB"/>
    <w:rsid w:val="000B4A34"/>
    <w:rsid w:val="000B4B2E"/>
    <w:rsid w:val="000B4B30"/>
    <w:rsid w:val="000B4B47"/>
    <w:rsid w:val="000B4C5A"/>
    <w:rsid w:val="000B4C8E"/>
    <w:rsid w:val="000B4CF5"/>
    <w:rsid w:val="000B4D46"/>
    <w:rsid w:val="000B50CF"/>
    <w:rsid w:val="000B50EA"/>
    <w:rsid w:val="000B5103"/>
    <w:rsid w:val="000B51EB"/>
    <w:rsid w:val="000B51ED"/>
    <w:rsid w:val="000B520B"/>
    <w:rsid w:val="000B5215"/>
    <w:rsid w:val="000B5279"/>
    <w:rsid w:val="000B5468"/>
    <w:rsid w:val="000B5485"/>
    <w:rsid w:val="000B55CE"/>
    <w:rsid w:val="000B5718"/>
    <w:rsid w:val="000B5764"/>
    <w:rsid w:val="000B59C0"/>
    <w:rsid w:val="000B5A09"/>
    <w:rsid w:val="000B5A76"/>
    <w:rsid w:val="000B5AA8"/>
    <w:rsid w:val="000B5B68"/>
    <w:rsid w:val="000B5B82"/>
    <w:rsid w:val="000B5C0B"/>
    <w:rsid w:val="000B5CF7"/>
    <w:rsid w:val="000B5D6E"/>
    <w:rsid w:val="000B5DCB"/>
    <w:rsid w:val="000B5DEC"/>
    <w:rsid w:val="000B5EA7"/>
    <w:rsid w:val="000B5EB5"/>
    <w:rsid w:val="000B5F94"/>
    <w:rsid w:val="000B6297"/>
    <w:rsid w:val="000B6347"/>
    <w:rsid w:val="000B67C6"/>
    <w:rsid w:val="000B686E"/>
    <w:rsid w:val="000B689C"/>
    <w:rsid w:val="000B6A4E"/>
    <w:rsid w:val="000B6AA9"/>
    <w:rsid w:val="000B6B2F"/>
    <w:rsid w:val="000B6C21"/>
    <w:rsid w:val="000B7131"/>
    <w:rsid w:val="000B7258"/>
    <w:rsid w:val="000B72FC"/>
    <w:rsid w:val="000B736D"/>
    <w:rsid w:val="000B73D4"/>
    <w:rsid w:val="000B7518"/>
    <w:rsid w:val="000B7581"/>
    <w:rsid w:val="000B75D5"/>
    <w:rsid w:val="000B7731"/>
    <w:rsid w:val="000B773C"/>
    <w:rsid w:val="000B776A"/>
    <w:rsid w:val="000B77FE"/>
    <w:rsid w:val="000B78BD"/>
    <w:rsid w:val="000B79A1"/>
    <w:rsid w:val="000B7A97"/>
    <w:rsid w:val="000B7B20"/>
    <w:rsid w:val="000B7C1A"/>
    <w:rsid w:val="000B7C1B"/>
    <w:rsid w:val="000B7C4E"/>
    <w:rsid w:val="000B7D8E"/>
    <w:rsid w:val="000B7DF7"/>
    <w:rsid w:val="000B7E53"/>
    <w:rsid w:val="000B7F23"/>
    <w:rsid w:val="000B7F7F"/>
    <w:rsid w:val="000C00C5"/>
    <w:rsid w:val="000C011D"/>
    <w:rsid w:val="000C0159"/>
    <w:rsid w:val="000C0317"/>
    <w:rsid w:val="000C03DC"/>
    <w:rsid w:val="000C040C"/>
    <w:rsid w:val="000C05F7"/>
    <w:rsid w:val="000C0650"/>
    <w:rsid w:val="000C06C4"/>
    <w:rsid w:val="000C0865"/>
    <w:rsid w:val="000C0A29"/>
    <w:rsid w:val="000C0AAF"/>
    <w:rsid w:val="000C0BAA"/>
    <w:rsid w:val="000C0D5D"/>
    <w:rsid w:val="000C0EFD"/>
    <w:rsid w:val="000C0F60"/>
    <w:rsid w:val="000C0F64"/>
    <w:rsid w:val="000C1084"/>
    <w:rsid w:val="000C10C0"/>
    <w:rsid w:val="000C1144"/>
    <w:rsid w:val="000C1159"/>
    <w:rsid w:val="000C1225"/>
    <w:rsid w:val="000C12CC"/>
    <w:rsid w:val="000C13BC"/>
    <w:rsid w:val="000C13D4"/>
    <w:rsid w:val="000C13DF"/>
    <w:rsid w:val="000C147A"/>
    <w:rsid w:val="000C159D"/>
    <w:rsid w:val="000C15D9"/>
    <w:rsid w:val="000C1689"/>
    <w:rsid w:val="000C17DF"/>
    <w:rsid w:val="000C1845"/>
    <w:rsid w:val="000C1965"/>
    <w:rsid w:val="000C1DCC"/>
    <w:rsid w:val="000C1E62"/>
    <w:rsid w:val="000C1EDC"/>
    <w:rsid w:val="000C1FB4"/>
    <w:rsid w:val="000C1FDE"/>
    <w:rsid w:val="000C2157"/>
    <w:rsid w:val="000C22C5"/>
    <w:rsid w:val="000C22CC"/>
    <w:rsid w:val="000C23AA"/>
    <w:rsid w:val="000C243B"/>
    <w:rsid w:val="000C244E"/>
    <w:rsid w:val="000C24FF"/>
    <w:rsid w:val="000C2509"/>
    <w:rsid w:val="000C2558"/>
    <w:rsid w:val="000C2618"/>
    <w:rsid w:val="000C2630"/>
    <w:rsid w:val="000C2706"/>
    <w:rsid w:val="000C27A9"/>
    <w:rsid w:val="000C2813"/>
    <w:rsid w:val="000C28F5"/>
    <w:rsid w:val="000C29EB"/>
    <w:rsid w:val="000C2CA8"/>
    <w:rsid w:val="000C2D0A"/>
    <w:rsid w:val="000C2D12"/>
    <w:rsid w:val="000C31D5"/>
    <w:rsid w:val="000C322F"/>
    <w:rsid w:val="000C333D"/>
    <w:rsid w:val="000C35E5"/>
    <w:rsid w:val="000C380B"/>
    <w:rsid w:val="000C39C5"/>
    <w:rsid w:val="000C3A3A"/>
    <w:rsid w:val="000C3A4F"/>
    <w:rsid w:val="000C3AAE"/>
    <w:rsid w:val="000C3AB0"/>
    <w:rsid w:val="000C3B20"/>
    <w:rsid w:val="000C3B42"/>
    <w:rsid w:val="000C3B9A"/>
    <w:rsid w:val="000C3D94"/>
    <w:rsid w:val="000C3E31"/>
    <w:rsid w:val="000C3E5E"/>
    <w:rsid w:val="000C3F18"/>
    <w:rsid w:val="000C3FAA"/>
    <w:rsid w:val="000C402B"/>
    <w:rsid w:val="000C4102"/>
    <w:rsid w:val="000C4109"/>
    <w:rsid w:val="000C41AB"/>
    <w:rsid w:val="000C41BF"/>
    <w:rsid w:val="000C4213"/>
    <w:rsid w:val="000C444A"/>
    <w:rsid w:val="000C4454"/>
    <w:rsid w:val="000C44BF"/>
    <w:rsid w:val="000C450D"/>
    <w:rsid w:val="000C45A0"/>
    <w:rsid w:val="000C45D1"/>
    <w:rsid w:val="000C465A"/>
    <w:rsid w:val="000C467E"/>
    <w:rsid w:val="000C46A9"/>
    <w:rsid w:val="000C46E6"/>
    <w:rsid w:val="000C476E"/>
    <w:rsid w:val="000C48A5"/>
    <w:rsid w:val="000C492E"/>
    <w:rsid w:val="000C4939"/>
    <w:rsid w:val="000C4A93"/>
    <w:rsid w:val="000C4B5F"/>
    <w:rsid w:val="000C4C58"/>
    <w:rsid w:val="000C4CB6"/>
    <w:rsid w:val="000C4CE5"/>
    <w:rsid w:val="000C4DD0"/>
    <w:rsid w:val="000C4E5A"/>
    <w:rsid w:val="000C4EE1"/>
    <w:rsid w:val="000C4F48"/>
    <w:rsid w:val="000C4F76"/>
    <w:rsid w:val="000C5147"/>
    <w:rsid w:val="000C5168"/>
    <w:rsid w:val="000C5174"/>
    <w:rsid w:val="000C51EC"/>
    <w:rsid w:val="000C5285"/>
    <w:rsid w:val="000C52F2"/>
    <w:rsid w:val="000C54B4"/>
    <w:rsid w:val="000C550E"/>
    <w:rsid w:val="000C569F"/>
    <w:rsid w:val="000C56EB"/>
    <w:rsid w:val="000C5750"/>
    <w:rsid w:val="000C5756"/>
    <w:rsid w:val="000C5774"/>
    <w:rsid w:val="000C57FD"/>
    <w:rsid w:val="000C584B"/>
    <w:rsid w:val="000C58E3"/>
    <w:rsid w:val="000C5934"/>
    <w:rsid w:val="000C595E"/>
    <w:rsid w:val="000C59CB"/>
    <w:rsid w:val="000C5A65"/>
    <w:rsid w:val="000C5C6E"/>
    <w:rsid w:val="000C5C8F"/>
    <w:rsid w:val="000C5CF7"/>
    <w:rsid w:val="000C5DD1"/>
    <w:rsid w:val="000C5FF0"/>
    <w:rsid w:val="000C608F"/>
    <w:rsid w:val="000C61A6"/>
    <w:rsid w:val="000C620D"/>
    <w:rsid w:val="000C62E5"/>
    <w:rsid w:val="000C63CC"/>
    <w:rsid w:val="000C64C0"/>
    <w:rsid w:val="000C64E4"/>
    <w:rsid w:val="000C6530"/>
    <w:rsid w:val="000C65E1"/>
    <w:rsid w:val="000C65E9"/>
    <w:rsid w:val="000C66B2"/>
    <w:rsid w:val="000C6AA1"/>
    <w:rsid w:val="000C6BB9"/>
    <w:rsid w:val="000C6F7D"/>
    <w:rsid w:val="000C6FAE"/>
    <w:rsid w:val="000C6FB9"/>
    <w:rsid w:val="000C711C"/>
    <w:rsid w:val="000C722C"/>
    <w:rsid w:val="000C745B"/>
    <w:rsid w:val="000C745C"/>
    <w:rsid w:val="000C752E"/>
    <w:rsid w:val="000C755E"/>
    <w:rsid w:val="000C7617"/>
    <w:rsid w:val="000C78E8"/>
    <w:rsid w:val="000C7B2C"/>
    <w:rsid w:val="000C7B9C"/>
    <w:rsid w:val="000C7CD1"/>
    <w:rsid w:val="000C7D3C"/>
    <w:rsid w:val="000C7D47"/>
    <w:rsid w:val="000C7F8E"/>
    <w:rsid w:val="000D011A"/>
    <w:rsid w:val="000D0160"/>
    <w:rsid w:val="000D018F"/>
    <w:rsid w:val="000D019D"/>
    <w:rsid w:val="000D029E"/>
    <w:rsid w:val="000D03AC"/>
    <w:rsid w:val="000D0416"/>
    <w:rsid w:val="000D0496"/>
    <w:rsid w:val="000D0608"/>
    <w:rsid w:val="000D064D"/>
    <w:rsid w:val="000D06FE"/>
    <w:rsid w:val="000D0888"/>
    <w:rsid w:val="000D0991"/>
    <w:rsid w:val="000D09A3"/>
    <w:rsid w:val="000D0B2B"/>
    <w:rsid w:val="000D0C0F"/>
    <w:rsid w:val="000D0D65"/>
    <w:rsid w:val="000D0D9D"/>
    <w:rsid w:val="000D0DD5"/>
    <w:rsid w:val="000D0EE6"/>
    <w:rsid w:val="000D10E2"/>
    <w:rsid w:val="000D10E4"/>
    <w:rsid w:val="000D1145"/>
    <w:rsid w:val="000D117E"/>
    <w:rsid w:val="000D13DA"/>
    <w:rsid w:val="000D1542"/>
    <w:rsid w:val="000D16B3"/>
    <w:rsid w:val="000D18E8"/>
    <w:rsid w:val="000D1A84"/>
    <w:rsid w:val="000D1AC6"/>
    <w:rsid w:val="000D1B0C"/>
    <w:rsid w:val="000D1B1D"/>
    <w:rsid w:val="000D1B5C"/>
    <w:rsid w:val="000D1BF2"/>
    <w:rsid w:val="000D1E74"/>
    <w:rsid w:val="000D1E8B"/>
    <w:rsid w:val="000D1FC4"/>
    <w:rsid w:val="000D2034"/>
    <w:rsid w:val="000D2045"/>
    <w:rsid w:val="000D20D9"/>
    <w:rsid w:val="000D2186"/>
    <w:rsid w:val="000D21BA"/>
    <w:rsid w:val="000D21C5"/>
    <w:rsid w:val="000D2330"/>
    <w:rsid w:val="000D236E"/>
    <w:rsid w:val="000D2631"/>
    <w:rsid w:val="000D2633"/>
    <w:rsid w:val="000D26FC"/>
    <w:rsid w:val="000D2844"/>
    <w:rsid w:val="000D2971"/>
    <w:rsid w:val="000D2A7C"/>
    <w:rsid w:val="000D2AC2"/>
    <w:rsid w:val="000D2C09"/>
    <w:rsid w:val="000D2C19"/>
    <w:rsid w:val="000D2C34"/>
    <w:rsid w:val="000D2CD7"/>
    <w:rsid w:val="000D2D8A"/>
    <w:rsid w:val="000D3074"/>
    <w:rsid w:val="000D3124"/>
    <w:rsid w:val="000D3148"/>
    <w:rsid w:val="000D3277"/>
    <w:rsid w:val="000D3394"/>
    <w:rsid w:val="000D33E3"/>
    <w:rsid w:val="000D341D"/>
    <w:rsid w:val="000D347C"/>
    <w:rsid w:val="000D34A1"/>
    <w:rsid w:val="000D34DF"/>
    <w:rsid w:val="000D3540"/>
    <w:rsid w:val="000D3573"/>
    <w:rsid w:val="000D3591"/>
    <w:rsid w:val="000D35C8"/>
    <w:rsid w:val="000D369C"/>
    <w:rsid w:val="000D369F"/>
    <w:rsid w:val="000D3774"/>
    <w:rsid w:val="000D37A6"/>
    <w:rsid w:val="000D3887"/>
    <w:rsid w:val="000D396E"/>
    <w:rsid w:val="000D3B1C"/>
    <w:rsid w:val="000D3B35"/>
    <w:rsid w:val="000D3B36"/>
    <w:rsid w:val="000D3BFF"/>
    <w:rsid w:val="000D3C02"/>
    <w:rsid w:val="000D3F86"/>
    <w:rsid w:val="000D402B"/>
    <w:rsid w:val="000D41D6"/>
    <w:rsid w:val="000D420C"/>
    <w:rsid w:val="000D4285"/>
    <w:rsid w:val="000D430F"/>
    <w:rsid w:val="000D435C"/>
    <w:rsid w:val="000D4430"/>
    <w:rsid w:val="000D44D0"/>
    <w:rsid w:val="000D4692"/>
    <w:rsid w:val="000D46A0"/>
    <w:rsid w:val="000D4714"/>
    <w:rsid w:val="000D4775"/>
    <w:rsid w:val="000D4779"/>
    <w:rsid w:val="000D47A0"/>
    <w:rsid w:val="000D47DC"/>
    <w:rsid w:val="000D4A64"/>
    <w:rsid w:val="000D4BFD"/>
    <w:rsid w:val="000D4C48"/>
    <w:rsid w:val="000D4CB6"/>
    <w:rsid w:val="000D4D2D"/>
    <w:rsid w:val="000D4DE0"/>
    <w:rsid w:val="000D4ED1"/>
    <w:rsid w:val="000D4F38"/>
    <w:rsid w:val="000D4F5D"/>
    <w:rsid w:val="000D5021"/>
    <w:rsid w:val="000D50FF"/>
    <w:rsid w:val="000D5437"/>
    <w:rsid w:val="000D54E8"/>
    <w:rsid w:val="000D5560"/>
    <w:rsid w:val="000D57E3"/>
    <w:rsid w:val="000D5835"/>
    <w:rsid w:val="000D5B17"/>
    <w:rsid w:val="000D5B36"/>
    <w:rsid w:val="000D5BC4"/>
    <w:rsid w:val="000D5BED"/>
    <w:rsid w:val="000D5C28"/>
    <w:rsid w:val="000D5DBA"/>
    <w:rsid w:val="000D5E17"/>
    <w:rsid w:val="000D5F18"/>
    <w:rsid w:val="000D6009"/>
    <w:rsid w:val="000D60B0"/>
    <w:rsid w:val="000D610E"/>
    <w:rsid w:val="000D6186"/>
    <w:rsid w:val="000D6195"/>
    <w:rsid w:val="000D61D2"/>
    <w:rsid w:val="000D6231"/>
    <w:rsid w:val="000D62E6"/>
    <w:rsid w:val="000D6329"/>
    <w:rsid w:val="000D6514"/>
    <w:rsid w:val="000D65C7"/>
    <w:rsid w:val="000D6623"/>
    <w:rsid w:val="000D6881"/>
    <w:rsid w:val="000D68C8"/>
    <w:rsid w:val="000D69BB"/>
    <w:rsid w:val="000D6A0F"/>
    <w:rsid w:val="000D6BED"/>
    <w:rsid w:val="000D6D53"/>
    <w:rsid w:val="000D6D7B"/>
    <w:rsid w:val="000D6E0A"/>
    <w:rsid w:val="000D6E73"/>
    <w:rsid w:val="000D6F29"/>
    <w:rsid w:val="000D6F4E"/>
    <w:rsid w:val="000D6F66"/>
    <w:rsid w:val="000D702D"/>
    <w:rsid w:val="000D71CD"/>
    <w:rsid w:val="000D7312"/>
    <w:rsid w:val="000D74A8"/>
    <w:rsid w:val="000D74D2"/>
    <w:rsid w:val="000D757D"/>
    <w:rsid w:val="000D7632"/>
    <w:rsid w:val="000D769D"/>
    <w:rsid w:val="000D774D"/>
    <w:rsid w:val="000D7796"/>
    <w:rsid w:val="000D7820"/>
    <w:rsid w:val="000D7912"/>
    <w:rsid w:val="000D79B7"/>
    <w:rsid w:val="000D79C8"/>
    <w:rsid w:val="000D7B09"/>
    <w:rsid w:val="000D7BAE"/>
    <w:rsid w:val="000D7E40"/>
    <w:rsid w:val="000D7E6B"/>
    <w:rsid w:val="000D7F0D"/>
    <w:rsid w:val="000D7F5D"/>
    <w:rsid w:val="000E00BD"/>
    <w:rsid w:val="000E00D2"/>
    <w:rsid w:val="000E015E"/>
    <w:rsid w:val="000E03B0"/>
    <w:rsid w:val="000E040C"/>
    <w:rsid w:val="000E048D"/>
    <w:rsid w:val="000E0668"/>
    <w:rsid w:val="000E0732"/>
    <w:rsid w:val="000E07B2"/>
    <w:rsid w:val="000E081E"/>
    <w:rsid w:val="000E0953"/>
    <w:rsid w:val="000E0B6A"/>
    <w:rsid w:val="000E0BB9"/>
    <w:rsid w:val="000E0D5D"/>
    <w:rsid w:val="000E0DD5"/>
    <w:rsid w:val="000E0E24"/>
    <w:rsid w:val="000E0FB9"/>
    <w:rsid w:val="000E1051"/>
    <w:rsid w:val="000E11D3"/>
    <w:rsid w:val="000E12AC"/>
    <w:rsid w:val="000E13DB"/>
    <w:rsid w:val="000E1501"/>
    <w:rsid w:val="000E152E"/>
    <w:rsid w:val="000E155A"/>
    <w:rsid w:val="000E156E"/>
    <w:rsid w:val="000E158C"/>
    <w:rsid w:val="000E1613"/>
    <w:rsid w:val="000E164D"/>
    <w:rsid w:val="000E177A"/>
    <w:rsid w:val="000E1A19"/>
    <w:rsid w:val="000E1AD5"/>
    <w:rsid w:val="000E1AE3"/>
    <w:rsid w:val="000E1B6C"/>
    <w:rsid w:val="000E1B9F"/>
    <w:rsid w:val="000E1DD6"/>
    <w:rsid w:val="000E1E13"/>
    <w:rsid w:val="000E1EBD"/>
    <w:rsid w:val="000E1F1A"/>
    <w:rsid w:val="000E2028"/>
    <w:rsid w:val="000E2103"/>
    <w:rsid w:val="000E2238"/>
    <w:rsid w:val="000E2271"/>
    <w:rsid w:val="000E22F4"/>
    <w:rsid w:val="000E238D"/>
    <w:rsid w:val="000E23B8"/>
    <w:rsid w:val="000E241C"/>
    <w:rsid w:val="000E247F"/>
    <w:rsid w:val="000E24EB"/>
    <w:rsid w:val="000E2500"/>
    <w:rsid w:val="000E2554"/>
    <w:rsid w:val="000E26AE"/>
    <w:rsid w:val="000E28E6"/>
    <w:rsid w:val="000E2902"/>
    <w:rsid w:val="000E2945"/>
    <w:rsid w:val="000E29FD"/>
    <w:rsid w:val="000E2BB4"/>
    <w:rsid w:val="000E2D21"/>
    <w:rsid w:val="000E2D66"/>
    <w:rsid w:val="000E2DA0"/>
    <w:rsid w:val="000E2DB6"/>
    <w:rsid w:val="000E2F43"/>
    <w:rsid w:val="000E3072"/>
    <w:rsid w:val="000E3078"/>
    <w:rsid w:val="000E31D2"/>
    <w:rsid w:val="000E31D5"/>
    <w:rsid w:val="000E31E8"/>
    <w:rsid w:val="000E325A"/>
    <w:rsid w:val="000E331D"/>
    <w:rsid w:val="000E3354"/>
    <w:rsid w:val="000E35FB"/>
    <w:rsid w:val="000E3616"/>
    <w:rsid w:val="000E3905"/>
    <w:rsid w:val="000E3906"/>
    <w:rsid w:val="000E3940"/>
    <w:rsid w:val="000E39EC"/>
    <w:rsid w:val="000E3AD7"/>
    <w:rsid w:val="000E3BE7"/>
    <w:rsid w:val="000E3E62"/>
    <w:rsid w:val="000E4019"/>
    <w:rsid w:val="000E407B"/>
    <w:rsid w:val="000E4177"/>
    <w:rsid w:val="000E43FE"/>
    <w:rsid w:val="000E44C5"/>
    <w:rsid w:val="000E45C6"/>
    <w:rsid w:val="000E45E1"/>
    <w:rsid w:val="000E4623"/>
    <w:rsid w:val="000E4661"/>
    <w:rsid w:val="000E47B6"/>
    <w:rsid w:val="000E48EE"/>
    <w:rsid w:val="000E497B"/>
    <w:rsid w:val="000E498C"/>
    <w:rsid w:val="000E49E9"/>
    <w:rsid w:val="000E4A5E"/>
    <w:rsid w:val="000E4AE4"/>
    <w:rsid w:val="000E4C19"/>
    <w:rsid w:val="000E4C2F"/>
    <w:rsid w:val="000E4D95"/>
    <w:rsid w:val="000E4DC2"/>
    <w:rsid w:val="000E4E3C"/>
    <w:rsid w:val="000E4E4E"/>
    <w:rsid w:val="000E4E98"/>
    <w:rsid w:val="000E4F07"/>
    <w:rsid w:val="000E4F1D"/>
    <w:rsid w:val="000E4FCB"/>
    <w:rsid w:val="000E5177"/>
    <w:rsid w:val="000E5201"/>
    <w:rsid w:val="000E529E"/>
    <w:rsid w:val="000E534D"/>
    <w:rsid w:val="000E5386"/>
    <w:rsid w:val="000E538E"/>
    <w:rsid w:val="000E54C5"/>
    <w:rsid w:val="000E557F"/>
    <w:rsid w:val="000E55B9"/>
    <w:rsid w:val="000E56A8"/>
    <w:rsid w:val="000E5707"/>
    <w:rsid w:val="000E5789"/>
    <w:rsid w:val="000E57A4"/>
    <w:rsid w:val="000E589B"/>
    <w:rsid w:val="000E5C11"/>
    <w:rsid w:val="000E5D33"/>
    <w:rsid w:val="000E5EC1"/>
    <w:rsid w:val="000E5EFB"/>
    <w:rsid w:val="000E6522"/>
    <w:rsid w:val="000E666F"/>
    <w:rsid w:val="000E6670"/>
    <w:rsid w:val="000E684B"/>
    <w:rsid w:val="000E6892"/>
    <w:rsid w:val="000E68CD"/>
    <w:rsid w:val="000E6B43"/>
    <w:rsid w:val="000E6B49"/>
    <w:rsid w:val="000E6C13"/>
    <w:rsid w:val="000E6C6A"/>
    <w:rsid w:val="000E6C7C"/>
    <w:rsid w:val="000E6CAC"/>
    <w:rsid w:val="000E6CEF"/>
    <w:rsid w:val="000E6D7C"/>
    <w:rsid w:val="000E6E26"/>
    <w:rsid w:val="000E6E42"/>
    <w:rsid w:val="000E6FC9"/>
    <w:rsid w:val="000E6FE2"/>
    <w:rsid w:val="000E7096"/>
    <w:rsid w:val="000E70EB"/>
    <w:rsid w:val="000E7112"/>
    <w:rsid w:val="000E7155"/>
    <w:rsid w:val="000E72F9"/>
    <w:rsid w:val="000E734D"/>
    <w:rsid w:val="000E73ED"/>
    <w:rsid w:val="000E7438"/>
    <w:rsid w:val="000E7497"/>
    <w:rsid w:val="000E74CA"/>
    <w:rsid w:val="000E74F6"/>
    <w:rsid w:val="000E7561"/>
    <w:rsid w:val="000E75C6"/>
    <w:rsid w:val="000E75DD"/>
    <w:rsid w:val="000E772B"/>
    <w:rsid w:val="000E7938"/>
    <w:rsid w:val="000E7994"/>
    <w:rsid w:val="000E79F8"/>
    <w:rsid w:val="000E7A4F"/>
    <w:rsid w:val="000E7B77"/>
    <w:rsid w:val="000E7BFB"/>
    <w:rsid w:val="000E7C5B"/>
    <w:rsid w:val="000E7C8E"/>
    <w:rsid w:val="000E7D15"/>
    <w:rsid w:val="000E7D4F"/>
    <w:rsid w:val="000E7DB8"/>
    <w:rsid w:val="000E7EB9"/>
    <w:rsid w:val="000E7ED3"/>
    <w:rsid w:val="000E7F7F"/>
    <w:rsid w:val="000F00C0"/>
    <w:rsid w:val="000F022F"/>
    <w:rsid w:val="000F03A3"/>
    <w:rsid w:val="000F0431"/>
    <w:rsid w:val="000F0643"/>
    <w:rsid w:val="000F078E"/>
    <w:rsid w:val="000F087D"/>
    <w:rsid w:val="000F09A6"/>
    <w:rsid w:val="000F0A2C"/>
    <w:rsid w:val="000F0B82"/>
    <w:rsid w:val="000F0C8B"/>
    <w:rsid w:val="000F0EAF"/>
    <w:rsid w:val="000F0F0F"/>
    <w:rsid w:val="000F0F56"/>
    <w:rsid w:val="000F0FAF"/>
    <w:rsid w:val="000F100F"/>
    <w:rsid w:val="000F11FB"/>
    <w:rsid w:val="000F12A8"/>
    <w:rsid w:val="000F14DF"/>
    <w:rsid w:val="000F1527"/>
    <w:rsid w:val="000F154F"/>
    <w:rsid w:val="000F15B7"/>
    <w:rsid w:val="000F187D"/>
    <w:rsid w:val="000F1885"/>
    <w:rsid w:val="000F1891"/>
    <w:rsid w:val="000F1911"/>
    <w:rsid w:val="000F1A8B"/>
    <w:rsid w:val="000F1ABB"/>
    <w:rsid w:val="000F1BB4"/>
    <w:rsid w:val="000F1BCF"/>
    <w:rsid w:val="000F1D84"/>
    <w:rsid w:val="000F1F4B"/>
    <w:rsid w:val="000F2004"/>
    <w:rsid w:val="000F200E"/>
    <w:rsid w:val="000F226D"/>
    <w:rsid w:val="000F228B"/>
    <w:rsid w:val="000F24B8"/>
    <w:rsid w:val="000F25EF"/>
    <w:rsid w:val="000F2640"/>
    <w:rsid w:val="000F2675"/>
    <w:rsid w:val="000F26E3"/>
    <w:rsid w:val="000F2853"/>
    <w:rsid w:val="000F289D"/>
    <w:rsid w:val="000F2943"/>
    <w:rsid w:val="000F2995"/>
    <w:rsid w:val="000F2A6B"/>
    <w:rsid w:val="000F2BFC"/>
    <w:rsid w:val="000F2D8B"/>
    <w:rsid w:val="000F2E12"/>
    <w:rsid w:val="000F2EA3"/>
    <w:rsid w:val="000F2EB1"/>
    <w:rsid w:val="000F308B"/>
    <w:rsid w:val="000F31A4"/>
    <w:rsid w:val="000F333D"/>
    <w:rsid w:val="000F341A"/>
    <w:rsid w:val="000F342B"/>
    <w:rsid w:val="000F34D1"/>
    <w:rsid w:val="000F3569"/>
    <w:rsid w:val="000F36FC"/>
    <w:rsid w:val="000F371A"/>
    <w:rsid w:val="000F3A76"/>
    <w:rsid w:val="000F3A87"/>
    <w:rsid w:val="000F3B2E"/>
    <w:rsid w:val="000F3B41"/>
    <w:rsid w:val="000F3CE8"/>
    <w:rsid w:val="000F3E9B"/>
    <w:rsid w:val="000F3ECF"/>
    <w:rsid w:val="000F3F21"/>
    <w:rsid w:val="000F4003"/>
    <w:rsid w:val="000F419A"/>
    <w:rsid w:val="000F4294"/>
    <w:rsid w:val="000F430B"/>
    <w:rsid w:val="000F43C4"/>
    <w:rsid w:val="000F445A"/>
    <w:rsid w:val="000F4512"/>
    <w:rsid w:val="000F453F"/>
    <w:rsid w:val="000F463D"/>
    <w:rsid w:val="000F467B"/>
    <w:rsid w:val="000F48B3"/>
    <w:rsid w:val="000F4A87"/>
    <w:rsid w:val="000F4AD7"/>
    <w:rsid w:val="000F4AE9"/>
    <w:rsid w:val="000F4B0E"/>
    <w:rsid w:val="000F4B61"/>
    <w:rsid w:val="000F4B66"/>
    <w:rsid w:val="000F4C68"/>
    <w:rsid w:val="000F4EDA"/>
    <w:rsid w:val="000F4F62"/>
    <w:rsid w:val="000F4FA9"/>
    <w:rsid w:val="000F517C"/>
    <w:rsid w:val="000F51BE"/>
    <w:rsid w:val="000F52B3"/>
    <w:rsid w:val="000F5351"/>
    <w:rsid w:val="000F53FD"/>
    <w:rsid w:val="000F541A"/>
    <w:rsid w:val="000F5455"/>
    <w:rsid w:val="000F55A9"/>
    <w:rsid w:val="000F5617"/>
    <w:rsid w:val="000F561D"/>
    <w:rsid w:val="000F5715"/>
    <w:rsid w:val="000F574F"/>
    <w:rsid w:val="000F5768"/>
    <w:rsid w:val="000F5A46"/>
    <w:rsid w:val="000F5ADB"/>
    <w:rsid w:val="000F5B40"/>
    <w:rsid w:val="000F5C2E"/>
    <w:rsid w:val="000F5DE3"/>
    <w:rsid w:val="000F5DEA"/>
    <w:rsid w:val="000F5F2D"/>
    <w:rsid w:val="000F6087"/>
    <w:rsid w:val="000F6157"/>
    <w:rsid w:val="000F6266"/>
    <w:rsid w:val="000F6449"/>
    <w:rsid w:val="000F6472"/>
    <w:rsid w:val="000F66DF"/>
    <w:rsid w:val="000F6815"/>
    <w:rsid w:val="000F687D"/>
    <w:rsid w:val="000F696A"/>
    <w:rsid w:val="000F6AC4"/>
    <w:rsid w:val="000F6CB2"/>
    <w:rsid w:val="000F6CD6"/>
    <w:rsid w:val="000F6E69"/>
    <w:rsid w:val="000F6EA5"/>
    <w:rsid w:val="000F6FD9"/>
    <w:rsid w:val="000F718B"/>
    <w:rsid w:val="000F7209"/>
    <w:rsid w:val="000F72B8"/>
    <w:rsid w:val="000F72EF"/>
    <w:rsid w:val="000F72F7"/>
    <w:rsid w:val="000F7329"/>
    <w:rsid w:val="000F737C"/>
    <w:rsid w:val="000F76F9"/>
    <w:rsid w:val="000F773C"/>
    <w:rsid w:val="000F7818"/>
    <w:rsid w:val="000F78A6"/>
    <w:rsid w:val="000F78F3"/>
    <w:rsid w:val="000F7955"/>
    <w:rsid w:val="000F7A69"/>
    <w:rsid w:val="000F7A90"/>
    <w:rsid w:val="000F7C2E"/>
    <w:rsid w:val="000F7C98"/>
    <w:rsid w:val="000F7E4E"/>
    <w:rsid w:val="000F7E75"/>
    <w:rsid w:val="000F7EE1"/>
    <w:rsid w:val="00100195"/>
    <w:rsid w:val="001001AD"/>
    <w:rsid w:val="001001B4"/>
    <w:rsid w:val="00100313"/>
    <w:rsid w:val="001003A9"/>
    <w:rsid w:val="00100442"/>
    <w:rsid w:val="0010048E"/>
    <w:rsid w:val="001004FD"/>
    <w:rsid w:val="00100588"/>
    <w:rsid w:val="001006E4"/>
    <w:rsid w:val="00100804"/>
    <w:rsid w:val="001008EC"/>
    <w:rsid w:val="001008F6"/>
    <w:rsid w:val="001009C2"/>
    <w:rsid w:val="00100A59"/>
    <w:rsid w:val="00100A5E"/>
    <w:rsid w:val="00100AB0"/>
    <w:rsid w:val="00100B8F"/>
    <w:rsid w:val="00100BB9"/>
    <w:rsid w:val="00100C90"/>
    <w:rsid w:val="00100D80"/>
    <w:rsid w:val="00100DC7"/>
    <w:rsid w:val="00100DD7"/>
    <w:rsid w:val="001011E7"/>
    <w:rsid w:val="00101315"/>
    <w:rsid w:val="00101377"/>
    <w:rsid w:val="0010149F"/>
    <w:rsid w:val="001015F2"/>
    <w:rsid w:val="0010161C"/>
    <w:rsid w:val="001016CF"/>
    <w:rsid w:val="001017C0"/>
    <w:rsid w:val="001018A7"/>
    <w:rsid w:val="001018AA"/>
    <w:rsid w:val="00101993"/>
    <w:rsid w:val="00101AB3"/>
    <w:rsid w:val="00101B0E"/>
    <w:rsid w:val="00101C11"/>
    <w:rsid w:val="00101C33"/>
    <w:rsid w:val="00101C54"/>
    <w:rsid w:val="00101CBB"/>
    <w:rsid w:val="00101CED"/>
    <w:rsid w:val="00101D90"/>
    <w:rsid w:val="00101DDF"/>
    <w:rsid w:val="00101E09"/>
    <w:rsid w:val="00101EAA"/>
    <w:rsid w:val="00102146"/>
    <w:rsid w:val="00102160"/>
    <w:rsid w:val="00102166"/>
    <w:rsid w:val="001021DB"/>
    <w:rsid w:val="0010244A"/>
    <w:rsid w:val="00102517"/>
    <w:rsid w:val="00102561"/>
    <w:rsid w:val="00102578"/>
    <w:rsid w:val="001027AD"/>
    <w:rsid w:val="00102812"/>
    <w:rsid w:val="0010292D"/>
    <w:rsid w:val="001029E7"/>
    <w:rsid w:val="00102A26"/>
    <w:rsid w:val="00102AAD"/>
    <w:rsid w:val="00102B6A"/>
    <w:rsid w:val="00102BB8"/>
    <w:rsid w:val="00102CFF"/>
    <w:rsid w:val="00102ED3"/>
    <w:rsid w:val="00102FD4"/>
    <w:rsid w:val="001030C8"/>
    <w:rsid w:val="001030DA"/>
    <w:rsid w:val="00103154"/>
    <w:rsid w:val="00103241"/>
    <w:rsid w:val="001032ED"/>
    <w:rsid w:val="00103364"/>
    <w:rsid w:val="001033B2"/>
    <w:rsid w:val="0010340E"/>
    <w:rsid w:val="001034B4"/>
    <w:rsid w:val="001034E5"/>
    <w:rsid w:val="00103552"/>
    <w:rsid w:val="00103573"/>
    <w:rsid w:val="0010362D"/>
    <w:rsid w:val="00103670"/>
    <w:rsid w:val="00103923"/>
    <w:rsid w:val="00103A14"/>
    <w:rsid w:val="00103B21"/>
    <w:rsid w:val="00103BB3"/>
    <w:rsid w:val="00103C6E"/>
    <w:rsid w:val="00103E49"/>
    <w:rsid w:val="00103E80"/>
    <w:rsid w:val="00103F7B"/>
    <w:rsid w:val="00103FA5"/>
    <w:rsid w:val="001040A1"/>
    <w:rsid w:val="001041CF"/>
    <w:rsid w:val="0010421F"/>
    <w:rsid w:val="00104295"/>
    <w:rsid w:val="001042E0"/>
    <w:rsid w:val="00104658"/>
    <w:rsid w:val="001046EE"/>
    <w:rsid w:val="00104877"/>
    <w:rsid w:val="001048E9"/>
    <w:rsid w:val="00104A83"/>
    <w:rsid w:val="00104C82"/>
    <w:rsid w:val="00104CC6"/>
    <w:rsid w:val="00104D01"/>
    <w:rsid w:val="00104D51"/>
    <w:rsid w:val="00104D99"/>
    <w:rsid w:val="00104E4F"/>
    <w:rsid w:val="00104EDD"/>
    <w:rsid w:val="00104F0C"/>
    <w:rsid w:val="00104F22"/>
    <w:rsid w:val="001051BA"/>
    <w:rsid w:val="0010525A"/>
    <w:rsid w:val="001052BE"/>
    <w:rsid w:val="00105466"/>
    <w:rsid w:val="00105571"/>
    <w:rsid w:val="0010557D"/>
    <w:rsid w:val="00105633"/>
    <w:rsid w:val="00105699"/>
    <w:rsid w:val="00105739"/>
    <w:rsid w:val="00105745"/>
    <w:rsid w:val="001057F4"/>
    <w:rsid w:val="00105891"/>
    <w:rsid w:val="00105942"/>
    <w:rsid w:val="001059EF"/>
    <w:rsid w:val="00105BE1"/>
    <w:rsid w:val="00105E2C"/>
    <w:rsid w:val="00105E4D"/>
    <w:rsid w:val="00105FFA"/>
    <w:rsid w:val="001060A2"/>
    <w:rsid w:val="00106103"/>
    <w:rsid w:val="00106142"/>
    <w:rsid w:val="0010658B"/>
    <w:rsid w:val="001066B9"/>
    <w:rsid w:val="00106703"/>
    <w:rsid w:val="0010676E"/>
    <w:rsid w:val="0010677D"/>
    <w:rsid w:val="00106797"/>
    <w:rsid w:val="001067BA"/>
    <w:rsid w:val="0010696F"/>
    <w:rsid w:val="00106A04"/>
    <w:rsid w:val="00106A30"/>
    <w:rsid w:val="00106AD1"/>
    <w:rsid w:val="00106C43"/>
    <w:rsid w:val="00106C6D"/>
    <w:rsid w:val="00106D07"/>
    <w:rsid w:val="00106D35"/>
    <w:rsid w:val="00106E2F"/>
    <w:rsid w:val="00106E33"/>
    <w:rsid w:val="00106F13"/>
    <w:rsid w:val="001070A4"/>
    <w:rsid w:val="00107277"/>
    <w:rsid w:val="001072A6"/>
    <w:rsid w:val="001072CB"/>
    <w:rsid w:val="0010730B"/>
    <w:rsid w:val="00107375"/>
    <w:rsid w:val="001073A4"/>
    <w:rsid w:val="001073C5"/>
    <w:rsid w:val="00107475"/>
    <w:rsid w:val="0010775B"/>
    <w:rsid w:val="00107781"/>
    <w:rsid w:val="001077B8"/>
    <w:rsid w:val="001078AD"/>
    <w:rsid w:val="00107A5B"/>
    <w:rsid w:val="00107A6C"/>
    <w:rsid w:val="00107AB1"/>
    <w:rsid w:val="00107AFD"/>
    <w:rsid w:val="00107B1C"/>
    <w:rsid w:val="00107B6C"/>
    <w:rsid w:val="00107B86"/>
    <w:rsid w:val="00107C74"/>
    <w:rsid w:val="00107E05"/>
    <w:rsid w:val="00107E2C"/>
    <w:rsid w:val="00107F2C"/>
    <w:rsid w:val="00107F38"/>
    <w:rsid w:val="00110108"/>
    <w:rsid w:val="001102FC"/>
    <w:rsid w:val="00110345"/>
    <w:rsid w:val="0011036B"/>
    <w:rsid w:val="0011037B"/>
    <w:rsid w:val="001103DA"/>
    <w:rsid w:val="001103DD"/>
    <w:rsid w:val="001104A3"/>
    <w:rsid w:val="001104CB"/>
    <w:rsid w:val="0011062A"/>
    <w:rsid w:val="0011078C"/>
    <w:rsid w:val="0011087A"/>
    <w:rsid w:val="0011096F"/>
    <w:rsid w:val="001109CD"/>
    <w:rsid w:val="001109D6"/>
    <w:rsid w:val="00110B96"/>
    <w:rsid w:val="00110CC9"/>
    <w:rsid w:val="00110D85"/>
    <w:rsid w:val="00110E5B"/>
    <w:rsid w:val="00110E94"/>
    <w:rsid w:val="00110ED1"/>
    <w:rsid w:val="00111008"/>
    <w:rsid w:val="00111040"/>
    <w:rsid w:val="00111096"/>
    <w:rsid w:val="00111198"/>
    <w:rsid w:val="001111F1"/>
    <w:rsid w:val="0011122D"/>
    <w:rsid w:val="001112E6"/>
    <w:rsid w:val="001113B2"/>
    <w:rsid w:val="001113D9"/>
    <w:rsid w:val="0011149C"/>
    <w:rsid w:val="00111531"/>
    <w:rsid w:val="00111560"/>
    <w:rsid w:val="00111678"/>
    <w:rsid w:val="00111778"/>
    <w:rsid w:val="001117E5"/>
    <w:rsid w:val="0011187D"/>
    <w:rsid w:val="001119BF"/>
    <w:rsid w:val="00111A97"/>
    <w:rsid w:val="00111CCD"/>
    <w:rsid w:val="00111D95"/>
    <w:rsid w:val="00111F11"/>
    <w:rsid w:val="00112105"/>
    <w:rsid w:val="00112196"/>
    <w:rsid w:val="00112268"/>
    <w:rsid w:val="00112381"/>
    <w:rsid w:val="001123E1"/>
    <w:rsid w:val="00112428"/>
    <w:rsid w:val="001125E6"/>
    <w:rsid w:val="00112638"/>
    <w:rsid w:val="001126B8"/>
    <w:rsid w:val="001126D6"/>
    <w:rsid w:val="001127DF"/>
    <w:rsid w:val="00112860"/>
    <w:rsid w:val="0011289D"/>
    <w:rsid w:val="00112919"/>
    <w:rsid w:val="00112972"/>
    <w:rsid w:val="00112DDD"/>
    <w:rsid w:val="00112E9E"/>
    <w:rsid w:val="00112EAC"/>
    <w:rsid w:val="00112FEF"/>
    <w:rsid w:val="0011307A"/>
    <w:rsid w:val="00113122"/>
    <w:rsid w:val="00113168"/>
    <w:rsid w:val="0011319C"/>
    <w:rsid w:val="00113223"/>
    <w:rsid w:val="001132C0"/>
    <w:rsid w:val="001132FE"/>
    <w:rsid w:val="001135AE"/>
    <w:rsid w:val="001137FC"/>
    <w:rsid w:val="001138D8"/>
    <w:rsid w:val="00113AE9"/>
    <w:rsid w:val="00113B2C"/>
    <w:rsid w:val="00113C35"/>
    <w:rsid w:val="00113C62"/>
    <w:rsid w:val="00113DBA"/>
    <w:rsid w:val="00113E4C"/>
    <w:rsid w:val="00113F12"/>
    <w:rsid w:val="00113F81"/>
    <w:rsid w:val="00114137"/>
    <w:rsid w:val="00114160"/>
    <w:rsid w:val="00114227"/>
    <w:rsid w:val="00114295"/>
    <w:rsid w:val="00114357"/>
    <w:rsid w:val="00114367"/>
    <w:rsid w:val="00114397"/>
    <w:rsid w:val="001143A9"/>
    <w:rsid w:val="001144AE"/>
    <w:rsid w:val="001144E2"/>
    <w:rsid w:val="001145CD"/>
    <w:rsid w:val="001145D0"/>
    <w:rsid w:val="001145F2"/>
    <w:rsid w:val="001147D3"/>
    <w:rsid w:val="0011491F"/>
    <w:rsid w:val="0011499A"/>
    <w:rsid w:val="00114A3C"/>
    <w:rsid w:val="00114ABB"/>
    <w:rsid w:val="00114C58"/>
    <w:rsid w:val="00114CCF"/>
    <w:rsid w:val="00114DB6"/>
    <w:rsid w:val="00114E7C"/>
    <w:rsid w:val="00114EE2"/>
    <w:rsid w:val="00114F70"/>
    <w:rsid w:val="00115051"/>
    <w:rsid w:val="00115104"/>
    <w:rsid w:val="001151A8"/>
    <w:rsid w:val="00115249"/>
    <w:rsid w:val="00115307"/>
    <w:rsid w:val="0011537D"/>
    <w:rsid w:val="00115380"/>
    <w:rsid w:val="00115430"/>
    <w:rsid w:val="001154FD"/>
    <w:rsid w:val="001155DF"/>
    <w:rsid w:val="001156A4"/>
    <w:rsid w:val="00115877"/>
    <w:rsid w:val="001158CC"/>
    <w:rsid w:val="00115B1F"/>
    <w:rsid w:val="00115BDB"/>
    <w:rsid w:val="00115EE3"/>
    <w:rsid w:val="001163E7"/>
    <w:rsid w:val="0011647E"/>
    <w:rsid w:val="00116572"/>
    <w:rsid w:val="001165E0"/>
    <w:rsid w:val="00116766"/>
    <w:rsid w:val="0011682D"/>
    <w:rsid w:val="00116858"/>
    <w:rsid w:val="00116963"/>
    <w:rsid w:val="00116974"/>
    <w:rsid w:val="00116AD1"/>
    <w:rsid w:val="00116B0A"/>
    <w:rsid w:val="00116B96"/>
    <w:rsid w:val="00116C39"/>
    <w:rsid w:val="00116E69"/>
    <w:rsid w:val="00116EE3"/>
    <w:rsid w:val="0011719D"/>
    <w:rsid w:val="00117221"/>
    <w:rsid w:val="0011735A"/>
    <w:rsid w:val="0011746E"/>
    <w:rsid w:val="0011755F"/>
    <w:rsid w:val="00117560"/>
    <w:rsid w:val="001177E3"/>
    <w:rsid w:val="001179F9"/>
    <w:rsid w:val="00117C8A"/>
    <w:rsid w:val="00117D45"/>
    <w:rsid w:val="00117EA6"/>
    <w:rsid w:val="00117EC4"/>
    <w:rsid w:val="00117ED8"/>
    <w:rsid w:val="00117F19"/>
    <w:rsid w:val="001200FF"/>
    <w:rsid w:val="001201F2"/>
    <w:rsid w:val="00120223"/>
    <w:rsid w:val="0012038E"/>
    <w:rsid w:val="00120400"/>
    <w:rsid w:val="00120660"/>
    <w:rsid w:val="001206A3"/>
    <w:rsid w:val="001206C2"/>
    <w:rsid w:val="00120809"/>
    <w:rsid w:val="0012093F"/>
    <w:rsid w:val="00120941"/>
    <w:rsid w:val="00120A1A"/>
    <w:rsid w:val="00120AED"/>
    <w:rsid w:val="00120B97"/>
    <w:rsid w:val="00120C1E"/>
    <w:rsid w:val="00120D09"/>
    <w:rsid w:val="00120D21"/>
    <w:rsid w:val="00120D88"/>
    <w:rsid w:val="00120DDC"/>
    <w:rsid w:val="00120E97"/>
    <w:rsid w:val="00120FDD"/>
    <w:rsid w:val="001210DD"/>
    <w:rsid w:val="00121140"/>
    <w:rsid w:val="00121197"/>
    <w:rsid w:val="0012124D"/>
    <w:rsid w:val="001212CA"/>
    <w:rsid w:val="001212FE"/>
    <w:rsid w:val="0012130C"/>
    <w:rsid w:val="00121360"/>
    <w:rsid w:val="0012144D"/>
    <w:rsid w:val="0012147D"/>
    <w:rsid w:val="00121521"/>
    <w:rsid w:val="001216E0"/>
    <w:rsid w:val="001217FC"/>
    <w:rsid w:val="0012184A"/>
    <w:rsid w:val="0012194A"/>
    <w:rsid w:val="001219A7"/>
    <w:rsid w:val="00121A80"/>
    <w:rsid w:val="00121B8F"/>
    <w:rsid w:val="00121BB7"/>
    <w:rsid w:val="00121CD5"/>
    <w:rsid w:val="00121EB0"/>
    <w:rsid w:val="00121EBD"/>
    <w:rsid w:val="00121F90"/>
    <w:rsid w:val="0012210E"/>
    <w:rsid w:val="00122145"/>
    <w:rsid w:val="001221AB"/>
    <w:rsid w:val="00122266"/>
    <w:rsid w:val="0012246C"/>
    <w:rsid w:val="001224A6"/>
    <w:rsid w:val="0012258D"/>
    <w:rsid w:val="0012264B"/>
    <w:rsid w:val="00122A48"/>
    <w:rsid w:val="00122A5D"/>
    <w:rsid w:val="00122BC6"/>
    <w:rsid w:val="00122DEE"/>
    <w:rsid w:val="00122DF6"/>
    <w:rsid w:val="00122EDA"/>
    <w:rsid w:val="00122FF7"/>
    <w:rsid w:val="00123016"/>
    <w:rsid w:val="0012302B"/>
    <w:rsid w:val="001230C8"/>
    <w:rsid w:val="0012329B"/>
    <w:rsid w:val="0012344F"/>
    <w:rsid w:val="00123564"/>
    <w:rsid w:val="001235A2"/>
    <w:rsid w:val="001235E2"/>
    <w:rsid w:val="001236BD"/>
    <w:rsid w:val="001238BA"/>
    <w:rsid w:val="00123984"/>
    <w:rsid w:val="00123A64"/>
    <w:rsid w:val="00123B9D"/>
    <w:rsid w:val="00123BC6"/>
    <w:rsid w:val="00123C46"/>
    <w:rsid w:val="00123DB1"/>
    <w:rsid w:val="00123F4C"/>
    <w:rsid w:val="00124076"/>
    <w:rsid w:val="001241DE"/>
    <w:rsid w:val="00124363"/>
    <w:rsid w:val="00124367"/>
    <w:rsid w:val="00124419"/>
    <w:rsid w:val="0012441A"/>
    <w:rsid w:val="00124511"/>
    <w:rsid w:val="001246B3"/>
    <w:rsid w:val="0012472D"/>
    <w:rsid w:val="00124736"/>
    <w:rsid w:val="001249C4"/>
    <w:rsid w:val="00124A00"/>
    <w:rsid w:val="00124A0F"/>
    <w:rsid w:val="00124A53"/>
    <w:rsid w:val="00124B67"/>
    <w:rsid w:val="00124C0B"/>
    <w:rsid w:val="00124D4E"/>
    <w:rsid w:val="00124DC2"/>
    <w:rsid w:val="00124DC5"/>
    <w:rsid w:val="00124EFA"/>
    <w:rsid w:val="00125019"/>
    <w:rsid w:val="00125023"/>
    <w:rsid w:val="00125090"/>
    <w:rsid w:val="0012509C"/>
    <w:rsid w:val="001250AE"/>
    <w:rsid w:val="001250BD"/>
    <w:rsid w:val="0012515C"/>
    <w:rsid w:val="0012517C"/>
    <w:rsid w:val="001251CC"/>
    <w:rsid w:val="001251D5"/>
    <w:rsid w:val="00125279"/>
    <w:rsid w:val="0012549A"/>
    <w:rsid w:val="00125508"/>
    <w:rsid w:val="0012561D"/>
    <w:rsid w:val="0012568E"/>
    <w:rsid w:val="001256AF"/>
    <w:rsid w:val="0012572E"/>
    <w:rsid w:val="001257D3"/>
    <w:rsid w:val="0012594C"/>
    <w:rsid w:val="00125974"/>
    <w:rsid w:val="001259AE"/>
    <w:rsid w:val="00125AC4"/>
    <w:rsid w:val="00125B7A"/>
    <w:rsid w:val="00125BD0"/>
    <w:rsid w:val="00125BE9"/>
    <w:rsid w:val="00125EEB"/>
    <w:rsid w:val="00125F49"/>
    <w:rsid w:val="001260DC"/>
    <w:rsid w:val="001260F5"/>
    <w:rsid w:val="001263C5"/>
    <w:rsid w:val="00126428"/>
    <w:rsid w:val="0012643A"/>
    <w:rsid w:val="0012695A"/>
    <w:rsid w:val="00126A4A"/>
    <w:rsid w:val="00126A62"/>
    <w:rsid w:val="00126A9D"/>
    <w:rsid w:val="00126C94"/>
    <w:rsid w:val="00126DCF"/>
    <w:rsid w:val="00126E2B"/>
    <w:rsid w:val="00126F90"/>
    <w:rsid w:val="00126FA3"/>
    <w:rsid w:val="0012703F"/>
    <w:rsid w:val="00127222"/>
    <w:rsid w:val="00127234"/>
    <w:rsid w:val="001272B9"/>
    <w:rsid w:val="0012734A"/>
    <w:rsid w:val="00127370"/>
    <w:rsid w:val="001273C8"/>
    <w:rsid w:val="00127450"/>
    <w:rsid w:val="001275EA"/>
    <w:rsid w:val="00127705"/>
    <w:rsid w:val="001277A0"/>
    <w:rsid w:val="001277BB"/>
    <w:rsid w:val="00127931"/>
    <w:rsid w:val="00127952"/>
    <w:rsid w:val="00127953"/>
    <w:rsid w:val="001279A6"/>
    <w:rsid w:val="00127C63"/>
    <w:rsid w:val="00127D2A"/>
    <w:rsid w:val="00127D50"/>
    <w:rsid w:val="00127DA9"/>
    <w:rsid w:val="00127E14"/>
    <w:rsid w:val="00127E2D"/>
    <w:rsid w:val="00127EED"/>
    <w:rsid w:val="00130153"/>
    <w:rsid w:val="00130182"/>
    <w:rsid w:val="00130291"/>
    <w:rsid w:val="00130365"/>
    <w:rsid w:val="001303B3"/>
    <w:rsid w:val="001303D0"/>
    <w:rsid w:val="001303FB"/>
    <w:rsid w:val="001305CA"/>
    <w:rsid w:val="00130656"/>
    <w:rsid w:val="00130738"/>
    <w:rsid w:val="00130849"/>
    <w:rsid w:val="0013088C"/>
    <w:rsid w:val="001309FF"/>
    <w:rsid w:val="00130B32"/>
    <w:rsid w:val="00130B37"/>
    <w:rsid w:val="00130DE3"/>
    <w:rsid w:val="00130F25"/>
    <w:rsid w:val="00131146"/>
    <w:rsid w:val="0013126B"/>
    <w:rsid w:val="0013129F"/>
    <w:rsid w:val="0013130C"/>
    <w:rsid w:val="00131378"/>
    <w:rsid w:val="0013139C"/>
    <w:rsid w:val="001314C2"/>
    <w:rsid w:val="00131518"/>
    <w:rsid w:val="001319F0"/>
    <w:rsid w:val="00131ACD"/>
    <w:rsid w:val="00131D5D"/>
    <w:rsid w:val="00131FEE"/>
    <w:rsid w:val="0013208A"/>
    <w:rsid w:val="001320C6"/>
    <w:rsid w:val="001320E8"/>
    <w:rsid w:val="00132144"/>
    <w:rsid w:val="00132231"/>
    <w:rsid w:val="00132296"/>
    <w:rsid w:val="00132357"/>
    <w:rsid w:val="001324B6"/>
    <w:rsid w:val="00132569"/>
    <w:rsid w:val="00132787"/>
    <w:rsid w:val="00132856"/>
    <w:rsid w:val="0013286D"/>
    <w:rsid w:val="001328CE"/>
    <w:rsid w:val="001328E1"/>
    <w:rsid w:val="00132928"/>
    <w:rsid w:val="00132A17"/>
    <w:rsid w:val="00132C68"/>
    <w:rsid w:val="00132D3A"/>
    <w:rsid w:val="00132D41"/>
    <w:rsid w:val="00133232"/>
    <w:rsid w:val="0013330A"/>
    <w:rsid w:val="0013336A"/>
    <w:rsid w:val="00133379"/>
    <w:rsid w:val="001334C0"/>
    <w:rsid w:val="001334C7"/>
    <w:rsid w:val="001334D6"/>
    <w:rsid w:val="00133516"/>
    <w:rsid w:val="001335B9"/>
    <w:rsid w:val="001335DE"/>
    <w:rsid w:val="00133A00"/>
    <w:rsid w:val="00133A52"/>
    <w:rsid w:val="00133C73"/>
    <w:rsid w:val="00133D5F"/>
    <w:rsid w:val="00133E99"/>
    <w:rsid w:val="00134031"/>
    <w:rsid w:val="00134433"/>
    <w:rsid w:val="00134464"/>
    <w:rsid w:val="00134481"/>
    <w:rsid w:val="0013467E"/>
    <w:rsid w:val="001346C5"/>
    <w:rsid w:val="00134726"/>
    <w:rsid w:val="001347D6"/>
    <w:rsid w:val="0013485A"/>
    <w:rsid w:val="00134937"/>
    <w:rsid w:val="00134A89"/>
    <w:rsid w:val="00134AA0"/>
    <w:rsid w:val="00134AFE"/>
    <w:rsid w:val="00134CDC"/>
    <w:rsid w:val="00134D60"/>
    <w:rsid w:val="00134D7D"/>
    <w:rsid w:val="00134F0B"/>
    <w:rsid w:val="00134F9B"/>
    <w:rsid w:val="00135046"/>
    <w:rsid w:val="00135095"/>
    <w:rsid w:val="0013520D"/>
    <w:rsid w:val="0013531F"/>
    <w:rsid w:val="00135449"/>
    <w:rsid w:val="001355D0"/>
    <w:rsid w:val="0013567B"/>
    <w:rsid w:val="0013587F"/>
    <w:rsid w:val="0013596F"/>
    <w:rsid w:val="00135A5C"/>
    <w:rsid w:val="00135A74"/>
    <w:rsid w:val="00135D2B"/>
    <w:rsid w:val="00135DA6"/>
    <w:rsid w:val="00135E8E"/>
    <w:rsid w:val="00135F32"/>
    <w:rsid w:val="001362AF"/>
    <w:rsid w:val="00136352"/>
    <w:rsid w:val="00136490"/>
    <w:rsid w:val="00136597"/>
    <w:rsid w:val="001365D5"/>
    <w:rsid w:val="001366A5"/>
    <w:rsid w:val="0013674A"/>
    <w:rsid w:val="00136763"/>
    <w:rsid w:val="001367CE"/>
    <w:rsid w:val="0013693F"/>
    <w:rsid w:val="00136A96"/>
    <w:rsid w:val="00136BA8"/>
    <w:rsid w:val="00136C76"/>
    <w:rsid w:val="00136D02"/>
    <w:rsid w:val="00136DEF"/>
    <w:rsid w:val="00136F23"/>
    <w:rsid w:val="00136FAD"/>
    <w:rsid w:val="00136FD5"/>
    <w:rsid w:val="00137038"/>
    <w:rsid w:val="00137091"/>
    <w:rsid w:val="001370C5"/>
    <w:rsid w:val="001370C9"/>
    <w:rsid w:val="00137147"/>
    <w:rsid w:val="0013725F"/>
    <w:rsid w:val="00137268"/>
    <w:rsid w:val="001372F3"/>
    <w:rsid w:val="00137341"/>
    <w:rsid w:val="00137362"/>
    <w:rsid w:val="0013751E"/>
    <w:rsid w:val="001376BE"/>
    <w:rsid w:val="0013777D"/>
    <w:rsid w:val="00137F56"/>
    <w:rsid w:val="00137F71"/>
    <w:rsid w:val="00140093"/>
    <w:rsid w:val="00140161"/>
    <w:rsid w:val="0014046A"/>
    <w:rsid w:val="001407CA"/>
    <w:rsid w:val="0014087A"/>
    <w:rsid w:val="001408EA"/>
    <w:rsid w:val="00140ADE"/>
    <w:rsid w:val="00140B51"/>
    <w:rsid w:val="00140B6A"/>
    <w:rsid w:val="00140CBA"/>
    <w:rsid w:val="00140D72"/>
    <w:rsid w:val="00140ECB"/>
    <w:rsid w:val="00141086"/>
    <w:rsid w:val="001410F8"/>
    <w:rsid w:val="00141127"/>
    <w:rsid w:val="0014119E"/>
    <w:rsid w:val="001411A8"/>
    <w:rsid w:val="001412D5"/>
    <w:rsid w:val="00141379"/>
    <w:rsid w:val="00141431"/>
    <w:rsid w:val="001415CC"/>
    <w:rsid w:val="001415E0"/>
    <w:rsid w:val="001415F3"/>
    <w:rsid w:val="001416D6"/>
    <w:rsid w:val="001416F6"/>
    <w:rsid w:val="0014179E"/>
    <w:rsid w:val="001417B5"/>
    <w:rsid w:val="001417DE"/>
    <w:rsid w:val="001418CD"/>
    <w:rsid w:val="001419CC"/>
    <w:rsid w:val="001419EF"/>
    <w:rsid w:val="00141B58"/>
    <w:rsid w:val="00141BE2"/>
    <w:rsid w:val="00141BE8"/>
    <w:rsid w:val="00141CD5"/>
    <w:rsid w:val="00141D48"/>
    <w:rsid w:val="00141D81"/>
    <w:rsid w:val="00141DC7"/>
    <w:rsid w:val="00141DD0"/>
    <w:rsid w:val="00141ED4"/>
    <w:rsid w:val="00141F02"/>
    <w:rsid w:val="00141F49"/>
    <w:rsid w:val="00141F5E"/>
    <w:rsid w:val="00141FE2"/>
    <w:rsid w:val="00142001"/>
    <w:rsid w:val="00142008"/>
    <w:rsid w:val="00142141"/>
    <w:rsid w:val="001421A6"/>
    <w:rsid w:val="00142278"/>
    <w:rsid w:val="00142488"/>
    <w:rsid w:val="001424EE"/>
    <w:rsid w:val="00142515"/>
    <w:rsid w:val="00142525"/>
    <w:rsid w:val="001425F6"/>
    <w:rsid w:val="0014266C"/>
    <w:rsid w:val="0014269D"/>
    <w:rsid w:val="001426C9"/>
    <w:rsid w:val="001426E3"/>
    <w:rsid w:val="00142703"/>
    <w:rsid w:val="0014270B"/>
    <w:rsid w:val="00142763"/>
    <w:rsid w:val="001428D3"/>
    <w:rsid w:val="00142910"/>
    <w:rsid w:val="00142968"/>
    <w:rsid w:val="00142A17"/>
    <w:rsid w:val="00142A23"/>
    <w:rsid w:val="00142B06"/>
    <w:rsid w:val="00142B4E"/>
    <w:rsid w:val="00142B70"/>
    <w:rsid w:val="00142BB5"/>
    <w:rsid w:val="00142C86"/>
    <w:rsid w:val="00142CF9"/>
    <w:rsid w:val="00142DA3"/>
    <w:rsid w:val="00142DF0"/>
    <w:rsid w:val="00142EB6"/>
    <w:rsid w:val="00142EDA"/>
    <w:rsid w:val="00142F6F"/>
    <w:rsid w:val="00142FB0"/>
    <w:rsid w:val="001430AB"/>
    <w:rsid w:val="0014323D"/>
    <w:rsid w:val="00143267"/>
    <w:rsid w:val="001433BB"/>
    <w:rsid w:val="001433C4"/>
    <w:rsid w:val="00143547"/>
    <w:rsid w:val="00143995"/>
    <w:rsid w:val="00143A22"/>
    <w:rsid w:val="00143B57"/>
    <w:rsid w:val="00143D11"/>
    <w:rsid w:val="00143E3B"/>
    <w:rsid w:val="00143F1F"/>
    <w:rsid w:val="00143F9A"/>
    <w:rsid w:val="00144106"/>
    <w:rsid w:val="00144301"/>
    <w:rsid w:val="0014440B"/>
    <w:rsid w:val="00144447"/>
    <w:rsid w:val="0014451D"/>
    <w:rsid w:val="00144565"/>
    <w:rsid w:val="0014460F"/>
    <w:rsid w:val="0014478B"/>
    <w:rsid w:val="0014486F"/>
    <w:rsid w:val="001448EE"/>
    <w:rsid w:val="00144A18"/>
    <w:rsid w:val="00144A30"/>
    <w:rsid w:val="00144A58"/>
    <w:rsid w:val="00144AA2"/>
    <w:rsid w:val="00144B8F"/>
    <w:rsid w:val="00144CBA"/>
    <w:rsid w:val="00144CD2"/>
    <w:rsid w:val="00144D25"/>
    <w:rsid w:val="00144FEC"/>
    <w:rsid w:val="00144FF8"/>
    <w:rsid w:val="0014538C"/>
    <w:rsid w:val="00145440"/>
    <w:rsid w:val="00145589"/>
    <w:rsid w:val="0014558A"/>
    <w:rsid w:val="0014569A"/>
    <w:rsid w:val="00145906"/>
    <w:rsid w:val="00145981"/>
    <w:rsid w:val="00145997"/>
    <w:rsid w:val="00145A01"/>
    <w:rsid w:val="00145A0C"/>
    <w:rsid w:val="00145A53"/>
    <w:rsid w:val="00145AB8"/>
    <w:rsid w:val="00145AC1"/>
    <w:rsid w:val="00145B5E"/>
    <w:rsid w:val="00145C08"/>
    <w:rsid w:val="00145C20"/>
    <w:rsid w:val="00145C6D"/>
    <w:rsid w:val="00145D8E"/>
    <w:rsid w:val="00145ED5"/>
    <w:rsid w:val="00145ED9"/>
    <w:rsid w:val="00145F36"/>
    <w:rsid w:val="00146135"/>
    <w:rsid w:val="001461A1"/>
    <w:rsid w:val="001461DB"/>
    <w:rsid w:val="0014629E"/>
    <w:rsid w:val="0014643A"/>
    <w:rsid w:val="001465F9"/>
    <w:rsid w:val="00146608"/>
    <w:rsid w:val="00146646"/>
    <w:rsid w:val="0014664A"/>
    <w:rsid w:val="00146751"/>
    <w:rsid w:val="0014679E"/>
    <w:rsid w:val="001467F1"/>
    <w:rsid w:val="001468E8"/>
    <w:rsid w:val="001469D6"/>
    <w:rsid w:val="00146A09"/>
    <w:rsid w:val="00146B30"/>
    <w:rsid w:val="00146B70"/>
    <w:rsid w:val="00146B78"/>
    <w:rsid w:val="00146D14"/>
    <w:rsid w:val="00146DD9"/>
    <w:rsid w:val="00146F36"/>
    <w:rsid w:val="00146F4B"/>
    <w:rsid w:val="00146F9C"/>
    <w:rsid w:val="00146FDD"/>
    <w:rsid w:val="00147082"/>
    <w:rsid w:val="0014731F"/>
    <w:rsid w:val="001474D9"/>
    <w:rsid w:val="00147632"/>
    <w:rsid w:val="0014765B"/>
    <w:rsid w:val="0014766D"/>
    <w:rsid w:val="001478EB"/>
    <w:rsid w:val="00147929"/>
    <w:rsid w:val="00147AEB"/>
    <w:rsid w:val="00147AEE"/>
    <w:rsid w:val="00147CD4"/>
    <w:rsid w:val="00147D3C"/>
    <w:rsid w:val="00147F08"/>
    <w:rsid w:val="00147F1A"/>
    <w:rsid w:val="00147FD3"/>
    <w:rsid w:val="00147FD9"/>
    <w:rsid w:val="00147FDA"/>
    <w:rsid w:val="001501FF"/>
    <w:rsid w:val="0015022C"/>
    <w:rsid w:val="0015031C"/>
    <w:rsid w:val="00150338"/>
    <w:rsid w:val="001503C1"/>
    <w:rsid w:val="0015058B"/>
    <w:rsid w:val="0015060D"/>
    <w:rsid w:val="00150611"/>
    <w:rsid w:val="00150622"/>
    <w:rsid w:val="00150798"/>
    <w:rsid w:val="001507BD"/>
    <w:rsid w:val="0015090F"/>
    <w:rsid w:val="0015091E"/>
    <w:rsid w:val="00150944"/>
    <w:rsid w:val="00150979"/>
    <w:rsid w:val="00150995"/>
    <w:rsid w:val="00150BA8"/>
    <w:rsid w:val="00150D28"/>
    <w:rsid w:val="00150D9E"/>
    <w:rsid w:val="00150DE4"/>
    <w:rsid w:val="00150F1A"/>
    <w:rsid w:val="00150F75"/>
    <w:rsid w:val="00151042"/>
    <w:rsid w:val="00151106"/>
    <w:rsid w:val="0015111E"/>
    <w:rsid w:val="0015132B"/>
    <w:rsid w:val="001513F1"/>
    <w:rsid w:val="00151491"/>
    <w:rsid w:val="00151563"/>
    <w:rsid w:val="001515BB"/>
    <w:rsid w:val="001516C1"/>
    <w:rsid w:val="00151714"/>
    <w:rsid w:val="00151813"/>
    <w:rsid w:val="00151832"/>
    <w:rsid w:val="00151889"/>
    <w:rsid w:val="001518BE"/>
    <w:rsid w:val="001518E3"/>
    <w:rsid w:val="00151A24"/>
    <w:rsid w:val="00151A81"/>
    <w:rsid w:val="00151BA1"/>
    <w:rsid w:val="00151C61"/>
    <w:rsid w:val="00151CCD"/>
    <w:rsid w:val="00151D03"/>
    <w:rsid w:val="00151D1A"/>
    <w:rsid w:val="00151D64"/>
    <w:rsid w:val="001520A3"/>
    <w:rsid w:val="00152104"/>
    <w:rsid w:val="00152150"/>
    <w:rsid w:val="0015228C"/>
    <w:rsid w:val="0015242C"/>
    <w:rsid w:val="00152537"/>
    <w:rsid w:val="00152538"/>
    <w:rsid w:val="0015259E"/>
    <w:rsid w:val="00152928"/>
    <w:rsid w:val="001529A9"/>
    <w:rsid w:val="001529CE"/>
    <w:rsid w:val="001529F7"/>
    <w:rsid w:val="00152A1D"/>
    <w:rsid w:val="00152A70"/>
    <w:rsid w:val="00152AEB"/>
    <w:rsid w:val="00152AF1"/>
    <w:rsid w:val="00152B96"/>
    <w:rsid w:val="00152E1F"/>
    <w:rsid w:val="00152E31"/>
    <w:rsid w:val="00152E3E"/>
    <w:rsid w:val="00152F30"/>
    <w:rsid w:val="00153019"/>
    <w:rsid w:val="00153254"/>
    <w:rsid w:val="0015327F"/>
    <w:rsid w:val="001532C7"/>
    <w:rsid w:val="00153301"/>
    <w:rsid w:val="0015340C"/>
    <w:rsid w:val="00153508"/>
    <w:rsid w:val="0015350B"/>
    <w:rsid w:val="001536AF"/>
    <w:rsid w:val="00153764"/>
    <w:rsid w:val="001537A5"/>
    <w:rsid w:val="00153809"/>
    <w:rsid w:val="001538F4"/>
    <w:rsid w:val="00153948"/>
    <w:rsid w:val="00153AFF"/>
    <w:rsid w:val="00153B6B"/>
    <w:rsid w:val="00153C9B"/>
    <w:rsid w:val="00153D78"/>
    <w:rsid w:val="00154011"/>
    <w:rsid w:val="00154101"/>
    <w:rsid w:val="001541BF"/>
    <w:rsid w:val="001541D4"/>
    <w:rsid w:val="00154277"/>
    <w:rsid w:val="001542A9"/>
    <w:rsid w:val="001542B8"/>
    <w:rsid w:val="001543AB"/>
    <w:rsid w:val="0015453F"/>
    <w:rsid w:val="0015465D"/>
    <w:rsid w:val="001546BE"/>
    <w:rsid w:val="0015485F"/>
    <w:rsid w:val="001548A4"/>
    <w:rsid w:val="0015493F"/>
    <w:rsid w:val="00154995"/>
    <w:rsid w:val="00154A09"/>
    <w:rsid w:val="00154A40"/>
    <w:rsid w:val="00154A68"/>
    <w:rsid w:val="00154A7E"/>
    <w:rsid w:val="00154BA3"/>
    <w:rsid w:val="00154C5B"/>
    <w:rsid w:val="00154D1D"/>
    <w:rsid w:val="00154D86"/>
    <w:rsid w:val="00154DB5"/>
    <w:rsid w:val="00155005"/>
    <w:rsid w:val="001550FD"/>
    <w:rsid w:val="0015514A"/>
    <w:rsid w:val="001551A0"/>
    <w:rsid w:val="00155254"/>
    <w:rsid w:val="001552E0"/>
    <w:rsid w:val="00155347"/>
    <w:rsid w:val="00155353"/>
    <w:rsid w:val="0015563B"/>
    <w:rsid w:val="001556B2"/>
    <w:rsid w:val="00155991"/>
    <w:rsid w:val="001559D2"/>
    <w:rsid w:val="00155B32"/>
    <w:rsid w:val="00155BB1"/>
    <w:rsid w:val="00155D19"/>
    <w:rsid w:val="00155F03"/>
    <w:rsid w:val="001560CA"/>
    <w:rsid w:val="00156171"/>
    <w:rsid w:val="00156249"/>
    <w:rsid w:val="001562DA"/>
    <w:rsid w:val="00156359"/>
    <w:rsid w:val="0015648A"/>
    <w:rsid w:val="00156651"/>
    <w:rsid w:val="001566FA"/>
    <w:rsid w:val="0015678F"/>
    <w:rsid w:val="00156802"/>
    <w:rsid w:val="00156822"/>
    <w:rsid w:val="00156842"/>
    <w:rsid w:val="001568CB"/>
    <w:rsid w:val="00156ABE"/>
    <w:rsid w:val="00156BE5"/>
    <w:rsid w:val="00156C7B"/>
    <w:rsid w:val="00156D5F"/>
    <w:rsid w:val="00156F70"/>
    <w:rsid w:val="001570CF"/>
    <w:rsid w:val="00157156"/>
    <w:rsid w:val="00157174"/>
    <w:rsid w:val="00157353"/>
    <w:rsid w:val="00157411"/>
    <w:rsid w:val="00157534"/>
    <w:rsid w:val="001575D5"/>
    <w:rsid w:val="0015762F"/>
    <w:rsid w:val="001576B1"/>
    <w:rsid w:val="00157754"/>
    <w:rsid w:val="00157A33"/>
    <w:rsid w:val="00157A3F"/>
    <w:rsid w:val="00157A6F"/>
    <w:rsid w:val="00157AD9"/>
    <w:rsid w:val="00157B53"/>
    <w:rsid w:val="00157BF2"/>
    <w:rsid w:val="00157C10"/>
    <w:rsid w:val="00157CBF"/>
    <w:rsid w:val="00157CDA"/>
    <w:rsid w:val="00157D30"/>
    <w:rsid w:val="00157D6A"/>
    <w:rsid w:val="00157F91"/>
    <w:rsid w:val="001601E4"/>
    <w:rsid w:val="00160294"/>
    <w:rsid w:val="00160396"/>
    <w:rsid w:val="0016045F"/>
    <w:rsid w:val="0016049A"/>
    <w:rsid w:val="001605AD"/>
    <w:rsid w:val="001605D3"/>
    <w:rsid w:val="00160659"/>
    <w:rsid w:val="00160846"/>
    <w:rsid w:val="001608DD"/>
    <w:rsid w:val="001608E4"/>
    <w:rsid w:val="0016091A"/>
    <w:rsid w:val="00160C7E"/>
    <w:rsid w:val="00160D47"/>
    <w:rsid w:val="00160E68"/>
    <w:rsid w:val="00160F2C"/>
    <w:rsid w:val="001610C7"/>
    <w:rsid w:val="0016112C"/>
    <w:rsid w:val="0016132A"/>
    <w:rsid w:val="0016141A"/>
    <w:rsid w:val="0016145B"/>
    <w:rsid w:val="0016146F"/>
    <w:rsid w:val="0016147B"/>
    <w:rsid w:val="0016149B"/>
    <w:rsid w:val="001614F0"/>
    <w:rsid w:val="00161823"/>
    <w:rsid w:val="001619B4"/>
    <w:rsid w:val="001619F7"/>
    <w:rsid w:val="00161D40"/>
    <w:rsid w:val="00161D4D"/>
    <w:rsid w:val="00161EAD"/>
    <w:rsid w:val="00162003"/>
    <w:rsid w:val="00162028"/>
    <w:rsid w:val="00162046"/>
    <w:rsid w:val="0016208A"/>
    <w:rsid w:val="001620CB"/>
    <w:rsid w:val="0016214A"/>
    <w:rsid w:val="001621D0"/>
    <w:rsid w:val="001621F0"/>
    <w:rsid w:val="00162228"/>
    <w:rsid w:val="00162392"/>
    <w:rsid w:val="001624AC"/>
    <w:rsid w:val="00162524"/>
    <w:rsid w:val="0016261F"/>
    <w:rsid w:val="00162673"/>
    <w:rsid w:val="0016277A"/>
    <w:rsid w:val="001627B7"/>
    <w:rsid w:val="0016281F"/>
    <w:rsid w:val="00162872"/>
    <w:rsid w:val="001629BF"/>
    <w:rsid w:val="001629C6"/>
    <w:rsid w:val="00162ACE"/>
    <w:rsid w:val="00162BC7"/>
    <w:rsid w:val="00162C39"/>
    <w:rsid w:val="00162CA2"/>
    <w:rsid w:val="00162CE8"/>
    <w:rsid w:val="00162FA2"/>
    <w:rsid w:val="00162FB7"/>
    <w:rsid w:val="00163080"/>
    <w:rsid w:val="00163102"/>
    <w:rsid w:val="001631B5"/>
    <w:rsid w:val="001631D5"/>
    <w:rsid w:val="001631EA"/>
    <w:rsid w:val="001633A8"/>
    <w:rsid w:val="0016344D"/>
    <w:rsid w:val="00163523"/>
    <w:rsid w:val="00163533"/>
    <w:rsid w:val="001635C0"/>
    <w:rsid w:val="001635D1"/>
    <w:rsid w:val="001636A7"/>
    <w:rsid w:val="00163776"/>
    <w:rsid w:val="0016385C"/>
    <w:rsid w:val="00163904"/>
    <w:rsid w:val="00163971"/>
    <w:rsid w:val="001639D1"/>
    <w:rsid w:val="00163A3B"/>
    <w:rsid w:val="00163CB0"/>
    <w:rsid w:val="00163EAD"/>
    <w:rsid w:val="00163EBB"/>
    <w:rsid w:val="00163F01"/>
    <w:rsid w:val="00163FE4"/>
    <w:rsid w:val="00164062"/>
    <w:rsid w:val="00164134"/>
    <w:rsid w:val="001641FF"/>
    <w:rsid w:val="00164325"/>
    <w:rsid w:val="00164341"/>
    <w:rsid w:val="00164344"/>
    <w:rsid w:val="00164399"/>
    <w:rsid w:val="00164475"/>
    <w:rsid w:val="0016448E"/>
    <w:rsid w:val="00164598"/>
    <w:rsid w:val="00164699"/>
    <w:rsid w:val="001647C6"/>
    <w:rsid w:val="00164905"/>
    <w:rsid w:val="00164A49"/>
    <w:rsid w:val="00164A94"/>
    <w:rsid w:val="00164BD1"/>
    <w:rsid w:val="00164E04"/>
    <w:rsid w:val="00164E2E"/>
    <w:rsid w:val="00164E43"/>
    <w:rsid w:val="00164F9D"/>
    <w:rsid w:val="00164FC9"/>
    <w:rsid w:val="0016504F"/>
    <w:rsid w:val="0016512A"/>
    <w:rsid w:val="00165339"/>
    <w:rsid w:val="00165397"/>
    <w:rsid w:val="00165400"/>
    <w:rsid w:val="001656C0"/>
    <w:rsid w:val="001657C8"/>
    <w:rsid w:val="00165877"/>
    <w:rsid w:val="00165921"/>
    <w:rsid w:val="001659CF"/>
    <w:rsid w:val="00165AA9"/>
    <w:rsid w:val="00165ABD"/>
    <w:rsid w:val="00165B11"/>
    <w:rsid w:val="00165BEC"/>
    <w:rsid w:val="00165BF6"/>
    <w:rsid w:val="00165BF9"/>
    <w:rsid w:val="00165C12"/>
    <w:rsid w:val="00165CA9"/>
    <w:rsid w:val="00165D52"/>
    <w:rsid w:val="00165F84"/>
    <w:rsid w:val="00166035"/>
    <w:rsid w:val="00166150"/>
    <w:rsid w:val="00166195"/>
    <w:rsid w:val="001661B1"/>
    <w:rsid w:val="00166344"/>
    <w:rsid w:val="00166368"/>
    <w:rsid w:val="00166556"/>
    <w:rsid w:val="00166572"/>
    <w:rsid w:val="001665FA"/>
    <w:rsid w:val="001666D1"/>
    <w:rsid w:val="00166734"/>
    <w:rsid w:val="0016678D"/>
    <w:rsid w:val="001667B6"/>
    <w:rsid w:val="001668D8"/>
    <w:rsid w:val="001669C8"/>
    <w:rsid w:val="00166B39"/>
    <w:rsid w:val="00166BB5"/>
    <w:rsid w:val="00166BCC"/>
    <w:rsid w:val="00166C52"/>
    <w:rsid w:val="00166C87"/>
    <w:rsid w:val="00166D07"/>
    <w:rsid w:val="00166D9F"/>
    <w:rsid w:val="00166DBD"/>
    <w:rsid w:val="00166FCA"/>
    <w:rsid w:val="0016705E"/>
    <w:rsid w:val="0016725F"/>
    <w:rsid w:val="0016730B"/>
    <w:rsid w:val="00167318"/>
    <w:rsid w:val="0016745F"/>
    <w:rsid w:val="0016746D"/>
    <w:rsid w:val="00167594"/>
    <w:rsid w:val="00167604"/>
    <w:rsid w:val="0016760F"/>
    <w:rsid w:val="0016766B"/>
    <w:rsid w:val="001676D7"/>
    <w:rsid w:val="00167762"/>
    <w:rsid w:val="0016777F"/>
    <w:rsid w:val="0016783C"/>
    <w:rsid w:val="001678C0"/>
    <w:rsid w:val="00167950"/>
    <w:rsid w:val="00167961"/>
    <w:rsid w:val="00167A95"/>
    <w:rsid w:val="00167AD5"/>
    <w:rsid w:val="00167B10"/>
    <w:rsid w:val="00167B84"/>
    <w:rsid w:val="00167FEE"/>
    <w:rsid w:val="00170003"/>
    <w:rsid w:val="00170020"/>
    <w:rsid w:val="00170168"/>
    <w:rsid w:val="00170323"/>
    <w:rsid w:val="0017038E"/>
    <w:rsid w:val="001703B8"/>
    <w:rsid w:val="00170557"/>
    <w:rsid w:val="001706DC"/>
    <w:rsid w:val="001708EE"/>
    <w:rsid w:val="00170961"/>
    <w:rsid w:val="00170B4A"/>
    <w:rsid w:val="00170B84"/>
    <w:rsid w:val="00170C5B"/>
    <w:rsid w:val="00170C6B"/>
    <w:rsid w:val="00170C90"/>
    <w:rsid w:val="00170F7A"/>
    <w:rsid w:val="00170FCD"/>
    <w:rsid w:val="00170FCE"/>
    <w:rsid w:val="00171109"/>
    <w:rsid w:val="0017126B"/>
    <w:rsid w:val="001713E5"/>
    <w:rsid w:val="001715F3"/>
    <w:rsid w:val="001716FC"/>
    <w:rsid w:val="001717F2"/>
    <w:rsid w:val="0017195C"/>
    <w:rsid w:val="001719EA"/>
    <w:rsid w:val="00171BE0"/>
    <w:rsid w:val="00171BE6"/>
    <w:rsid w:val="00171BF7"/>
    <w:rsid w:val="00171C0A"/>
    <w:rsid w:val="00171C1D"/>
    <w:rsid w:val="00171D58"/>
    <w:rsid w:val="00171E53"/>
    <w:rsid w:val="00171E5B"/>
    <w:rsid w:val="00171F8B"/>
    <w:rsid w:val="00172061"/>
    <w:rsid w:val="0017206D"/>
    <w:rsid w:val="00172115"/>
    <w:rsid w:val="001721CE"/>
    <w:rsid w:val="0017259C"/>
    <w:rsid w:val="00172694"/>
    <w:rsid w:val="001726C1"/>
    <w:rsid w:val="00172711"/>
    <w:rsid w:val="00172752"/>
    <w:rsid w:val="00172875"/>
    <w:rsid w:val="00172ADB"/>
    <w:rsid w:val="00172BC3"/>
    <w:rsid w:val="00172BCD"/>
    <w:rsid w:val="00172BE7"/>
    <w:rsid w:val="00172BF6"/>
    <w:rsid w:val="00172C71"/>
    <w:rsid w:val="00172E5F"/>
    <w:rsid w:val="00172F54"/>
    <w:rsid w:val="001730E2"/>
    <w:rsid w:val="00173243"/>
    <w:rsid w:val="0017331D"/>
    <w:rsid w:val="00173456"/>
    <w:rsid w:val="00173731"/>
    <w:rsid w:val="001737F9"/>
    <w:rsid w:val="00173819"/>
    <w:rsid w:val="0017386A"/>
    <w:rsid w:val="0017387B"/>
    <w:rsid w:val="00173899"/>
    <w:rsid w:val="00173963"/>
    <w:rsid w:val="001739EE"/>
    <w:rsid w:val="00173AE4"/>
    <w:rsid w:val="00173BC9"/>
    <w:rsid w:val="00173C7F"/>
    <w:rsid w:val="00173D9A"/>
    <w:rsid w:val="00173DD9"/>
    <w:rsid w:val="00173DE5"/>
    <w:rsid w:val="00173E09"/>
    <w:rsid w:val="00173FF4"/>
    <w:rsid w:val="00174057"/>
    <w:rsid w:val="001741F5"/>
    <w:rsid w:val="001742B5"/>
    <w:rsid w:val="001742E4"/>
    <w:rsid w:val="001744E5"/>
    <w:rsid w:val="00174537"/>
    <w:rsid w:val="0017468C"/>
    <w:rsid w:val="0017471D"/>
    <w:rsid w:val="0017476A"/>
    <w:rsid w:val="001747FD"/>
    <w:rsid w:val="001749FD"/>
    <w:rsid w:val="00174A7E"/>
    <w:rsid w:val="00174B58"/>
    <w:rsid w:val="00174C7C"/>
    <w:rsid w:val="00174D60"/>
    <w:rsid w:val="00174E12"/>
    <w:rsid w:val="00174E9C"/>
    <w:rsid w:val="00174F09"/>
    <w:rsid w:val="00174FC0"/>
    <w:rsid w:val="001751CC"/>
    <w:rsid w:val="001751E7"/>
    <w:rsid w:val="001752D2"/>
    <w:rsid w:val="001752EB"/>
    <w:rsid w:val="00175314"/>
    <w:rsid w:val="0017532B"/>
    <w:rsid w:val="0017564C"/>
    <w:rsid w:val="001757AB"/>
    <w:rsid w:val="001757B5"/>
    <w:rsid w:val="00175825"/>
    <w:rsid w:val="00175853"/>
    <w:rsid w:val="0017591E"/>
    <w:rsid w:val="00175AD5"/>
    <w:rsid w:val="00175DD7"/>
    <w:rsid w:val="00175ED7"/>
    <w:rsid w:val="00175F5A"/>
    <w:rsid w:val="001761CE"/>
    <w:rsid w:val="0017632F"/>
    <w:rsid w:val="0017642C"/>
    <w:rsid w:val="0017646F"/>
    <w:rsid w:val="00176498"/>
    <w:rsid w:val="0017651E"/>
    <w:rsid w:val="00176577"/>
    <w:rsid w:val="00176585"/>
    <w:rsid w:val="00176641"/>
    <w:rsid w:val="001768AC"/>
    <w:rsid w:val="001768B9"/>
    <w:rsid w:val="001768E0"/>
    <w:rsid w:val="001768F5"/>
    <w:rsid w:val="00176964"/>
    <w:rsid w:val="001769DD"/>
    <w:rsid w:val="00176B23"/>
    <w:rsid w:val="00176BB7"/>
    <w:rsid w:val="00176CE5"/>
    <w:rsid w:val="00176EB1"/>
    <w:rsid w:val="00176FE1"/>
    <w:rsid w:val="00177021"/>
    <w:rsid w:val="00177056"/>
    <w:rsid w:val="001770B4"/>
    <w:rsid w:val="00177166"/>
    <w:rsid w:val="001771B3"/>
    <w:rsid w:val="001771BE"/>
    <w:rsid w:val="001771D3"/>
    <w:rsid w:val="00177218"/>
    <w:rsid w:val="00177267"/>
    <w:rsid w:val="001773A9"/>
    <w:rsid w:val="00177546"/>
    <w:rsid w:val="00177566"/>
    <w:rsid w:val="0017784D"/>
    <w:rsid w:val="001779C8"/>
    <w:rsid w:val="00177B21"/>
    <w:rsid w:val="00177B80"/>
    <w:rsid w:val="00177B82"/>
    <w:rsid w:val="00177B9B"/>
    <w:rsid w:val="00177BC4"/>
    <w:rsid w:val="00177CC6"/>
    <w:rsid w:val="00177DD0"/>
    <w:rsid w:val="00177E7B"/>
    <w:rsid w:val="00177F2A"/>
    <w:rsid w:val="00180096"/>
    <w:rsid w:val="00180137"/>
    <w:rsid w:val="0018026F"/>
    <w:rsid w:val="001803A2"/>
    <w:rsid w:val="001803F2"/>
    <w:rsid w:val="001804FF"/>
    <w:rsid w:val="0018051D"/>
    <w:rsid w:val="00180596"/>
    <w:rsid w:val="001805C7"/>
    <w:rsid w:val="00180645"/>
    <w:rsid w:val="0018067E"/>
    <w:rsid w:val="00180688"/>
    <w:rsid w:val="0018068B"/>
    <w:rsid w:val="0018082A"/>
    <w:rsid w:val="001809BD"/>
    <w:rsid w:val="00180A33"/>
    <w:rsid w:val="00180AD8"/>
    <w:rsid w:val="00180C9F"/>
    <w:rsid w:val="00180DB5"/>
    <w:rsid w:val="00180E49"/>
    <w:rsid w:val="00180E6F"/>
    <w:rsid w:val="00181294"/>
    <w:rsid w:val="00181381"/>
    <w:rsid w:val="001813C3"/>
    <w:rsid w:val="00181402"/>
    <w:rsid w:val="0018153E"/>
    <w:rsid w:val="00181632"/>
    <w:rsid w:val="0018164D"/>
    <w:rsid w:val="001816E2"/>
    <w:rsid w:val="001817C8"/>
    <w:rsid w:val="001817CF"/>
    <w:rsid w:val="00181805"/>
    <w:rsid w:val="00181851"/>
    <w:rsid w:val="00181905"/>
    <w:rsid w:val="00181C04"/>
    <w:rsid w:val="00181C07"/>
    <w:rsid w:val="00181C31"/>
    <w:rsid w:val="00181C67"/>
    <w:rsid w:val="00181CCF"/>
    <w:rsid w:val="00181DBD"/>
    <w:rsid w:val="00181DFB"/>
    <w:rsid w:val="00181E14"/>
    <w:rsid w:val="00181E66"/>
    <w:rsid w:val="00181EC2"/>
    <w:rsid w:val="00181F5E"/>
    <w:rsid w:val="00182039"/>
    <w:rsid w:val="00182089"/>
    <w:rsid w:val="0018215B"/>
    <w:rsid w:val="001821D2"/>
    <w:rsid w:val="00182380"/>
    <w:rsid w:val="001823B0"/>
    <w:rsid w:val="0018249D"/>
    <w:rsid w:val="001824F0"/>
    <w:rsid w:val="0018253C"/>
    <w:rsid w:val="001825AA"/>
    <w:rsid w:val="001827B0"/>
    <w:rsid w:val="00182825"/>
    <w:rsid w:val="00182924"/>
    <w:rsid w:val="00182A80"/>
    <w:rsid w:val="00182B0C"/>
    <w:rsid w:val="00182BD7"/>
    <w:rsid w:val="00182BF0"/>
    <w:rsid w:val="00182BF4"/>
    <w:rsid w:val="00182CA2"/>
    <w:rsid w:val="00182CC8"/>
    <w:rsid w:val="00182E07"/>
    <w:rsid w:val="00182EA9"/>
    <w:rsid w:val="00182F79"/>
    <w:rsid w:val="001830C4"/>
    <w:rsid w:val="00183309"/>
    <w:rsid w:val="001833E9"/>
    <w:rsid w:val="00183413"/>
    <w:rsid w:val="0018353F"/>
    <w:rsid w:val="00183550"/>
    <w:rsid w:val="001835AF"/>
    <w:rsid w:val="001836F4"/>
    <w:rsid w:val="00183781"/>
    <w:rsid w:val="001837FE"/>
    <w:rsid w:val="001838E5"/>
    <w:rsid w:val="001839EB"/>
    <w:rsid w:val="00183A24"/>
    <w:rsid w:val="00183AFE"/>
    <w:rsid w:val="00183B75"/>
    <w:rsid w:val="00183BA9"/>
    <w:rsid w:val="00183CCC"/>
    <w:rsid w:val="00183CEF"/>
    <w:rsid w:val="00183D1D"/>
    <w:rsid w:val="00183E63"/>
    <w:rsid w:val="00183F44"/>
    <w:rsid w:val="00183F92"/>
    <w:rsid w:val="001840D9"/>
    <w:rsid w:val="00184151"/>
    <w:rsid w:val="00184377"/>
    <w:rsid w:val="00184378"/>
    <w:rsid w:val="001844BB"/>
    <w:rsid w:val="0018456A"/>
    <w:rsid w:val="001845B5"/>
    <w:rsid w:val="00184710"/>
    <w:rsid w:val="001848E7"/>
    <w:rsid w:val="001849BE"/>
    <w:rsid w:val="00184ADC"/>
    <w:rsid w:val="00184E5E"/>
    <w:rsid w:val="00184E84"/>
    <w:rsid w:val="00184FE5"/>
    <w:rsid w:val="00185160"/>
    <w:rsid w:val="00185175"/>
    <w:rsid w:val="001851DD"/>
    <w:rsid w:val="00185203"/>
    <w:rsid w:val="001852C9"/>
    <w:rsid w:val="00185444"/>
    <w:rsid w:val="00185457"/>
    <w:rsid w:val="0018545C"/>
    <w:rsid w:val="00185547"/>
    <w:rsid w:val="0018566F"/>
    <w:rsid w:val="0018568F"/>
    <w:rsid w:val="0018570C"/>
    <w:rsid w:val="00185729"/>
    <w:rsid w:val="001857DC"/>
    <w:rsid w:val="0018583E"/>
    <w:rsid w:val="001858B0"/>
    <w:rsid w:val="00185950"/>
    <w:rsid w:val="001859FF"/>
    <w:rsid w:val="00185BCA"/>
    <w:rsid w:val="00185CF8"/>
    <w:rsid w:val="001862DB"/>
    <w:rsid w:val="00186342"/>
    <w:rsid w:val="0018636D"/>
    <w:rsid w:val="0018650D"/>
    <w:rsid w:val="00186547"/>
    <w:rsid w:val="00186831"/>
    <w:rsid w:val="001868E0"/>
    <w:rsid w:val="00186ABB"/>
    <w:rsid w:val="00186AC3"/>
    <w:rsid w:val="00186B59"/>
    <w:rsid w:val="00186CE5"/>
    <w:rsid w:val="00186E9E"/>
    <w:rsid w:val="00186EFE"/>
    <w:rsid w:val="00186FE0"/>
    <w:rsid w:val="00187023"/>
    <w:rsid w:val="001872F6"/>
    <w:rsid w:val="00187365"/>
    <w:rsid w:val="001874CF"/>
    <w:rsid w:val="00187509"/>
    <w:rsid w:val="00187526"/>
    <w:rsid w:val="001875E9"/>
    <w:rsid w:val="001875FF"/>
    <w:rsid w:val="0018776A"/>
    <w:rsid w:val="00187795"/>
    <w:rsid w:val="00187833"/>
    <w:rsid w:val="00187849"/>
    <w:rsid w:val="001878E4"/>
    <w:rsid w:val="00187993"/>
    <w:rsid w:val="00187B6F"/>
    <w:rsid w:val="00187C63"/>
    <w:rsid w:val="00187EA5"/>
    <w:rsid w:val="00187FC8"/>
    <w:rsid w:val="0019006E"/>
    <w:rsid w:val="00190093"/>
    <w:rsid w:val="00190306"/>
    <w:rsid w:val="0019047E"/>
    <w:rsid w:val="001904B1"/>
    <w:rsid w:val="001904F1"/>
    <w:rsid w:val="001905A9"/>
    <w:rsid w:val="001906C3"/>
    <w:rsid w:val="001906D1"/>
    <w:rsid w:val="001907C9"/>
    <w:rsid w:val="001909FD"/>
    <w:rsid w:val="00190BAC"/>
    <w:rsid w:val="00190C59"/>
    <w:rsid w:val="00190C83"/>
    <w:rsid w:val="00190D1A"/>
    <w:rsid w:val="00190D5B"/>
    <w:rsid w:val="00190DD1"/>
    <w:rsid w:val="00190ED4"/>
    <w:rsid w:val="00190F29"/>
    <w:rsid w:val="0019106B"/>
    <w:rsid w:val="001910CD"/>
    <w:rsid w:val="0019113B"/>
    <w:rsid w:val="0019119F"/>
    <w:rsid w:val="001911BA"/>
    <w:rsid w:val="0019123B"/>
    <w:rsid w:val="001912F2"/>
    <w:rsid w:val="00191362"/>
    <w:rsid w:val="00191390"/>
    <w:rsid w:val="001913E0"/>
    <w:rsid w:val="0019152F"/>
    <w:rsid w:val="0019158A"/>
    <w:rsid w:val="00191591"/>
    <w:rsid w:val="00191712"/>
    <w:rsid w:val="001917A1"/>
    <w:rsid w:val="001917AB"/>
    <w:rsid w:val="00191817"/>
    <w:rsid w:val="001918C1"/>
    <w:rsid w:val="001918F3"/>
    <w:rsid w:val="00191B9C"/>
    <w:rsid w:val="00191BB1"/>
    <w:rsid w:val="00191BBB"/>
    <w:rsid w:val="00191C06"/>
    <w:rsid w:val="00191F7B"/>
    <w:rsid w:val="0019201E"/>
    <w:rsid w:val="00192086"/>
    <w:rsid w:val="001920C2"/>
    <w:rsid w:val="001922C2"/>
    <w:rsid w:val="00192398"/>
    <w:rsid w:val="0019243F"/>
    <w:rsid w:val="00192455"/>
    <w:rsid w:val="0019245A"/>
    <w:rsid w:val="001924DC"/>
    <w:rsid w:val="001927FE"/>
    <w:rsid w:val="00192978"/>
    <w:rsid w:val="00192A0A"/>
    <w:rsid w:val="00192BA0"/>
    <w:rsid w:val="00192BBA"/>
    <w:rsid w:val="00192C5A"/>
    <w:rsid w:val="00192CEA"/>
    <w:rsid w:val="00192D31"/>
    <w:rsid w:val="00192D88"/>
    <w:rsid w:val="00192EB9"/>
    <w:rsid w:val="00192EF0"/>
    <w:rsid w:val="00192FE9"/>
    <w:rsid w:val="00193049"/>
    <w:rsid w:val="001931F4"/>
    <w:rsid w:val="00193269"/>
    <w:rsid w:val="00193381"/>
    <w:rsid w:val="001933AF"/>
    <w:rsid w:val="001933F0"/>
    <w:rsid w:val="001934B2"/>
    <w:rsid w:val="001934D6"/>
    <w:rsid w:val="0019358B"/>
    <w:rsid w:val="00193735"/>
    <w:rsid w:val="00193790"/>
    <w:rsid w:val="001937AD"/>
    <w:rsid w:val="0019390A"/>
    <w:rsid w:val="0019392D"/>
    <w:rsid w:val="001939A0"/>
    <w:rsid w:val="00193A64"/>
    <w:rsid w:val="00193BAD"/>
    <w:rsid w:val="00193DA5"/>
    <w:rsid w:val="00193DD4"/>
    <w:rsid w:val="00193DE9"/>
    <w:rsid w:val="00193E46"/>
    <w:rsid w:val="00193F02"/>
    <w:rsid w:val="00194184"/>
    <w:rsid w:val="0019427D"/>
    <w:rsid w:val="001942C0"/>
    <w:rsid w:val="00194386"/>
    <w:rsid w:val="0019439D"/>
    <w:rsid w:val="0019454A"/>
    <w:rsid w:val="001946AE"/>
    <w:rsid w:val="0019474E"/>
    <w:rsid w:val="001947EB"/>
    <w:rsid w:val="0019480A"/>
    <w:rsid w:val="0019485F"/>
    <w:rsid w:val="00194B44"/>
    <w:rsid w:val="00194B67"/>
    <w:rsid w:val="00194B6D"/>
    <w:rsid w:val="00194D15"/>
    <w:rsid w:val="00194D8A"/>
    <w:rsid w:val="00194E8B"/>
    <w:rsid w:val="00194F58"/>
    <w:rsid w:val="00195041"/>
    <w:rsid w:val="00195095"/>
    <w:rsid w:val="001950A4"/>
    <w:rsid w:val="00195192"/>
    <w:rsid w:val="00195422"/>
    <w:rsid w:val="001954CE"/>
    <w:rsid w:val="00195904"/>
    <w:rsid w:val="0019596F"/>
    <w:rsid w:val="00195A00"/>
    <w:rsid w:val="00195AB2"/>
    <w:rsid w:val="00195B69"/>
    <w:rsid w:val="00195BB2"/>
    <w:rsid w:val="00195C29"/>
    <w:rsid w:val="00195C58"/>
    <w:rsid w:val="00195D19"/>
    <w:rsid w:val="00195D33"/>
    <w:rsid w:val="00195FEB"/>
    <w:rsid w:val="0019603A"/>
    <w:rsid w:val="0019620E"/>
    <w:rsid w:val="0019634A"/>
    <w:rsid w:val="0019643D"/>
    <w:rsid w:val="001964A3"/>
    <w:rsid w:val="001964A4"/>
    <w:rsid w:val="001964A7"/>
    <w:rsid w:val="001965C0"/>
    <w:rsid w:val="001965E2"/>
    <w:rsid w:val="00196608"/>
    <w:rsid w:val="00196754"/>
    <w:rsid w:val="00196781"/>
    <w:rsid w:val="001967AE"/>
    <w:rsid w:val="0019683C"/>
    <w:rsid w:val="001968A2"/>
    <w:rsid w:val="0019695F"/>
    <w:rsid w:val="00196967"/>
    <w:rsid w:val="00196998"/>
    <w:rsid w:val="00196A58"/>
    <w:rsid w:val="00196BA9"/>
    <w:rsid w:val="00196CFF"/>
    <w:rsid w:val="00196DEF"/>
    <w:rsid w:val="00196F84"/>
    <w:rsid w:val="00196F9C"/>
    <w:rsid w:val="00197163"/>
    <w:rsid w:val="0019727B"/>
    <w:rsid w:val="00197465"/>
    <w:rsid w:val="00197642"/>
    <w:rsid w:val="001977B3"/>
    <w:rsid w:val="00197A0D"/>
    <w:rsid w:val="00197A21"/>
    <w:rsid w:val="00197A25"/>
    <w:rsid w:val="00197A93"/>
    <w:rsid w:val="00197C01"/>
    <w:rsid w:val="00197CD0"/>
    <w:rsid w:val="00197DFD"/>
    <w:rsid w:val="00197F40"/>
    <w:rsid w:val="001A0016"/>
    <w:rsid w:val="001A003E"/>
    <w:rsid w:val="001A00C9"/>
    <w:rsid w:val="001A0132"/>
    <w:rsid w:val="001A025E"/>
    <w:rsid w:val="001A02FE"/>
    <w:rsid w:val="001A033D"/>
    <w:rsid w:val="001A03D7"/>
    <w:rsid w:val="001A03FB"/>
    <w:rsid w:val="001A0405"/>
    <w:rsid w:val="001A04BF"/>
    <w:rsid w:val="001A062F"/>
    <w:rsid w:val="001A067E"/>
    <w:rsid w:val="001A081B"/>
    <w:rsid w:val="001A08D1"/>
    <w:rsid w:val="001A0AE9"/>
    <w:rsid w:val="001A0BCC"/>
    <w:rsid w:val="001A0C68"/>
    <w:rsid w:val="001A0CED"/>
    <w:rsid w:val="001A0D01"/>
    <w:rsid w:val="001A0D44"/>
    <w:rsid w:val="001A0DBD"/>
    <w:rsid w:val="001A0E65"/>
    <w:rsid w:val="001A0FC7"/>
    <w:rsid w:val="001A1004"/>
    <w:rsid w:val="001A10DB"/>
    <w:rsid w:val="001A1368"/>
    <w:rsid w:val="001A1493"/>
    <w:rsid w:val="001A152B"/>
    <w:rsid w:val="001A1636"/>
    <w:rsid w:val="001A169C"/>
    <w:rsid w:val="001A174C"/>
    <w:rsid w:val="001A1760"/>
    <w:rsid w:val="001A183D"/>
    <w:rsid w:val="001A186D"/>
    <w:rsid w:val="001A1B1A"/>
    <w:rsid w:val="001A1B78"/>
    <w:rsid w:val="001A1C14"/>
    <w:rsid w:val="001A1D08"/>
    <w:rsid w:val="001A1E09"/>
    <w:rsid w:val="001A1E22"/>
    <w:rsid w:val="001A1FAA"/>
    <w:rsid w:val="001A2024"/>
    <w:rsid w:val="001A2283"/>
    <w:rsid w:val="001A2289"/>
    <w:rsid w:val="001A22BB"/>
    <w:rsid w:val="001A2327"/>
    <w:rsid w:val="001A2374"/>
    <w:rsid w:val="001A23BF"/>
    <w:rsid w:val="001A25A2"/>
    <w:rsid w:val="001A2607"/>
    <w:rsid w:val="001A27CC"/>
    <w:rsid w:val="001A284F"/>
    <w:rsid w:val="001A2955"/>
    <w:rsid w:val="001A298C"/>
    <w:rsid w:val="001A2A36"/>
    <w:rsid w:val="001A2D1A"/>
    <w:rsid w:val="001A2FBC"/>
    <w:rsid w:val="001A2FC9"/>
    <w:rsid w:val="001A302C"/>
    <w:rsid w:val="001A303B"/>
    <w:rsid w:val="001A307E"/>
    <w:rsid w:val="001A3143"/>
    <w:rsid w:val="001A3172"/>
    <w:rsid w:val="001A3266"/>
    <w:rsid w:val="001A33C1"/>
    <w:rsid w:val="001A347E"/>
    <w:rsid w:val="001A35FB"/>
    <w:rsid w:val="001A36CA"/>
    <w:rsid w:val="001A3715"/>
    <w:rsid w:val="001A3821"/>
    <w:rsid w:val="001A3854"/>
    <w:rsid w:val="001A38B1"/>
    <w:rsid w:val="001A3A1F"/>
    <w:rsid w:val="001A3BA2"/>
    <w:rsid w:val="001A3D06"/>
    <w:rsid w:val="001A3E55"/>
    <w:rsid w:val="001A3F4D"/>
    <w:rsid w:val="001A3FED"/>
    <w:rsid w:val="001A4173"/>
    <w:rsid w:val="001A4276"/>
    <w:rsid w:val="001A42E3"/>
    <w:rsid w:val="001A4383"/>
    <w:rsid w:val="001A462D"/>
    <w:rsid w:val="001A463F"/>
    <w:rsid w:val="001A46A4"/>
    <w:rsid w:val="001A46E8"/>
    <w:rsid w:val="001A472B"/>
    <w:rsid w:val="001A4778"/>
    <w:rsid w:val="001A4AE3"/>
    <w:rsid w:val="001A4B67"/>
    <w:rsid w:val="001A4CB9"/>
    <w:rsid w:val="001A4D44"/>
    <w:rsid w:val="001A4E66"/>
    <w:rsid w:val="001A5043"/>
    <w:rsid w:val="001A507D"/>
    <w:rsid w:val="001A50DA"/>
    <w:rsid w:val="001A514C"/>
    <w:rsid w:val="001A51FE"/>
    <w:rsid w:val="001A521B"/>
    <w:rsid w:val="001A54C0"/>
    <w:rsid w:val="001A5583"/>
    <w:rsid w:val="001A55EF"/>
    <w:rsid w:val="001A56FD"/>
    <w:rsid w:val="001A578E"/>
    <w:rsid w:val="001A57E0"/>
    <w:rsid w:val="001A5849"/>
    <w:rsid w:val="001A5AFC"/>
    <w:rsid w:val="001A5B7F"/>
    <w:rsid w:val="001A5BA6"/>
    <w:rsid w:val="001A5C90"/>
    <w:rsid w:val="001A5E27"/>
    <w:rsid w:val="001A5F1B"/>
    <w:rsid w:val="001A5F2C"/>
    <w:rsid w:val="001A5F6B"/>
    <w:rsid w:val="001A5FAA"/>
    <w:rsid w:val="001A5FC8"/>
    <w:rsid w:val="001A5FDD"/>
    <w:rsid w:val="001A5FEA"/>
    <w:rsid w:val="001A60DD"/>
    <w:rsid w:val="001A60DE"/>
    <w:rsid w:val="001A6148"/>
    <w:rsid w:val="001A6358"/>
    <w:rsid w:val="001A6482"/>
    <w:rsid w:val="001A653B"/>
    <w:rsid w:val="001A6691"/>
    <w:rsid w:val="001A6773"/>
    <w:rsid w:val="001A6978"/>
    <w:rsid w:val="001A6A16"/>
    <w:rsid w:val="001A6A75"/>
    <w:rsid w:val="001A6C60"/>
    <w:rsid w:val="001A6CB9"/>
    <w:rsid w:val="001A6CC4"/>
    <w:rsid w:val="001A6D79"/>
    <w:rsid w:val="001A6E3A"/>
    <w:rsid w:val="001A6E62"/>
    <w:rsid w:val="001A6F2A"/>
    <w:rsid w:val="001A702F"/>
    <w:rsid w:val="001A7146"/>
    <w:rsid w:val="001A714A"/>
    <w:rsid w:val="001A7272"/>
    <w:rsid w:val="001A72A8"/>
    <w:rsid w:val="001A750D"/>
    <w:rsid w:val="001A7522"/>
    <w:rsid w:val="001A75D4"/>
    <w:rsid w:val="001A7684"/>
    <w:rsid w:val="001A7733"/>
    <w:rsid w:val="001A7916"/>
    <w:rsid w:val="001A799F"/>
    <w:rsid w:val="001A7A23"/>
    <w:rsid w:val="001A7ABA"/>
    <w:rsid w:val="001A7BDA"/>
    <w:rsid w:val="001A7C4D"/>
    <w:rsid w:val="001A7C5B"/>
    <w:rsid w:val="001A7DDA"/>
    <w:rsid w:val="001A7EA9"/>
    <w:rsid w:val="001A7FE6"/>
    <w:rsid w:val="001A7FEA"/>
    <w:rsid w:val="001B00A7"/>
    <w:rsid w:val="001B021E"/>
    <w:rsid w:val="001B0264"/>
    <w:rsid w:val="001B028D"/>
    <w:rsid w:val="001B02D3"/>
    <w:rsid w:val="001B0517"/>
    <w:rsid w:val="001B069A"/>
    <w:rsid w:val="001B0719"/>
    <w:rsid w:val="001B0728"/>
    <w:rsid w:val="001B07A5"/>
    <w:rsid w:val="001B0848"/>
    <w:rsid w:val="001B0864"/>
    <w:rsid w:val="001B090E"/>
    <w:rsid w:val="001B09CD"/>
    <w:rsid w:val="001B0A4F"/>
    <w:rsid w:val="001B0A5F"/>
    <w:rsid w:val="001B0A8A"/>
    <w:rsid w:val="001B0A8F"/>
    <w:rsid w:val="001B0A95"/>
    <w:rsid w:val="001B0B54"/>
    <w:rsid w:val="001B0B6D"/>
    <w:rsid w:val="001B0B82"/>
    <w:rsid w:val="001B0EE4"/>
    <w:rsid w:val="001B0F56"/>
    <w:rsid w:val="001B1136"/>
    <w:rsid w:val="001B12FC"/>
    <w:rsid w:val="001B1497"/>
    <w:rsid w:val="001B158B"/>
    <w:rsid w:val="001B15F8"/>
    <w:rsid w:val="001B1A0D"/>
    <w:rsid w:val="001B1B11"/>
    <w:rsid w:val="001B1C9F"/>
    <w:rsid w:val="001B1D0B"/>
    <w:rsid w:val="001B1E98"/>
    <w:rsid w:val="001B1F35"/>
    <w:rsid w:val="001B1F52"/>
    <w:rsid w:val="001B1F78"/>
    <w:rsid w:val="001B1FB3"/>
    <w:rsid w:val="001B2086"/>
    <w:rsid w:val="001B2096"/>
    <w:rsid w:val="001B20DA"/>
    <w:rsid w:val="001B2127"/>
    <w:rsid w:val="001B2188"/>
    <w:rsid w:val="001B23F7"/>
    <w:rsid w:val="001B2523"/>
    <w:rsid w:val="001B2538"/>
    <w:rsid w:val="001B2602"/>
    <w:rsid w:val="001B2606"/>
    <w:rsid w:val="001B27CA"/>
    <w:rsid w:val="001B281E"/>
    <w:rsid w:val="001B29B0"/>
    <w:rsid w:val="001B2B89"/>
    <w:rsid w:val="001B2BC4"/>
    <w:rsid w:val="001B2D3E"/>
    <w:rsid w:val="001B2D47"/>
    <w:rsid w:val="001B3016"/>
    <w:rsid w:val="001B3140"/>
    <w:rsid w:val="001B33CE"/>
    <w:rsid w:val="001B346E"/>
    <w:rsid w:val="001B3497"/>
    <w:rsid w:val="001B35C6"/>
    <w:rsid w:val="001B3657"/>
    <w:rsid w:val="001B3683"/>
    <w:rsid w:val="001B36A1"/>
    <w:rsid w:val="001B36D7"/>
    <w:rsid w:val="001B3809"/>
    <w:rsid w:val="001B38E6"/>
    <w:rsid w:val="001B3983"/>
    <w:rsid w:val="001B3A5A"/>
    <w:rsid w:val="001B3B14"/>
    <w:rsid w:val="001B3C15"/>
    <w:rsid w:val="001B3C5A"/>
    <w:rsid w:val="001B3EE0"/>
    <w:rsid w:val="001B3FC6"/>
    <w:rsid w:val="001B3FDF"/>
    <w:rsid w:val="001B3FE5"/>
    <w:rsid w:val="001B4016"/>
    <w:rsid w:val="001B40C3"/>
    <w:rsid w:val="001B41C1"/>
    <w:rsid w:val="001B422D"/>
    <w:rsid w:val="001B4232"/>
    <w:rsid w:val="001B42B7"/>
    <w:rsid w:val="001B4494"/>
    <w:rsid w:val="001B44BB"/>
    <w:rsid w:val="001B45CF"/>
    <w:rsid w:val="001B472F"/>
    <w:rsid w:val="001B48D5"/>
    <w:rsid w:val="001B49DD"/>
    <w:rsid w:val="001B4B41"/>
    <w:rsid w:val="001B4C51"/>
    <w:rsid w:val="001B4C5B"/>
    <w:rsid w:val="001B4D14"/>
    <w:rsid w:val="001B4D9B"/>
    <w:rsid w:val="001B4F1E"/>
    <w:rsid w:val="001B4F75"/>
    <w:rsid w:val="001B50A3"/>
    <w:rsid w:val="001B510E"/>
    <w:rsid w:val="001B51AA"/>
    <w:rsid w:val="001B5261"/>
    <w:rsid w:val="001B53A3"/>
    <w:rsid w:val="001B54B7"/>
    <w:rsid w:val="001B54D2"/>
    <w:rsid w:val="001B55AC"/>
    <w:rsid w:val="001B56BB"/>
    <w:rsid w:val="001B58A9"/>
    <w:rsid w:val="001B597A"/>
    <w:rsid w:val="001B5E54"/>
    <w:rsid w:val="001B5EA5"/>
    <w:rsid w:val="001B5EC3"/>
    <w:rsid w:val="001B5F31"/>
    <w:rsid w:val="001B5FF9"/>
    <w:rsid w:val="001B60F8"/>
    <w:rsid w:val="001B61CD"/>
    <w:rsid w:val="001B63DC"/>
    <w:rsid w:val="001B63EF"/>
    <w:rsid w:val="001B6408"/>
    <w:rsid w:val="001B6626"/>
    <w:rsid w:val="001B676C"/>
    <w:rsid w:val="001B67A8"/>
    <w:rsid w:val="001B6867"/>
    <w:rsid w:val="001B68E8"/>
    <w:rsid w:val="001B68EB"/>
    <w:rsid w:val="001B6A11"/>
    <w:rsid w:val="001B6B12"/>
    <w:rsid w:val="001B6C36"/>
    <w:rsid w:val="001B6C5D"/>
    <w:rsid w:val="001B6D52"/>
    <w:rsid w:val="001B6DA2"/>
    <w:rsid w:val="001B6DDB"/>
    <w:rsid w:val="001B6E75"/>
    <w:rsid w:val="001B6FC3"/>
    <w:rsid w:val="001B7033"/>
    <w:rsid w:val="001B712F"/>
    <w:rsid w:val="001B7185"/>
    <w:rsid w:val="001B7337"/>
    <w:rsid w:val="001B7394"/>
    <w:rsid w:val="001B743A"/>
    <w:rsid w:val="001B755E"/>
    <w:rsid w:val="001B7688"/>
    <w:rsid w:val="001B76C1"/>
    <w:rsid w:val="001B7759"/>
    <w:rsid w:val="001B77C2"/>
    <w:rsid w:val="001B77FA"/>
    <w:rsid w:val="001B7892"/>
    <w:rsid w:val="001B78CF"/>
    <w:rsid w:val="001B7975"/>
    <w:rsid w:val="001B79EB"/>
    <w:rsid w:val="001B7B95"/>
    <w:rsid w:val="001B7C91"/>
    <w:rsid w:val="001B7CF8"/>
    <w:rsid w:val="001B7E41"/>
    <w:rsid w:val="001B7E63"/>
    <w:rsid w:val="001B7E7E"/>
    <w:rsid w:val="001B7E89"/>
    <w:rsid w:val="001B7F8A"/>
    <w:rsid w:val="001B7F8B"/>
    <w:rsid w:val="001B7F8C"/>
    <w:rsid w:val="001C000B"/>
    <w:rsid w:val="001C016D"/>
    <w:rsid w:val="001C0280"/>
    <w:rsid w:val="001C02CB"/>
    <w:rsid w:val="001C02DA"/>
    <w:rsid w:val="001C02FF"/>
    <w:rsid w:val="001C0313"/>
    <w:rsid w:val="001C03A5"/>
    <w:rsid w:val="001C03F2"/>
    <w:rsid w:val="001C04C1"/>
    <w:rsid w:val="001C06E3"/>
    <w:rsid w:val="001C06EC"/>
    <w:rsid w:val="001C079B"/>
    <w:rsid w:val="001C07C2"/>
    <w:rsid w:val="001C07DB"/>
    <w:rsid w:val="001C07FF"/>
    <w:rsid w:val="001C08CE"/>
    <w:rsid w:val="001C0918"/>
    <w:rsid w:val="001C09D2"/>
    <w:rsid w:val="001C0BDF"/>
    <w:rsid w:val="001C1134"/>
    <w:rsid w:val="001C1144"/>
    <w:rsid w:val="001C1151"/>
    <w:rsid w:val="001C1169"/>
    <w:rsid w:val="001C1173"/>
    <w:rsid w:val="001C1248"/>
    <w:rsid w:val="001C12D7"/>
    <w:rsid w:val="001C1467"/>
    <w:rsid w:val="001C1521"/>
    <w:rsid w:val="001C1666"/>
    <w:rsid w:val="001C1697"/>
    <w:rsid w:val="001C16B3"/>
    <w:rsid w:val="001C18A8"/>
    <w:rsid w:val="001C1A61"/>
    <w:rsid w:val="001C1B75"/>
    <w:rsid w:val="001C1C0B"/>
    <w:rsid w:val="001C1CB6"/>
    <w:rsid w:val="001C1D8D"/>
    <w:rsid w:val="001C1EBD"/>
    <w:rsid w:val="001C1F06"/>
    <w:rsid w:val="001C1F66"/>
    <w:rsid w:val="001C1F7D"/>
    <w:rsid w:val="001C20D8"/>
    <w:rsid w:val="001C2160"/>
    <w:rsid w:val="001C2274"/>
    <w:rsid w:val="001C2291"/>
    <w:rsid w:val="001C2297"/>
    <w:rsid w:val="001C23C6"/>
    <w:rsid w:val="001C2446"/>
    <w:rsid w:val="001C2606"/>
    <w:rsid w:val="001C263D"/>
    <w:rsid w:val="001C2822"/>
    <w:rsid w:val="001C285E"/>
    <w:rsid w:val="001C2A36"/>
    <w:rsid w:val="001C2A93"/>
    <w:rsid w:val="001C2B7B"/>
    <w:rsid w:val="001C2CB4"/>
    <w:rsid w:val="001C2D6F"/>
    <w:rsid w:val="001C2D72"/>
    <w:rsid w:val="001C2DCD"/>
    <w:rsid w:val="001C2FF0"/>
    <w:rsid w:val="001C3037"/>
    <w:rsid w:val="001C30AF"/>
    <w:rsid w:val="001C312B"/>
    <w:rsid w:val="001C3156"/>
    <w:rsid w:val="001C3167"/>
    <w:rsid w:val="001C31E9"/>
    <w:rsid w:val="001C3233"/>
    <w:rsid w:val="001C332B"/>
    <w:rsid w:val="001C345D"/>
    <w:rsid w:val="001C348F"/>
    <w:rsid w:val="001C3628"/>
    <w:rsid w:val="001C36C0"/>
    <w:rsid w:val="001C3774"/>
    <w:rsid w:val="001C3882"/>
    <w:rsid w:val="001C3A30"/>
    <w:rsid w:val="001C3A42"/>
    <w:rsid w:val="001C3A4A"/>
    <w:rsid w:val="001C3B72"/>
    <w:rsid w:val="001C3B9E"/>
    <w:rsid w:val="001C3BC1"/>
    <w:rsid w:val="001C3C4A"/>
    <w:rsid w:val="001C3C69"/>
    <w:rsid w:val="001C3C78"/>
    <w:rsid w:val="001C3CE9"/>
    <w:rsid w:val="001C3CF5"/>
    <w:rsid w:val="001C3E2D"/>
    <w:rsid w:val="001C40FA"/>
    <w:rsid w:val="001C416B"/>
    <w:rsid w:val="001C4201"/>
    <w:rsid w:val="001C4223"/>
    <w:rsid w:val="001C42EC"/>
    <w:rsid w:val="001C439C"/>
    <w:rsid w:val="001C43DF"/>
    <w:rsid w:val="001C43FD"/>
    <w:rsid w:val="001C4492"/>
    <w:rsid w:val="001C4499"/>
    <w:rsid w:val="001C44B0"/>
    <w:rsid w:val="001C44E2"/>
    <w:rsid w:val="001C4686"/>
    <w:rsid w:val="001C469D"/>
    <w:rsid w:val="001C4722"/>
    <w:rsid w:val="001C47D1"/>
    <w:rsid w:val="001C4963"/>
    <w:rsid w:val="001C4A73"/>
    <w:rsid w:val="001C4B38"/>
    <w:rsid w:val="001C4B40"/>
    <w:rsid w:val="001C4B96"/>
    <w:rsid w:val="001C4C48"/>
    <w:rsid w:val="001C4C83"/>
    <w:rsid w:val="001C4CBE"/>
    <w:rsid w:val="001C4DF7"/>
    <w:rsid w:val="001C4E65"/>
    <w:rsid w:val="001C5066"/>
    <w:rsid w:val="001C5250"/>
    <w:rsid w:val="001C526C"/>
    <w:rsid w:val="001C52FA"/>
    <w:rsid w:val="001C5381"/>
    <w:rsid w:val="001C5390"/>
    <w:rsid w:val="001C540E"/>
    <w:rsid w:val="001C55A0"/>
    <w:rsid w:val="001C56F5"/>
    <w:rsid w:val="001C5875"/>
    <w:rsid w:val="001C5883"/>
    <w:rsid w:val="001C5AAB"/>
    <w:rsid w:val="001C5D1F"/>
    <w:rsid w:val="001C5DA5"/>
    <w:rsid w:val="001C5DDE"/>
    <w:rsid w:val="001C5ECA"/>
    <w:rsid w:val="001C5ECD"/>
    <w:rsid w:val="001C603A"/>
    <w:rsid w:val="001C6056"/>
    <w:rsid w:val="001C60F7"/>
    <w:rsid w:val="001C623A"/>
    <w:rsid w:val="001C634E"/>
    <w:rsid w:val="001C640B"/>
    <w:rsid w:val="001C64A2"/>
    <w:rsid w:val="001C64B9"/>
    <w:rsid w:val="001C64DD"/>
    <w:rsid w:val="001C6672"/>
    <w:rsid w:val="001C66EE"/>
    <w:rsid w:val="001C6D51"/>
    <w:rsid w:val="001C6D55"/>
    <w:rsid w:val="001C6D89"/>
    <w:rsid w:val="001C702A"/>
    <w:rsid w:val="001C7222"/>
    <w:rsid w:val="001C72DE"/>
    <w:rsid w:val="001C74AC"/>
    <w:rsid w:val="001C75DD"/>
    <w:rsid w:val="001C75FA"/>
    <w:rsid w:val="001C761F"/>
    <w:rsid w:val="001C763B"/>
    <w:rsid w:val="001C76E6"/>
    <w:rsid w:val="001C78CE"/>
    <w:rsid w:val="001C78EA"/>
    <w:rsid w:val="001C7914"/>
    <w:rsid w:val="001C7A97"/>
    <w:rsid w:val="001C7ADB"/>
    <w:rsid w:val="001C7B55"/>
    <w:rsid w:val="001C7B87"/>
    <w:rsid w:val="001C7C2C"/>
    <w:rsid w:val="001C7C31"/>
    <w:rsid w:val="001C7C9A"/>
    <w:rsid w:val="001C7D03"/>
    <w:rsid w:val="001C7DCF"/>
    <w:rsid w:val="001C7FBA"/>
    <w:rsid w:val="001D00BD"/>
    <w:rsid w:val="001D0112"/>
    <w:rsid w:val="001D01B5"/>
    <w:rsid w:val="001D032C"/>
    <w:rsid w:val="001D0373"/>
    <w:rsid w:val="001D0675"/>
    <w:rsid w:val="001D083F"/>
    <w:rsid w:val="001D0990"/>
    <w:rsid w:val="001D09EB"/>
    <w:rsid w:val="001D0ACF"/>
    <w:rsid w:val="001D0CAD"/>
    <w:rsid w:val="001D0CBD"/>
    <w:rsid w:val="001D0D0B"/>
    <w:rsid w:val="001D0E9B"/>
    <w:rsid w:val="001D0EBA"/>
    <w:rsid w:val="001D0FF3"/>
    <w:rsid w:val="001D109C"/>
    <w:rsid w:val="001D111D"/>
    <w:rsid w:val="001D130C"/>
    <w:rsid w:val="001D133C"/>
    <w:rsid w:val="001D1394"/>
    <w:rsid w:val="001D14E8"/>
    <w:rsid w:val="001D15F9"/>
    <w:rsid w:val="001D164D"/>
    <w:rsid w:val="001D1670"/>
    <w:rsid w:val="001D17E1"/>
    <w:rsid w:val="001D185D"/>
    <w:rsid w:val="001D18D6"/>
    <w:rsid w:val="001D1967"/>
    <w:rsid w:val="001D19A6"/>
    <w:rsid w:val="001D19DD"/>
    <w:rsid w:val="001D1ACA"/>
    <w:rsid w:val="001D1C3E"/>
    <w:rsid w:val="001D1F51"/>
    <w:rsid w:val="001D1F91"/>
    <w:rsid w:val="001D1FB6"/>
    <w:rsid w:val="001D21E2"/>
    <w:rsid w:val="001D2308"/>
    <w:rsid w:val="001D2445"/>
    <w:rsid w:val="001D2572"/>
    <w:rsid w:val="001D2784"/>
    <w:rsid w:val="001D28A3"/>
    <w:rsid w:val="001D292E"/>
    <w:rsid w:val="001D29E6"/>
    <w:rsid w:val="001D2A73"/>
    <w:rsid w:val="001D2B46"/>
    <w:rsid w:val="001D2BA2"/>
    <w:rsid w:val="001D2BE4"/>
    <w:rsid w:val="001D2C23"/>
    <w:rsid w:val="001D2CF7"/>
    <w:rsid w:val="001D2D38"/>
    <w:rsid w:val="001D2D94"/>
    <w:rsid w:val="001D2DB6"/>
    <w:rsid w:val="001D2E71"/>
    <w:rsid w:val="001D2F87"/>
    <w:rsid w:val="001D31DD"/>
    <w:rsid w:val="001D322C"/>
    <w:rsid w:val="001D327F"/>
    <w:rsid w:val="001D353B"/>
    <w:rsid w:val="001D3553"/>
    <w:rsid w:val="001D3652"/>
    <w:rsid w:val="001D3730"/>
    <w:rsid w:val="001D393E"/>
    <w:rsid w:val="001D39AF"/>
    <w:rsid w:val="001D3A52"/>
    <w:rsid w:val="001D3A81"/>
    <w:rsid w:val="001D3A84"/>
    <w:rsid w:val="001D3AEF"/>
    <w:rsid w:val="001D3BE0"/>
    <w:rsid w:val="001D3BEB"/>
    <w:rsid w:val="001D3C98"/>
    <w:rsid w:val="001D3D34"/>
    <w:rsid w:val="001D3F55"/>
    <w:rsid w:val="001D401E"/>
    <w:rsid w:val="001D4075"/>
    <w:rsid w:val="001D419E"/>
    <w:rsid w:val="001D4232"/>
    <w:rsid w:val="001D43F5"/>
    <w:rsid w:val="001D4448"/>
    <w:rsid w:val="001D4454"/>
    <w:rsid w:val="001D44CB"/>
    <w:rsid w:val="001D4605"/>
    <w:rsid w:val="001D4641"/>
    <w:rsid w:val="001D47E5"/>
    <w:rsid w:val="001D4869"/>
    <w:rsid w:val="001D4916"/>
    <w:rsid w:val="001D4942"/>
    <w:rsid w:val="001D49C8"/>
    <w:rsid w:val="001D4BC4"/>
    <w:rsid w:val="001D4C14"/>
    <w:rsid w:val="001D4CFA"/>
    <w:rsid w:val="001D4F35"/>
    <w:rsid w:val="001D5124"/>
    <w:rsid w:val="001D5244"/>
    <w:rsid w:val="001D5260"/>
    <w:rsid w:val="001D5538"/>
    <w:rsid w:val="001D5629"/>
    <w:rsid w:val="001D5679"/>
    <w:rsid w:val="001D56D5"/>
    <w:rsid w:val="001D56EE"/>
    <w:rsid w:val="001D5775"/>
    <w:rsid w:val="001D5860"/>
    <w:rsid w:val="001D5870"/>
    <w:rsid w:val="001D59C1"/>
    <w:rsid w:val="001D5B59"/>
    <w:rsid w:val="001D5B7D"/>
    <w:rsid w:val="001D5BE3"/>
    <w:rsid w:val="001D5C21"/>
    <w:rsid w:val="001D5D89"/>
    <w:rsid w:val="001D5D97"/>
    <w:rsid w:val="001D5FAB"/>
    <w:rsid w:val="001D60D4"/>
    <w:rsid w:val="001D6127"/>
    <w:rsid w:val="001D615B"/>
    <w:rsid w:val="001D61AA"/>
    <w:rsid w:val="001D63C0"/>
    <w:rsid w:val="001D6496"/>
    <w:rsid w:val="001D68A7"/>
    <w:rsid w:val="001D68FF"/>
    <w:rsid w:val="001D6955"/>
    <w:rsid w:val="001D6975"/>
    <w:rsid w:val="001D6A47"/>
    <w:rsid w:val="001D6AB6"/>
    <w:rsid w:val="001D6B0A"/>
    <w:rsid w:val="001D6C0C"/>
    <w:rsid w:val="001D6F2D"/>
    <w:rsid w:val="001D7004"/>
    <w:rsid w:val="001D731E"/>
    <w:rsid w:val="001D73E0"/>
    <w:rsid w:val="001D74AA"/>
    <w:rsid w:val="001D74BE"/>
    <w:rsid w:val="001D761E"/>
    <w:rsid w:val="001D7728"/>
    <w:rsid w:val="001D7760"/>
    <w:rsid w:val="001D7901"/>
    <w:rsid w:val="001D7B55"/>
    <w:rsid w:val="001D7B86"/>
    <w:rsid w:val="001D7BF0"/>
    <w:rsid w:val="001D7D53"/>
    <w:rsid w:val="001D7E3E"/>
    <w:rsid w:val="001D7F2E"/>
    <w:rsid w:val="001D7FB1"/>
    <w:rsid w:val="001D7FF0"/>
    <w:rsid w:val="001E00FD"/>
    <w:rsid w:val="001E02D2"/>
    <w:rsid w:val="001E03E7"/>
    <w:rsid w:val="001E04BE"/>
    <w:rsid w:val="001E04F6"/>
    <w:rsid w:val="001E054E"/>
    <w:rsid w:val="001E05DF"/>
    <w:rsid w:val="001E0640"/>
    <w:rsid w:val="001E070F"/>
    <w:rsid w:val="001E0718"/>
    <w:rsid w:val="001E0786"/>
    <w:rsid w:val="001E089F"/>
    <w:rsid w:val="001E09B9"/>
    <w:rsid w:val="001E09BF"/>
    <w:rsid w:val="001E09EC"/>
    <w:rsid w:val="001E09F6"/>
    <w:rsid w:val="001E0A0D"/>
    <w:rsid w:val="001E0A7C"/>
    <w:rsid w:val="001E0AF8"/>
    <w:rsid w:val="001E0B7A"/>
    <w:rsid w:val="001E0BDA"/>
    <w:rsid w:val="001E0C50"/>
    <w:rsid w:val="001E0CA0"/>
    <w:rsid w:val="001E0D11"/>
    <w:rsid w:val="001E0D36"/>
    <w:rsid w:val="001E10AC"/>
    <w:rsid w:val="001E10B5"/>
    <w:rsid w:val="001E112F"/>
    <w:rsid w:val="001E1132"/>
    <w:rsid w:val="001E1430"/>
    <w:rsid w:val="001E18DF"/>
    <w:rsid w:val="001E1B1F"/>
    <w:rsid w:val="001E1B34"/>
    <w:rsid w:val="001E1B3E"/>
    <w:rsid w:val="001E1B41"/>
    <w:rsid w:val="001E1B8E"/>
    <w:rsid w:val="001E1D34"/>
    <w:rsid w:val="001E1DBC"/>
    <w:rsid w:val="001E20E2"/>
    <w:rsid w:val="001E2250"/>
    <w:rsid w:val="001E2428"/>
    <w:rsid w:val="001E25E0"/>
    <w:rsid w:val="001E261B"/>
    <w:rsid w:val="001E26ED"/>
    <w:rsid w:val="001E2781"/>
    <w:rsid w:val="001E2953"/>
    <w:rsid w:val="001E2ABC"/>
    <w:rsid w:val="001E2B3B"/>
    <w:rsid w:val="001E2C46"/>
    <w:rsid w:val="001E2CB3"/>
    <w:rsid w:val="001E2D97"/>
    <w:rsid w:val="001E2EB4"/>
    <w:rsid w:val="001E2F78"/>
    <w:rsid w:val="001E2FD5"/>
    <w:rsid w:val="001E307F"/>
    <w:rsid w:val="001E3175"/>
    <w:rsid w:val="001E3181"/>
    <w:rsid w:val="001E34C1"/>
    <w:rsid w:val="001E351D"/>
    <w:rsid w:val="001E371A"/>
    <w:rsid w:val="001E3808"/>
    <w:rsid w:val="001E3975"/>
    <w:rsid w:val="001E3A93"/>
    <w:rsid w:val="001E3A9D"/>
    <w:rsid w:val="001E3B5C"/>
    <w:rsid w:val="001E3BCE"/>
    <w:rsid w:val="001E3CA1"/>
    <w:rsid w:val="001E3E38"/>
    <w:rsid w:val="001E3FA1"/>
    <w:rsid w:val="001E4088"/>
    <w:rsid w:val="001E409F"/>
    <w:rsid w:val="001E4193"/>
    <w:rsid w:val="001E41E3"/>
    <w:rsid w:val="001E4335"/>
    <w:rsid w:val="001E442D"/>
    <w:rsid w:val="001E4558"/>
    <w:rsid w:val="001E455E"/>
    <w:rsid w:val="001E46DE"/>
    <w:rsid w:val="001E470A"/>
    <w:rsid w:val="001E4777"/>
    <w:rsid w:val="001E479A"/>
    <w:rsid w:val="001E4909"/>
    <w:rsid w:val="001E4999"/>
    <w:rsid w:val="001E4A4C"/>
    <w:rsid w:val="001E4A99"/>
    <w:rsid w:val="001E4C74"/>
    <w:rsid w:val="001E4E6C"/>
    <w:rsid w:val="001E4EB7"/>
    <w:rsid w:val="001E4EBF"/>
    <w:rsid w:val="001E4FE2"/>
    <w:rsid w:val="001E50BA"/>
    <w:rsid w:val="001E51D9"/>
    <w:rsid w:val="001E52FF"/>
    <w:rsid w:val="001E5302"/>
    <w:rsid w:val="001E537B"/>
    <w:rsid w:val="001E542D"/>
    <w:rsid w:val="001E54F2"/>
    <w:rsid w:val="001E57B1"/>
    <w:rsid w:val="001E586B"/>
    <w:rsid w:val="001E598B"/>
    <w:rsid w:val="001E5A40"/>
    <w:rsid w:val="001E5A8D"/>
    <w:rsid w:val="001E5C8D"/>
    <w:rsid w:val="001E5E6C"/>
    <w:rsid w:val="001E5EEF"/>
    <w:rsid w:val="001E5F0F"/>
    <w:rsid w:val="001E63C4"/>
    <w:rsid w:val="001E661B"/>
    <w:rsid w:val="001E665D"/>
    <w:rsid w:val="001E66E1"/>
    <w:rsid w:val="001E67A1"/>
    <w:rsid w:val="001E68C6"/>
    <w:rsid w:val="001E695B"/>
    <w:rsid w:val="001E6A43"/>
    <w:rsid w:val="001E6AA7"/>
    <w:rsid w:val="001E6B3A"/>
    <w:rsid w:val="001E6C26"/>
    <w:rsid w:val="001E6C5A"/>
    <w:rsid w:val="001E6D12"/>
    <w:rsid w:val="001E6E3B"/>
    <w:rsid w:val="001E6E98"/>
    <w:rsid w:val="001E70D1"/>
    <w:rsid w:val="001E7361"/>
    <w:rsid w:val="001E7368"/>
    <w:rsid w:val="001E7591"/>
    <w:rsid w:val="001E7634"/>
    <w:rsid w:val="001E768A"/>
    <w:rsid w:val="001E7733"/>
    <w:rsid w:val="001E774B"/>
    <w:rsid w:val="001E78F2"/>
    <w:rsid w:val="001E79C5"/>
    <w:rsid w:val="001E7A48"/>
    <w:rsid w:val="001E7AB9"/>
    <w:rsid w:val="001E7AD6"/>
    <w:rsid w:val="001E7B16"/>
    <w:rsid w:val="001E7BAE"/>
    <w:rsid w:val="001E7C3A"/>
    <w:rsid w:val="001E7CE8"/>
    <w:rsid w:val="001E7D65"/>
    <w:rsid w:val="001F0029"/>
    <w:rsid w:val="001F01AB"/>
    <w:rsid w:val="001F021F"/>
    <w:rsid w:val="001F0390"/>
    <w:rsid w:val="001F04BF"/>
    <w:rsid w:val="001F04D1"/>
    <w:rsid w:val="001F0561"/>
    <w:rsid w:val="001F06B5"/>
    <w:rsid w:val="001F06DF"/>
    <w:rsid w:val="001F072A"/>
    <w:rsid w:val="001F085E"/>
    <w:rsid w:val="001F096A"/>
    <w:rsid w:val="001F0A00"/>
    <w:rsid w:val="001F0A2B"/>
    <w:rsid w:val="001F0A47"/>
    <w:rsid w:val="001F0ABB"/>
    <w:rsid w:val="001F0B71"/>
    <w:rsid w:val="001F0C51"/>
    <w:rsid w:val="001F0D73"/>
    <w:rsid w:val="001F0EDA"/>
    <w:rsid w:val="001F0F02"/>
    <w:rsid w:val="001F0F45"/>
    <w:rsid w:val="001F0F9B"/>
    <w:rsid w:val="001F0FB0"/>
    <w:rsid w:val="001F0FB3"/>
    <w:rsid w:val="001F0FE1"/>
    <w:rsid w:val="001F1056"/>
    <w:rsid w:val="001F1210"/>
    <w:rsid w:val="001F12B6"/>
    <w:rsid w:val="001F12F8"/>
    <w:rsid w:val="001F1482"/>
    <w:rsid w:val="001F14C8"/>
    <w:rsid w:val="001F14FD"/>
    <w:rsid w:val="001F1573"/>
    <w:rsid w:val="001F164B"/>
    <w:rsid w:val="001F16ED"/>
    <w:rsid w:val="001F1803"/>
    <w:rsid w:val="001F181D"/>
    <w:rsid w:val="001F185B"/>
    <w:rsid w:val="001F197A"/>
    <w:rsid w:val="001F1A7C"/>
    <w:rsid w:val="001F1BE5"/>
    <w:rsid w:val="001F1BEA"/>
    <w:rsid w:val="001F1C6B"/>
    <w:rsid w:val="001F1D08"/>
    <w:rsid w:val="001F201C"/>
    <w:rsid w:val="001F2031"/>
    <w:rsid w:val="001F209E"/>
    <w:rsid w:val="001F210B"/>
    <w:rsid w:val="001F21A8"/>
    <w:rsid w:val="001F224E"/>
    <w:rsid w:val="001F2272"/>
    <w:rsid w:val="001F22C0"/>
    <w:rsid w:val="001F2347"/>
    <w:rsid w:val="001F2565"/>
    <w:rsid w:val="001F2574"/>
    <w:rsid w:val="001F25AF"/>
    <w:rsid w:val="001F2647"/>
    <w:rsid w:val="001F27F3"/>
    <w:rsid w:val="001F281F"/>
    <w:rsid w:val="001F2A2B"/>
    <w:rsid w:val="001F2AA7"/>
    <w:rsid w:val="001F2B0C"/>
    <w:rsid w:val="001F2B43"/>
    <w:rsid w:val="001F2C75"/>
    <w:rsid w:val="001F2C8C"/>
    <w:rsid w:val="001F2CB8"/>
    <w:rsid w:val="001F2D78"/>
    <w:rsid w:val="001F2D96"/>
    <w:rsid w:val="001F2EFA"/>
    <w:rsid w:val="001F309F"/>
    <w:rsid w:val="001F30FF"/>
    <w:rsid w:val="001F319A"/>
    <w:rsid w:val="001F3213"/>
    <w:rsid w:val="001F327B"/>
    <w:rsid w:val="001F32C7"/>
    <w:rsid w:val="001F32ED"/>
    <w:rsid w:val="001F33C0"/>
    <w:rsid w:val="001F3473"/>
    <w:rsid w:val="001F3480"/>
    <w:rsid w:val="001F3573"/>
    <w:rsid w:val="001F362B"/>
    <w:rsid w:val="001F3701"/>
    <w:rsid w:val="001F3770"/>
    <w:rsid w:val="001F37F3"/>
    <w:rsid w:val="001F388B"/>
    <w:rsid w:val="001F38EB"/>
    <w:rsid w:val="001F39E5"/>
    <w:rsid w:val="001F3A01"/>
    <w:rsid w:val="001F3B3E"/>
    <w:rsid w:val="001F3B5E"/>
    <w:rsid w:val="001F3D61"/>
    <w:rsid w:val="001F3DD0"/>
    <w:rsid w:val="001F3E65"/>
    <w:rsid w:val="001F3F36"/>
    <w:rsid w:val="001F3FF8"/>
    <w:rsid w:val="001F40A4"/>
    <w:rsid w:val="001F429D"/>
    <w:rsid w:val="001F42A7"/>
    <w:rsid w:val="001F44A1"/>
    <w:rsid w:val="001F4653"/>
    <w:rsid w:val="001F4693"/>
    <w:rsid w:val="001F4873"/>
    <w:rsid w:val="001F4935"/>
    <w:rsid w:val="001F4A04"/>
    <w:rsid w:val="001F4A87"/>
    <w:rsid w:val="001F4B4D"/>
    <w:rsid w:val="001F4D0E"/>
    <w:rsid w:val="001F4D77"/>
    <w:rsid w:val="001F4DCC"/>
    <w:rsid w:val="001F4DDE"/>
    <w:rsid w:val="001F4F78"/>
    <w:rsid w:val="001F4FDB"/>
    <w:rsid w:val="001F509C"/>
    <w:rsid w:val="001F50A2"/>
    <w:rsid w:val="001F5112"/>
    <w:rsid w:val="001F5143"/>
    <w:rsid w:val="001F5189"/>
    <w:rsid w:val="001F5220"/>
    <w:rsid w:val="001F5396"/>
    <w:rsid w:val="001F53AB"/>
    <w:rsid w:val="001F5477"/>
    <w:rsid w:val="001F54C8"/>
    <w:rsid w:val="001F54F2"/>
    <w:rsid w:val="001F5735"/>
    <w:rsid w:val="001F573F"/>
    <w:rsid w:val="001F57FB"/>
    <w:rsid w:val="001F58D1"/>
    <w:rsid w:val="001F59C7"/>
    <w:rsid w:val="001F59F7"/>
    <w:rsid w:val="001F5A05"/>
    <w:rsid w:val="001F5AB9"/>
    <w:rsid w:val="001F5DD3"/>
    <w:rsid w:val="001F5E5E"/>
    <w:rsid w:val="001F5FDA"/>
    <w:rsid w:val="001F5FE9"/>
    <w:rsid w:val="001F5FFA"/>
    <w:rsid w:val="001F61D4"/>
    <w:rsid w:val="001F6253"/>
    <w:rsid w:val="001F6357"/>
    <w:rsid w:val="001F6409"/>
    <w:rsid w:val="001F6421"/>
    <w:rsid w:val="001F64B5"/>
    <w:rsid w:val="001F64FE"/>
    <w:rsid w:val="001F658D"/>
    <w:rsid w:val="001F66E4"/>
    <w:rsid w:val="001F6738"/>
    <w:rsid w:val="001F685D"/>
    <w:rsid w:val="001F6984"/>
    <w:rsid w:val="001F698D"/>
    <w:rsid w:val="001F6A75"/>
    <w:rsid w:val="001F6B34"/>
    <w:rsid w:val="001F6C0E"/>
    <w:rsid w:val="001F6C42"/>
    <w:rsid w:val="001F6DA2"/>
    <w:rsid w:val="001F6EC7"/>
    <w:rsid w:val="001F6F95"/>
    <w:rsid w:val="001F71C6"/>
    <w:rsid w:val="001F71D8"/>
    <w:rsid w:val="001F7248"/>
    <w:rsid w:val="001F7316"/>
    <w:rsid w:val="001F746B"/>
    <w:rsid w:val="001F7487"/>
    <w:rsid w:val="001F748A"/>
    <w:rsid w:val="001F7494"/>
    <w:rsid w:val="001F7589"/>
    <w:rsid w:val="001F77D5"/>
    <w:rsid w:val="001F7849"/>
    <w:rsid w:val="001F7857"/>
    <w:rsid w:val="001F78A9"/>
    <w:rsid w:val="001F78C4"/>
    <w:rsid w:val="001F78DE"/>
    <w:rsid w:val="001F7B43"/>
    <w:rsid w:val="001F7BD0"/>
    <w:rsid w:val="001F7C9D"/>
    <w:rsid w:val="001F7CB1"/>
    <w:rsid w:val="001F7E1C"/>
    <w:rsid w:val="001F7FE7"/>
    <w:rsid w:val="00200024"/>
    <w:rsid w:val="00200062"/>
    <w:rsid w:val="002000BD"/>
    <w:rsid w:val="00200332"/>
    <w:rsid w:val="00200526"/>
    <w:rsid w:val="00200646"/>
    <w:rsid w:val="00200688"/>
    <w:rsid w:val="0020070F"/>
    <w:rsid w:val="002008A0"/>
    <w:rsid w:val="002008B9"/>
    <w:rsid w:val="0020090B"/>
    <w:rsid w:val="002009C9"/>
    <w:rsid w:val="00200A28"/>
    <w:rsid w:val="00200A69"/>
    <w:rsid w:val="00200A73"/>
    <w:rsid w:val="00200B5C"/>
    <w:rsid w:val="00200B74"/>
    <w:rsid w:val="00200BC4"/>
    <w:rsid w:val="00200D52"/>
    <w:rsid w:val="00200DD3"/>
    <w:rsid w:val="00200EA9"/>
    <w:rsid w:val="00200FA4"/>
    <w:rsid w:val="00201233"/>
    <w:rsid w:val="0020129D"/>
    <w:rsid w:val="00201667"/>
    <w:rsid w:val="002017D2"/>
    <w:rsid w:val="002017DE"/>
    <w:rsid w:val="0020185D"/>
    <w:rsid w:val="00201916"/>
    <w:rsid w:val="00201978"/>
    <w:rsid w:val="00201BB8"/>
    <w:rsid w:val="00201D36"/>
    <w:rsid w:val="00201F67"/>
    <w:rsid w:val="0020201E"/>
    <w:rsid w:val="00202067"/>
    <w:rsid w:val="00202156"/>
    <w:rsid w:val="002021B4"/>
    <w:rsid w:val="0020220D"/>
    <w:rsid w:val="0020230C"/>
    <w:rsid w:val="00202337"/>
    <w:rsid w:val="002023A5"/>
    <w:rsid w:val="0020247C"/>
    <w:rsid w:val="0020251C"/>
    <w:rsid w:val="00202593"/>
    <w:rsid w:val="002025A5"/>
    <w:rsid w:val="002025D2"/>
    <w:rsid w:val="00202689"/>
    <w:rsid w:val="00202769"/>
    <w:rsid w:val="002027EA"/>
    <w:rsid w:val="00202939"/>
    <w:rsid w:val="002029ED"/>
    <w:rsid w:val="00202A78"/>
    <w:rsid w:val="00202BFB"/>
    <w:rsid w:val="00202DC0"/>
    <w:rsid w:val="00202E14"/>
    <w:rsid w:val="00202EF2"/>
    <w:rsid w:val="00202FB2"/>
    <w:rsid w:val="0020303F"/>
    <w:rsid w:val="00203090"/>
    <w:rsid w:val="00203114"/>
    <w:rsid w:val="00203258"/>
    <w:rsid w:val="0020334F"/>
    <w:rsid w:val="002033C3"/>
    <w:rsid w:val="002035EE"/>
    <w:rsid w:val="002036DD"/>
    <w:rsid w:val="00203751"/>
    <w:rsid w:val="0020386A"/>
    <w:rsid w:val="00203903"/>
    <w:rsid w:val="00203979"/>
    <w:rsid w:val="00203989"/>
    <w:rsid w:val="00203A35"/>
    <w:rsid w:val="00203B03"/>
    <w:rsid w:val="00203BD7"/>
    <w:rsid w:val="00203CF0"/>
    <w:rsid w:val="00203CF2"/>
    <w:rsid w:val="00203D31"/>
    <w:rsid w:val="00203D94"/>
    <w:rsid w:val="00203DDE"/>
    <w:rsid w:val="00203F73"/>
    <w:rsid w:val="00203FBC"/>
    <w:rsid w:val="00203FD0"/>
    <w:rsid w:val="002042A8"/>
    <w:rsid w:val="002044AC"/>
    <w:rsid w:val="00204623"/>
    <w:rsid w:val="0020468D"/>
    <w:rsid w:val="0020474B"/>
    <w:rsid w:val="0020481B"/>
    <w:rsid w:val="002049A7"/>
    <w:rsid w:val="00204AC6"/>
    <w:rsid w:val="00204B2D"/>
    <w:rsid w:val="00204B46"/>
    <w:rsid w:val="00204C6B"/>
    <w:rsid w:val="00204D2B"/>
    <w:rsid w:val="00204E80"/>
    <w:rsid w:val="00204E94"/>
    <w:rsid w:val="00204EE8"/>
    <w:rsid w:val="00204F0B"/>
    <w:rsid w:val="00205089"/>
    <w:rsid w:val="002050CD"/>
    <w:rsid w:val="00205145"/>
    <w:rsid w:val="00205199"/>
    <w:rsid w:val="002051B2"/>
    <w:rsid w:val="00205282"/>
    <w:rsid w:val="00205334"/>
    <w:rsid w:val="00205392"/>
    <w:rsid w:val="002054E9"/>
    <w:rsid w:val="00205710"/>
    <w:rsid w:val="00205739"/>
    <w:rsid w:val="0020574A"/>
    <w:rsid w:val="002057FD"/>
    <w:rsid w:val="00205951"/>
    <w:rsid w:val="00205A24"/>
    <w:rsid w:val="00205A38"/>
    <w:rsid w:val="00205A48"/>
    <w:rsid w:val="00205C15"/>
    <w:rsid w:val="00205E12"/>
    <w:rsid w:val="00205F6B"/>
    <w:rsid w:val="00206102"/>
    <w:rsid w:val="0020619C"/>
    <w:rsid w:val="002062CF"/>
    <w:rsid w:val="0020630E"/>
    <w:rsid w:val="00206445"/>
    <w:rsid w:val="00206561"/>
    <w:rsid w:val="0020658D"/>
    <w:rsid w:val="002065CC"/>
    <w:rsid w:val="0020672D"/>
    <w:rsid w:val="00206855"/>
    <w:rsid w:val="0020692A"/>
    <w:rsid w:val="00206B93"/>
    <w:rsid w:val="00206BE3"/>
    <w:rsid w:val="00206C75"/>
    <w:rsid w:val="00206C81"/>
    <w:rsid w:val="00206CAA"/>
    <w:rsid w:val="00206E6F"/>
    <w:rsid w:val="00206F5E"/>
    <w:rsid w:val="00207041"/>
    <w:rsid w:val="0020708D"/>
    <w:rsid w:val="002072DD"/>
    <w:rsid w:val="0020745B"/>
    <w:rsid w:val="002074A7"/>
    <w:rsid w:val="00207621"/>
    <w:rsid w:val="00207655"/>
    <w:rsid w:val="002076B9"/>
    <w:rsid w:val="00207766"/>
    <w:rsid w:val="002077F1"/>
    <w:rsid w:val="002079F4"/>
    <w:rsid w:val="00207A81"/>
    <w:rsid w:val="00207B55"/>
    <w:rsid w:val="00207C73"/>
    <w:rsid w:val="00207C7F"/>
    <w:rsid w:val="00207C94"/>
    <w:rsid w:val="00207D10"/>
    <w:rsid w:val="00207DAC"/>
    <w:rsid w:val="00207DC4"/>
    <w:rsid w:val="00207DE9"/>
    <w:rsid w:val="00207DF0"/>
    <w:rsid w:val="00210094"/>
    <w:rsid w:val="002100E1"/>
    <w:rsid w:val="0021016E"/>
    <w:rsid w:val="0021028C"/>
    <w:rsid w:val="002102C7"/>
    <w:rsid w:val="002103A3"/>
    <w:rsid w:val="0021043A"/>
    <w:rsid w:val="002105AC"/>
    <w:rsid w:val="002105EB"/>
    <w:rsid w:val="002107ED"/>
    <w:rsid w:val="00210800"/>
    <w:rsid w:val="0021083E"/>
    <w:rsid w:val="00210921"/>
    <w:rsid w:val="002109E2"/>
    <w:rsid w:val="00210A9C"/>
    <w:rsid w:val="00210AE6"/>
    <w:rsid w:val="00210B59"/>
    <w:rsid w:val="00210B67"/>
    <w:rsid w:val="00210CEA"/>
    <w:rsid w:val="00210D52"/>
    <w:rsid w:val="00210D9E"/>
    <w:rsid w:val="00210E48"/>
    <w:rsid w:val="00210EE2"/>
    <w:rsid w:val="00210F1D"/>
    <w:rsid w:val="00211017"/>
    <w:rsid w:val="00211060"/>
    <w:rsid w:val="00211073"/>
    <w:rsid w:val="0021121B"/>
    <w:rsid w:val="00211238"/>
    <w:rsid w:val="00211307"/>
    <w:rsid w:val="00211308"/>
    <w:rsid w:val="002113D2"/>
    <w:rsid w:val="002115B7"/>
    <w:rsid w:val="0021167F"/>
    <w:rsid w:val="0021172F"/>
    <w:rsid w:val="00211745"/>
    <w:rsid w:val="00211785"/>
    <w:rsid w:val="002117A8"/>
    <w:rsid w:val="0021189B"/>
    <w:rsid w:val="002119CC"/>
    <w:rsid w:val="00211A34"/>
    <w:rsid w:val="00211AA5"/>
    <w:rsid w:val="00211ABE"/>
    <w:rsid w:val="00211BB8"/>
    <w:rsid w:val="00211C12"/>
    <w:rsid w:val="00211C58"/>
    <w:rsid w:val="00211CA4"/>
    <w:rsid w:val="00211DBB"/>
    <w:rsid w:val="00211DF3"/>
    <w:rsid w:val="00211FFF"/>
    <w:rsid w:val="00212141"/>
    <w:rsid w:val="002121A8"/>
    <w:rsid w:val="0021234B"/>
    <w:rsid w:val="002123FE"/>
    <w:rsid w:val="00212537"/>
    <w:rsid w:val="002126B7"/>
    <w:rsid w:val="00212737"/>
    <w:rsid w:val="00212792"/>
    <w:rsid w:val="002128A7"/>
    <w:rsid w:val="00212903"/>
    <w:rsid w:val="00212A6A"/>
    <w:rsid w:val="00212B29"/>
    <w:rsid w:val="00212D13"/>
    <w:rsid w:val="00212D9D"/>
    <w:rsid w:val="00213085"/>
    <w:rsid w:val="002130E9"/>
    <w:rsid w:val="0021316E"/>
    <w:rsid w:val="002132C1"/>
    <w:rsid w:val="002132EA"/>
    <w:rsid w:val="00213369"/>
    <w:rsid w:val="00213641"/>
    <w:rsid w:val="002136CC"/>
    <w:rsid w:val="002136D2"/>
    <w:rsid w:val="00213A79"/>
    <w:rsid w:val="00213ACF"/>
    <w:rsid w:val="00213C00"/>
    <w:rsid w:val="00213D79"/>
    <w:rsid w:val="00213DA6"/>
    <w:rsid w:val="00213E3E"/>
    <w:rsid w:val="00213E93"/>
    <w:rsid w:val="00213EF7"/>
    <w:rsid w:val="00213F71"/>
    <w:rsid w:val="00213FFC"/>
    <w:rsid w:val="0021402F"/>
    <w:rsid w:val="00214030"/>
    <w:rsid w:val="00214071"/>
    <w:rsid w:val="00214086"/>
    <w:rsid w:val="0021443B"/>
    <w:rsid w:val="0021455D"/>
    <w:rsid w:val="002145E0"/>
    <w:rsid w:val="002145F0"/>
    <w:rsid w:val="00214601"/>
    <w:rsid w:val="002146D3"/>
    <w:rsid w:val="002149C8"/>
    <w:rsid w:val="00214A39"/>
    <w:rsid w:val="00214AD0"/>
    <w:rsid w:val="00214B6C"/>
    <w:rsid w:val="00214E7E"/>
    <w:rsid w:val="00214E93"/>
    <w:rsid w:val="00214FDF"/>
    <w:rsid w:val="00215088"/>
    <w:rsid w:val="002150D8"/>
    <w:rsid w:val="0021512D"/>
    <w:rsid w:val="0021515D"/>
    <w:rsid w:val="002151C4"/>
    <w:rsid w:val="002151FE"/>
    <w:rsid w:val="00215200"/>
    <w:rsid w:val="0021526E"/>
    <w:rsid w:val="0021536A"/>
    <w:rsid w:val="00215397"/>
    <w:rsid w:val="00215411"/>
    <w:rsid w:val="002156E3"/>
    <w:rsid w:val="00215828"/>
    <w:rsid w:val="002158DF"/>
    <w:rsid w:val="00215B00"/>
    <w:rsid w:val="00215B25"/>
    <w:rsid w:val="00215BA0"/>
    <w:rsid w:val="00215C3D"/>
    <w:rsid w:val="00215C99"/>
    <w:rsid w:val="00215CB3"/>
    <w:rsid w:val="00215F7F"/>
    <w:rsid w:val="00215F8C"/>
    <w:rsid w:val="00216044"/>
    <w:rsid w:val="002160F0"/>
    <w:rsid w:val="002162F7"/>
    <w:rsid w:val="002162FF"/>
    <w:rsid w:val="0021648A"/>
    <w:rsid w:val="0021654C"/>
    <w:rsid w:val="00216634"/>
    <w:rsid w:val="00216660"/>
    <w:rsid w:val="00216727"/>
    <w:rsid w:val="00216851"/>
    <w:rsid w:val="002168D5"/>
    <w:rsid w:val="002169BF"/>
    <w:rsid w:val="002169ED"/>
    <w:rsid w:val="002169F6"/>
    <w:rsid w:val="00216A32"/>
    <w:rsid w:val="00216AA5"/>
    <w:rsid w:val="00216B49"/>
    <w:rsid w:val="00216D09"/>
    <w:rsid w:val="00216D61"/>
    <w:rsid w:val="00216F11"/>
    <w:rsid w:val="00216FEC"/>
    <w:rsid w:val="00217000"/>
    <w:rsid w:val="002170DD"/>
    <w:rsid w:val="00217190"/>
    <w:rsid w:val="002171C4"/>
    <w:rsid w:val="00217210"/>
    <w:rsid w:val="002174A2"/>
    <w:rsid w:val="00217571"/>
    <w:rsid w:val="002175D7"/>
    <w:rsid w:val="0021760C"/>
    <w:rsid w:val="002176A5"/>
    <w:rsid w:val="002178B2"/>
    <w:rsid w:val="002178D7"/>
    <w:rsid w:val="002178F2"/>
    <w:rsid w:val="00217913"/>
    <w:rsid w:val="0021799C"/>
    <w:rsid w:val="002179E8"/>
    <w:rsid w:val="002179F1"/>
    <w:rsid w:val="00217B60"/>
    <w:rsid w:val="00217C19"/>
    <w:rsid w:val="00217D6E"/>
    <w:rsid w:val="00217DB0"/>
    <w:rsid w:val="00217F6C"/>
    <w:rsid w:val="0022007E"/>
    <w:rsid w:val="00220218"/>
    <w:rsid w:val="0022024C"/>
    <w:rsid w:val="002202D8"/>
    <w:rsid w:val="002203B0"/>
    <w:rsid w:val="00220467"/>
    <w:rsid w:val="002204AB"/>
    <w:rsid w:val="00220590"/>
    <w:rsid w:val="00220765"/>
    <w:rsid w:val="002207A7"/>
    <w:rsid w:val="00220802"/>
    <w:rsid w:val="00220A2C"/>
    <w:rsid w:val="00220ACA"/>
    <w:rsid w:val="00220ACD"/>
    <w:rsid w:val="00220BC5"/>
    <w:rsid w:val="00220E62"/>
    <w:rsid w:val="00220E7A"/>
    <w:rsid w:val="00220F00"/>
    <w:rsid w:val="00220FCF"/>
    <w:rsid w:val="00220FE4"/>
    <w:rsid w:val="00221077"/>
    <w:rsid w:val="002210D2"/>
    <w:rsid w:val="002212B3"/>
    <w:rsid w:val="0022133D"/>
    <w:rsid w:val="002213AE"/>
    <w:rsid w:val="002214A8"/>
    <w:rsid w:val="002214D5"/>
    <w:rsid w:val="00221593"/>
    <w:rsid w:val="002215F4"/>
    <w:rsid w:val="00221631"/>
    <w:rsid w:val="00221756"/>
    <w:rsid w:val="0022181C"/>
    <w:rsid w:val="002218E2"/>
    <w:rsid w:val="00221AAB"/>
    <w:rsid w:val="00221C29"/>
    <w:rsid w:val="00221CC7"/>
    <w:rsid w:val="00221CFF"/>
    <w:rsid w:val="00221D28"/>
    <w:rsid w:val="00221E20"/>
    <w:rsid w:val="00221EC0"/>
    <w:rsid w:val="00221EDA"/>
    <w:rsid w:val="00221F06"/>
    <w:rsid w:val="002220BE"/>
    <w:rsid w:val="002220F1"/>
    <w:rsid w:val="00222172"/>
    <w:rsid w:val="00222207"/>
    <w:rsid w:val="002222BF"/>
    <w:rsid w:val="00222390"/>
    <w:rsid w:val="002224D8"/>
    <w:rsid w:val="002224EA"/>
    <w:rsid w:val="0022252C"/>
    <w:rsid w:val="0022252E"/>
    <w:rsid w:val="00222549"/>
    <w:rsid w:val="00222642"/>
    <w:rsid w:val="00222664"/>
    <w:rsid w:val="002226C9"/>
    <w:rsid w:val="002226D0"/>
    <w:rsid w:val="00222B31"/>
    <w:rsid w:val="00222B72"/>
    <w:rsid w:val="00222C1F"/>
    <w:rsid w:val="00222C8C"/>
    <w:rsid w:val="00222CB2"/>
    <w:rsid w:val="00222D01"/>
    <w:rsid w:val="00222E2A"/>
    <w:rsid w:val="00222E2B"/>
    <w:rsid w:val="00223103"/>
    <w:rsid w:val="0022323F"/>
    <w:rsid w:val="00223266"/>
    <w:rsid w:val="0022327A"/>
    <w:rsid w:val="0022333D"/>
    <w:rsid w:val="0022346F"/>
    <w:rsid w:val="002234EB"/>
    <w:rsid w:val="002234F2"/>
    <w:rsid w:val="002236CF"/>
    <w:rsid w:val="00223885"/>
    <w:rsid w:val="0022388B"/>
    <w:rsid w:val="00223924"/>
    <w:rsid w:val="00223A4D"/>
    <w:rsid w:val="00223A78"/>
    <w:rsid w:val="00223BE2"/>
    <w:rsid w:val="00223C72"/>
    <w:rsid w:val="00223E4C"/>
    <w:rsid w:val="0022423F"/>
    <w:rsid w:val="002242EB"/>
    <w:rsid w:val="002242F9"/>
    <w:rsid w:val="0022435C"/>
    <w:rsid w:val="00224559"/>
    <w:rsid w:val="002245F1"/>
    <w:rsid w:val="002247AE"/>
    <w:rsid w:val="002247BE"/>
    <w:rsid w:val="002247E1"/>
    <w:rsid w:val="00224826"/>
    <w:rsid w:val="002248CE"/>
    <w:rsid w:val="00224BDC"/>
    <w:rsid w:val="00224C7C"/>
    <w:rsid w:val="00224D29"/>
    <w:rsid w:val="00224DCE"/>
    <w:rsid w:val="00224EB8"/>
    <w:rsid w:val="00224EC0"/>
    <w:rsid w:val="00224F37"/>
    <w:rsid w:val="00224F79"/>
    <w:rsid w:val="00224FE0"/>
    <w:rsid w:val="00224FFD"/>
    <w:rsid w:val="002250A9"/>
    <w:rsid w:val="002251DD"/>
    <w:rsid w:val="00225275"/>
    <w:rsid w:val="0022539F"/>
    <w:rsid w:val="00225475"/>
    <w:rsid w:val="002254AC"/>
    <w:rsid w:val="00225625"/>
    <w:rsid w:val="0022569E"/>
    <w:rsid w:val="002256EF"/>
    <w:rsid w:val="00225746"/>
    <w:rsid w:val="0022589D"/>
    <w:rsid w:val="002259CD"/>
    <w:rsid w:val="00225AD6"/>
    <w:rsid w:val="00225B62"/>
    <w:rsid w:val="00225BB6"/>
    <w:rsid w:val="00225C0C"/>
    <w:rsid w:val="00225C55"/>
    <w:rsid w:val="00225CA0"/>
    <w:rsid w:val="00225DC5"/>
    <w:rsid w:val="00225DFD"/>
    <w:rsid w:val="00225EA3"/>
    <w:rsid w:val="00226007"/>
    <w:rsid w:val="00226369"/>
    <w:rsid w:val="002263EF"/>
    <w:rsid w:val="00226415"/>
    <w:rsid w:val="002264C3"/>
    <w:rsid w:val="002265AB"/>
    <w:rsid w:val="002265F6"/>
    <w:rsid w:val="00226675"/>
    <w:rsid w:val="0022696C"/>
    <w:rsid w:val="00226A41"/>
    <w:rsid w:val="00226C12"/>
    <w:rsid w:val="00226C9F"/>
    <w:rsid w:val="00226D4C"/>
    <w:rsid w:val="00226D8B"/>
    <w:rsid w:val="00226E2B"/>
    <w:rsid w:val="00226F31"/>
    <w:rsid w:val="00226F59"/>
    <w:rsid w:val="0022714F"/>
    <w:rsid w:val="002271B2"/>
    <w:rsid w:val="00227240"/>
    <w:rsid w:val="00227266"/>
    <w:rsid w:val="002273FF"/>
    <w:rsid w:val="00227409"/>
    <w:rsid w:val="0022747B"/>
    <w:rsid w:val="002274A3"/>
    <w:rsid w:val="002275DA"/>
    <w:rsid w:val="00227652"/>
    <w:rsid w:val="00227673"/>
    <w:rsid w:val="002276B6"/>
    <w:rsid w:val="002277F4"/>
    <w:rsid w:val="00227825"/>
    <w:rsid w:val="00227A13"/>
    <w:rsid w:val="00227A80"/>
    <w:rsid w:val="00227C09"/>
    <w:rsid w:val="00227C51"/>
    <w:rsid w:val="00227C95"/>
    <w:rsid w:val="00227C97"/>
    <w:rsid w:val="00227D01"/>
    <w:rsid w:val="00227E55"/>
    <w:rsid w:val="00227EAA"/>
    <w:rsid w:val="00227F0B"/>
    <w:rsid w:val="00230296"/>
    <w:rsid w:val="00230474"/>
    <w:rsid w:val="0023058C"/>
    <w:rsid w:val="002305D6"/>
    <w:rsid w:val="0023085C"/>
    <w:rsid w:val="002308CF"/>
    <w:rsid w:val="0023094F"/>
    <w:rsid w:val="0023096D"/>
    <w:rsid w:val="00230A2E"/>
    <w:rsid w:val="00230AD7"/>
    <w:rsid w:val="00230AF9"/>
    <w:rsid w:val="00230B30"/>
    <w:rsid w:val="00230BDE"/>
    <w:rsid w:val="00230CC0"/>
    <w:rsid w:val="00230E0F"/>
    <w:rsid w:val="00230EA0"/>
    <w:rsid w:val="00230FC8"/>
    <w:rsid w:val="002310A7"/>
    <w:rsid w:val="002310AD"/>
    <w:rsid w:val="002311B9"/>
    <w:rsid w:val="002313E9"/>
    <w:rsid w:val="0023150D"/>
    <w:rsid w:val="00231650"/>
    <w:rsid w:val="00231651"/>
    <w:rsid w:val="002316D8"/>
    <w:rsid w:val="002317F4"/>
    <w:rsid w:val="00231944"/>
    <w:rsid w:val="002319A1"/>
    <w:rsid w:val="00231B76"/>
    <w:rsid w:val="00231BDD"/>
    <w:rsid w:val="00231C20"/>
    <w:rsid w:val="00231CD0"/>
    <w:rsid w:val="00231F6C"/>
    <w:rsid w:val="002320D3"/>
    <w:rsid w:val="0023218F"/>
    <w:rsid w:val="002322F1"/>
    <w:rsid w:val="00232323"/>
    <w:rsid w:val="0023234A"/>
    <w:rsid w:val="002323CC"/>
    <w:rsid w:val="002324CD"/>
    <w:rsid w:val="002324DF"/>
    <w:rsid w:val="00232588"/>
    <w:rsid w:val="002325D8"/>
    <w:rsid w:val="002327DB"/>
    <w:rsid w:val="002327ED"/>
    <w:rsid w:val="00232802"/>
    <w:rsid w:val="0023280E"/>
    <w:rsid w:val="0023282F"/>
    <w:rsid w:val="00232893"/>
    <w:rsid w:val="002328F8"/>
    <w:rsid w:val="00232A0C"/>
    <w:rsid w:val="00232ACF"/>
    <w:rsid w:val="00232AF6"/>
    <w:rsid w:val="00232BA2"/>
    <w:rsid w:val="00232C1C"/>
    <w:rsid w:val="00232D0E"/>
    <w:rsid w:val="00232DD3"/>
    <w:rsid w:val="00232EB2"/>
    <w:rsid w:val="00232F9B"/>
    <w:rsid w:val="002331EC"/>
    <w:rsid w:val="0023330B"/>
    <w:rsid w:val="002333F4"/>
    <w:rsid w:val="0023367F"/>
    <w:rsid w:val="00233687"/>
    <w:rsid w:val="002336A5"/>
    <w:rsid w:val="0023379A"/>
    <w:rsid w:val="00233938"/>
    <w:rsid w:val="00233BF2"/>
    <w:rsid w:val="00233C43"/>
    <w:rsid w:val="00233CD4"/>
    <w:rsid w:val="00233ECA"/>
    <w:rsid w:val="00233FF2"/>
    <w:rsid w:val="002340C0"/>
    <w:rsid w:val="002341FA"/>
    <w:rsid w:val="002342DB"/>
    <w:rsid w:val="002343A1"/>
    <w:rsid w:val="00234454"/>
    <w:rsid w:val="00234545"/>
    <w:rsid w:val="00234549"/>
    <w:rsid w:val="00234556"/>
    <w:rsid w:val="002345E8"/>
    <w:rsid w:val="00234696"/>
    <w:rsid w:val="00234773"/>
    <w:rsid w:val="002347B8"/>
    <w:rsid w:val="00234876"/>
    <w:rsid w:val="0023487B"/>
    <w:rsid w:val="00234918"/>
    <w:rsid w:val="0023494F"/>
    <w:rsid w:val="002349FD"/>
    <w:rsid w:val="00234A8F"/>
    <w:rsid w:val="00234AE5"/>
    <w:rsid w:val="00234B29"/>
    <w:rsid w:val="00234BE1"/>
    <w:rsid w:val="00234C82"/>
    <w:rsid w:val="00234D40"/>
    <w:rsid w:val="00234E92"/>
    <w:rsid w:val="00234F33"/>
    <w:rsid w:val="00235398"/>
    <w:rsid w:val="002353E9"/>
    <w:rsid w:val="00235562"/>
    <w:rsid w:val="002357CF"/>
    <w:rsid w:val="00235A94"/>
    <w:rsid w:val="00235AF8"/>
    <w:rsid w:val="00235B26"/>
    <w:rsid w:val="00235BE1"/>
    <w:rsid w:val="00235BF4"/>
    <w:rsid w:val="00235E77"/>
    <w:rsid w:val="00235EBA"/>
    <w:rsid w:val="00235FF6"/>
    <w:rsid w:val="00236031"/>
    <w:rsid w:val="0023604C"/>
    <w:rsid w:val="00236105"/>
    <w:rsid w:val="002363A0"/>
    <w:rsid w:val="00236585"/>
    <w:rsid w:val="002365AA"/>
    <w:rsid w:val="002366D3"/>
    <w:rsid w:val="00236791"/>
    <w:rsid w:val="002368AD"/>
    <w:rsid w:val="0023692B"/>
    <w:rsid w:val="00236C4B"/>
    <w:rsid w:val="00236C71"/>
    <w:rsid w:val="00236EB5"/>
    <w:rsid w:val="00237113"/>
    <w:rsid w:val="00237160"/>
    <w:rsid w:val="002372BA"/>
    <w:rsid w:val="00237344"/>
    <w:rsid w:val="0023736F"/>
    <w:rsid w:val="002373EB"/>
    <w:rsid w:val="0023765D"/>
    <w:rsid w:val="002376A3"/>
    <w:rsid w:val="002376D3"/>
    <w:rsid w:val="002376FA"/>
    <w:rsid w:val="002376FB"/>
    <w:rsid w:val="00237873"/>
    <w:rsid w:val="002378B2"/>
    <w:rsid w:val="00237A03"/>
    <w:rsid w:val="00237A68"/>
    <w:rsid w:val="00237B98"/>
    <w:rsid w:val="00237C2A"/>
    <w:rsid w:val="00237DC6"/>
    <w:rsid w:val="00237F00"/>
    <w:rsid w:val="00240054"/>
    <w:rsid w:val="002401EE"/>
    <w:rsid w:val="00240360"/>
    <w:rsid w:val="00240453"/>
    <w:rsid w:val="00240721"/>
    <w:rsid w:val="00240808"/>
    <w:rsid w:val="00240849"/>
    <w:rsid w:val="002408C3"/>
    <w:rsid w:val="002408F8"/>
    <w:rsid w:val="00240917"/>
    <w:rsid w:val="002409A2"/>
    <w:rsid w:val="00240A0C"/>
    <w:rsid w:val="00240AB6"/>
    <w:rsid w:val="00240B13"/>
    <w:rsid w:val="00240B1D"/>
    <w:rsid w:val="00240B3E"/>
    <w:rsid w:val="00240DF2"/>
    <w:rsid w:val="00240EA0"/>
    <w:rsid w:val="00240EAD"/>
    <w:rsid w:val="00240ED4"/>
    <w:rsid w:val="00240F0E"/>
    <w:rsid w:val="00240F6F"/>
    <w:rsid w:val="0024108B"/>
    <w:rsid w:val="00241414"/>
    <w:rsid w:val="0024145C"/>
    <w:rsid w:val="0024146F"/>
    <w:rsid w:val="002414A7"/>
    <w:rsid w:val="00241697"/>
    <w:rsid w:val="00241A92"/>
    <w:rsid w:val="00241AE0"/>
    <w:rsid w:val="00241AFC"/>
    <w:rsid w:val="00241BDE"/>
    <w:rsid w:val="00241D63"/>
    <w:rsid w:val="00241E13"/>
    <w:rsid w:val="00242045"/>
    <w:rsid w:val="0024209D"/>
    <w:rsid w:val="00242101"/>
    <w:rsid w:val="00242148"/>
    <w:rsid w:val="002421A4"/>
    <w:rsid w:val="0024220F"/>
    <w:rsid w:val="00242317"/>
    <w:rsid w:val="00242321"/>
    <w:rsid w:val="002423A8"/>
    <w:rsid w:val="002423FD"/>
    <w:rsid w:val="0024245B"/>
    <w:rsid w:val="00242511"/>
    <w:rsid w:val="00242516"/>
    <w:rsid w:val="002427E1"/>
    <w:rsid w:val="002428CF"/>
    <w:rsid w:val="002429BF"/>
    <w:rsid w:val="00242AE0"/>
    <w:rsid w:val="00242B98"/>
    <w:rsid w:val="00242C15"/>
    <w:rsid w:val="00242C94"/>
    <w:rsid w:val="00242D0F"/>
    <w:rsid w:val="00242D11"/>
    <w:rsid w:val="00242D2D"/>
    <w:rsid w:val="00242DD2"/>
    <w:rsid w:val="00242DD9"/>
    <w:rsid w:val="00242E9A"/>
    <w:rsid w:val="00243150"/>
    <w:rsid w:val="00243313"/>
    <w:rsid w:val="00243322"/>
    <w:rsid w:val="00243355"/>
    <w:rsid w:val="0024335D"/>
    <w:rsid w:val="002434D1"/>
    <w:rsid w:val="00243520"/>
    <w:rsid w:val="0024359F"/>
    <w:rsid w:val="002435D7"/>
    <w:rsid w:val="002436CC"/>
    <w:rsid w:val="0024374E"/>
    <w:rsid w:val="002437FF"/>
    <w:rsid w:val="00243803"/>
    <w:rsid w:val="0024387E"/>
    <w:rsid w:val="0024398A"/>
    <w:rsid w:val="002439C6"/>
    <w:rsid w:val="002439DB"/>
    <w:rsid w:val="00243B97"/>
    <w:rsid w:val="00243DC8"/>
    <w:rsid w:val="00243EEF"/>
    <w:rsid w:val="0024400E"/>
    <w:rsid w:val="002440C8"/>
    <w:rsid w:val="002440F8"/>
    <w:rsid w:val="0024410A"/>
    <w:rsid w:val="002441AD"/>
    <w:rsid w:val="00244263"/>
    <w:rsid w:val="002442AF"/>
    <w:rsid w:val="00244389"/>
    <w:rsid w:val="00244574"/>
    <w:rsid w:val="00244663"/>
    <w:rsid w:val="0024469B"/>
    <w:rsid w:val="00244895"/>
    <w:rsid w:val="002448DE"/>
    <w:rsid w:val="002448F7"/>
    <w:rsid w:val="00244A0D"/>
    <w:rsid w:val="00244A63"/>
    <w:rsid w:val="00244AE6"/>
    <w:rsid w:val="00244BBD"/>
    <w:rsid w:val="00244C77"/>
    <w:rsid w:val="00244DAA"/>
    <w:rsid w:val="00244FEE"/>
    <w:rsid w:val="002450DB"/>
    <w:rsid w:val="002451B2"/>
    <w:rsid w:val="00245264"/>
    <w:rsid w:val="002452F0"/>
    <w:rsid w:val="002453E8"/>
    <w:rsid w:val="00245491"/>
    <w:rsid w:val="00245500"/>
    <w:rsid w:val="002456AB"/>
    <w:rsid w:val="0024577C"/>
    <w:rsid w:val="002457CA"/>
    <w:rsid w:val="00245903"/>
    <w:rsid w:val="00245A6E"/>
    <w:rsid w:val="00245A9B"/>
    <w:rsid w:val="00245CBF"/>
    <w:rsid w:val="00245CF7"/>
    <w:rsid w:val="00245ECF"/>
    <w:rsid w:val="00246140"/>
    <w:rsid w:val="002462DE"/>
    <w:rsid w:val="002463FE"/>
    <w:rsid w:val="002464A9"/>
    <w:rsid w:val="00246826"/>
    <w:rsid w:val="00246847"/>
    <w:rsid w:val="002468B3"/>
    <w:rsid w:val="002469C4"/>
    <w:rsid w:val="00246A99"/>
    <w:rsid w:val="00246C5C"/>
    <w:rsid w:val="00246C89"/>
    <w:rsid w:val="00246C92"/>
    <w:rsid w:val="00246D80"/>
    <w:rsid w:val="00246DFD"/>
    <w:rsid w:val="00246E01"/>
    <w:rsid w:val="00246E13"/>
    <w:rsid w:val="00246E9E"/>
    <w:rsid w:val="00246F30"/>
    <w:rsid w:val="00246FF1"/>
    <w:rsid w:val="00247170"/>
    <w:rsid w:val="00247244"/>
    <w:rsid w:val="00247426"/>
    <w:rsid w:val="002474BA"/>
    <w:rsid w:val="002478C0"/>
    <w:rsid w:val="002478C2"/>
    <w:rsid w:val="002479F6"/>
    <w:rsid w:val="00247AED"/>
    <w:rsid w:val="00247B36"/>
    <w:rsid w:val="00247B7B"/>
    <w:rsid w:val="00247BFB"/>
    <w:rsid w:val="00247CC2"/>
    <w:rsid w:val="00247D26"/>
    <w:rsid w:val="00247D7E"/>
    <w:rsid w:val="00247DC2"/>
    <w:rsid w:val="00247E31"/>
    <w:rsid w:val="00250017"/>
    <w:rsid w:val="002500EE"/>
    <w:rsid w:val="002501A6"/>
    <w:rsid w:val="00250248"/>
    <w:rsid w:val="002503B3"/>
    <w:rsid w:val="0025041E"/>
    <w:rsid w:val="002505B3"/>
    <w:rsid w:val="00250807"/>
    <w:rsid w:val="00250920"/>
    <w:rsid w:val="00250945"/>
    <w:rsid w:val="002509A9"/>
    <w:rsid w:val="00250A21"/>
    <w:rsid w:val="00250A69"/>
    <w:rsid w:val="00250A80"/>
    <w:rsid w:val="00250BF8"/>
    <w:rsid w:val="00250C60"/>
    <w:rsid w:val="00250CA9"/>
    <w:rsid w:val="00250CCA"/>
    <w:rsid w:val="00250CE6"/>
    <w:rsid w:val="00250E88"/>
    <w:rsid w:val="00250EA8"/>
    <w:rsid w:val="00250EAB"/>
    <w:rsid w:val="00250F3E"/>
    <w:rsid w:val="00250F50"/>
    <w:rsid w:val="00250F5E"/>
    <w:rsid w:val="002510D7"/>
    <w:rsid w:val="0025113F"/>
    <w:rsid w:val="00251243"/>
    <w:rsid w:val="002512FD"/>
    <w:rsid w:val="002514C5"/>
    <w:rsid w:val="00251547"/>
    <w:rsid w:val="00251690"/>
    <w:rsid w:val="002516E7"/>
    <w:rsid w:val="00251846"/>
    <w:rsid w:val="00251A11"/>
    <w:rsid w:val="00251A1C"/>
    <w:rsid w:val="00251A89"/>
    <w:rsid w:val="00251AED"/>
    <w:rsid w:val="00251CB7"/>
    <w:rsid w:val="00251CE8"/>
    <w:rsid w:val="00251D3C"/>
    <w:rsid w:val="00251D73"/>
    <w:rsid w:val="00251E09"/>
    <w:rsid w:val="00252060"/>
    <w:rsid w:val="00252120"/>
    <w:rsid w:val="002523CF"/>
    <w:rsid w:val="002523E0"/>
    <w:rsid w:val="00252488"/>
    <w:rsid w:val="00252515"/>
    <w:rsid w:val="0025259F"/>
    <w:rsid w:val="002528F1"/>
    <w:rsid w:val="00252969"/>
    <w:rsid w:val="00252BF6"/>
    <w:rsid w:val="00252C6C"/>
    <w:rsid w:val="00252CBC"/>
    <w:rsid w:val="00252D9D"/>
    <w:rsid w:val="00253009"/>
    <w:rsid w:val="0025312D"/>
    <w:rsid w:val="00253166"/>
    <w:rsid w:val="00253216"/>
    <w:rsid w:val="002532AD"/>
    <w:rsid w:val="002533FC"/>
    <w:rsid w:val="00253443"/>
    <w:rsid w:val="002534FD"/>
    <w:rsid w:val="0025356E"/>
    <w:rsid w:val="00253583"/>
    <w:rsid w:val="00253633"/>
    <w:rsid w:val="00253873"/>
    <w:rsid w:val="002538D7"/>
    <w:rsid w:val="002538D9"/>
    <w:rsid w:val="00253987"/>
    <w:rsid w:val="002539B0"/>
    <w:rsid w:val="002539DE"/>
    <w:rsid w:val="00253A7E"/>
    <w:rsid w:val="00253BD8"/>
    <w:rsid w:val="00253C48"/>
    <w:rsid w:val="00253CB4"/>
    <w:rsid w:val="00253F50"/>
    <w:rsid w:val="00253F9E"/>
    <w:rsid w:val="00253FC4"/>
    <w:rsid w:val="00253FF6"/>
    <w:rsid w:val="00254120"/>
    <w:rsid w:val="00254130"/>
    <w:rsid w:val="00254175"/>
    <w:rsid w:val="0025421E"/>
    <w:rsid w:val="002542E5"/>
    <w:rsid w:val="002542FF"/>
    <w:rsid w:val="00254589"/>
    <w:rsid w:val="00254628"/>
    <w:rsid w:val="00254982"/>
    <w:rsid w:val="002549C8"/>
    <w:rsid w:val="00254B6C"/>
    <w:rsid w:val="00254BCD"/>
    <w:rsid w:val="00254CA3"/>
    <w:rsid w:val="00254D05"/>
    <w:rsid w:val="00254DE0"/>
    <w:rsid w:val="00254ED6"/>
    <w:rsid w:val="002550E9"/>
    <w:rsid w:val="00255189"/>
    <w:rsid w:val="002552F7"/>
    <w:rsid w:val="00255387"/>
    <w:rsid w:val="00255394"/>
    <w:rsid w:val="0025540F"/>
    <w:rsid w:val="00255469"/>
    <w:rsid w:val="00255485"/>
    <w:rsid w:val="002554BA"/>
    <w:rsid w:val="002554BD"/>
    <w:rsid w:val="0025553D"/>
    <w:rsid w:val="002555A8"/>
    <w:rsid w:val="002557EF"/>
    <w:rsid w:val="0025590A"/>
    <w:rsid w:val="002559AA"/>
    <w:rsid w:val="00255B56"/>
    <w:rsid w:val="00255D5A"/>
    <w:rsid w:val="00255E0E"/>
    <w:rsid w:val="00255E1C"/>
    <w:rsid w:val="00256113"/>
    <w:rsid w:val="00256264"/>
    <w:rsid w:val="0025630F"/>
    <w:rsid w:val="0025631D"/>
    <w:rsid w:val="002563C4"/>
    <w:rsid w:val="002564A6"/>
    <w:rsid w:val="00256534"/>
    <w:rsid w:val="00256625"/>
    <w:rsid w:val="00256668"/>
    <w:rsid w:val="00256692"/>
    <w:rsid w:val="0025695D"/>
    <w:rsid w:val="00256BA6"/>
    <w:rsid w:val="00256C13"/>
    <w:rsid w:val="00256C5B"/>
    <w:rsid w:val="00256DC0"/>
    <w:rsid w:val="00256EC3"/>
    <w:rsid w:val="00256F34"/>
    <w:rsid w:val="00256F6B"/>
    <w:rsid w:val="002570BC"/>
    <w:rsid w:val="002570D2"/>
    <w:rsid w:val="00257138"/>
    <w:rsid w:val="00257140"/>
    <w:rsid w:val="00257239"/>
    <w:rsid w:val="00257253"/>
    <w:rsid w:val="002572CB"/>
    <w:rsid w:val="00257595"/>
    <w:rsid w:val="0025767B"/>
    <w:rsid w:val="002576F2"/>
    <w:rsid w:val="0025786F"/>
    <w:rsid w:val="00257924"/>
    <w:rsid w:val="00257B70"/>
    <w:rsid w:val="00257BE2"/>
    <w:rsid w:val="00257BF5"/>
    <w:rsid w:val="00257C13"/>
    <w:rsid w:val="00257C7C"/>
    <w:rsid w:val="00257E27"/>
    <w:rsid w:val="00257E8D"/>
    <w:rsid w:val="00257F9A"/>
    <w:rsid w:val="002602EC"/>
    <w:rsid w:val="002603F2"/>
    <w:rsid w:val="002608CA"/>
    <w:rsid w:val="002609D8"/>
    <w:rsid w:val="002609FB"/>
    <w:rsid w:val="00260AB1"/>
    <w:rsid w:val="00260AEA"/>
    <w:rsid w:val="00260BD9"/>
    <w:rsid w:val="00260DD5"/>
    <w:rsid w:val="00260DF4"/>
    <w:rsid w:val="00260E14"/>
    <w:rsid w:val="00260F5E"/>
    <w:rsid w:val="00260FB0"/>
    <w:rsid w:val="00261308"/>
    <w:rsid w:val="00261426"/>
    <w:rsid w:val="0026151E"/>
    <w:rsid w:val="002615CA"/>
    <w:rsid w:val="0026169A"/>
    <w:rsid w:val="0026170D"/>
    <w:rsid w:val="00261805"/>
    <w:rsid w:val="00261866"/>
    <w:rsid w:val="00261875"/>
    <w:rsid w:val="00261948"/>
    <w:rsid w:val="00261A9D"/>
    <w:rsid w:val="00261AD3"/>
    <w:rsid w:val="00261E3D"/>
    <w:rsid w:val="00261E84"/>
    <w:rsid w:val="00261F19"/>
    <w:rsid w:val="00261FD0"/>
    <w:rsid w:val="002620AD"/>
    <w:rsid w:val="00262143"/>
    <w:rsid w:val="00262268"/>
    <w:rsid w:val="002623A1"/>
    <w:rsid w:val="0026253A"/>
    <w:rsid w:val="002626D3"/>
    <w:rsid w:val="00262857"/>
    <w:rsid w:val="00262B68"/>
    <w:rsid w:val="00262BAA"/>
    <w:rsid w:val="00262CC8"/>
    <w:rsid w:val="00262D16"/>
    <w:rsid w:val="00262D2A"/>
    <w:rsid w:val="00262D61"/>
    <w:rsid w:val="00262D63"/>
    <w:rsid w:val="00262E55"/>
    <w:rsid w:val="00262F1B"/>
    <w:rsid w:val="00262F1E"/>
    <w:rsid w:val="00263002"/>
    <w:rsid w:val="00263003"/>
    <w:rsid w:val="00263109"/>
    <w:rsid w:val="00263174"/>
    <w:rsid w:val="0026325E"/>
    <w:rsid w:val="00263374"/>
    <w:rsid w:val="002633DD"/>
    <w:rsid w:val="002634C6"/>
    <w:rsid w:val="002636E7"/>
    <w:rsid w:val="00263827"/>
    <w:rsid w:val="002639C4"/>
    <w:rsid w:val="00263A60"/>
    <w:rsid w:val="00263AF2"/>
    <w:rsid w:val="00263B0B"/>
    <w:rsid w:val="00263B7F"/>
    <w:rsid w:val="00263C23"/>
    <w:rsid w:val="00263C38"/>
    <w:rsid w:val="00263CEC"/>
    <w:rsid w:val="00263E6D"/>
    <w:rsid w:val="002640D2"/>
    <w:rsid w:val="00264161"/>
    <w:rsid w:val="002641DC"/>
    <w:rsid w:val="00264277"/>
    <w:rsid w:val="002642CB"/>
    <w:rsid w:val="002644AF"/>
    <w:rsid w:val="00264588"/>
    <w:rsid w:val="002645B9"/>
    <w:rsid w:val="0026460A"/>
    <w:rsid w:val="002647AD"/>
    <w:rsid w:val="0026481D"/>
    <w:rsid w:val="00264864"/>
    <w:rsid w:val="0026488A"/>
    <w:rsid w:val="002648C7"/>
    <w:rsid w:val="002648D9"/>
    <w:rsid w:val="00264A03"/>
    <w:rsid w:val="00264A7A"/>
    <w:rsid w:val="00264A7E"/>
    <w:rsid w:val="00264ABE"/>
    <w:rsid w:val="00264AEB"/>
    <w:rsid w:val="00264C2F"/>
    <w:rsid w:val="00264C52"/>
    <w:rsid w:val="00264DE5"/>
    <w:rsid w:val="00264E1F"/>
    <w:rsid w:val="00264ECE"/>
    <w:rsid w:val="00264ECF"/>
    <w:rsid w:val="00264FF5"/>
    <w:rsid w:val="00265184"/>
    <w:rsid w:val="002651FF"/>
    <w:rsid w:val="00265353"/>
    <w:rsid w:val="002653AA"/>
    <w:rsid w:val="002653FD"/>
    <w:rsid w:val="0026540A"/>
    <w:rsid w:val="00265462"/>
    <w:rsid w:val="0026554C"/>
    <w:rsid w:val="002655D5"/>
    <w:rsid w:val="00265612"/>
    <w:rsid w:val="0026568A"/>
    <w:rsid w:val="002656BF"/>
    <w:rsid w:val="00265748"/>
    <w:rsid w:val="002658A5"/>
    <w:rsid w:val="002658B8"/>
    <w:rsid w:val="00265ACC"/>
    <w:rsid w:val="00265BA4"/>
    <w:rsid w:val="00265E34"/>
    <w:rsid w:val="00265E7E"/>
    <w:rsid w:val="00265FC7"/>
    <w:rsid w:val="00265FED"/>
    <w:rsid w:val="002661FB"/>
    <w:rsid w:val="002662DE"/>
    <w:rsid w:val="00266326"/>
    <w:rsid w:val="00266468"/>
    <w:rsid w:val="00266524"/>
    <w:rsid w:val="002665DB"/>
    <w:rsid w:val="00266731"/>
    <w:rsid w:val="002667C2"/>
    <w:rsid w:val="00266802"/>
    <w:rsid w:val="0026694B"/>
    <w:rsid w:val="0026696F"/>
    <w:rsid w:val="002669A1"/>
    <w:rsid w:val="002669E7"/>
    <w:rsid w:val="00266A77"/>
    <w:rsid w:val="00266ACD"/>
    <w:rsid w:val="00266AFD"/>
    <w:rsid w:val="00266BAB"/>
    <w:rsid w:val="00266C1D"/>
    <w:rsid w:val="00266D9D"/>
    <w:rsid w:val="00266DFA"/>
    <w:rsid w:val="00266E1D"/>
    <w:rsid w:val="00266E96"/>
    <w:rsid w:val="00266EAD"/>
    <w:rsid w:val="0026719E"/>
    <w:rsid w:val="00267288"/>
    <w:rsid w:val="002674EC"/>
    <w:rsid w:val="00267528"/>
    <w:rsid w:val="0026759D"/>
    <w:rsid w:val="0026761F"/>
    <w:rsid w:val="00267676"/>
    <w:rsid w:val="0026771A"/>
    <w:rsid w:val="002677B6"/>
    <w:rsid w:val="00267814"/>
    <w:rsid w:val="002678BF"/>
    <w:rsid w:val="002678D6"/>
    <w:rsid w:val="00267AF6"/>
    <w:rsid w:val="00267B0B"/>
    <w:rsid w:val="00267B29"/>
    <w:rsid w:val="00267D66"/>
    <w:rsid w:val="00267D98"/>
    <w:rsid w:val="00267E16"/>
    <w:rsid w:val="00267E95"/>
    <w:rsid w:val="00267F7E"/>
    <w:rsid w:val="00270053"/>
    <w:rsid w:val="002700E0"/>
    <w:rsid w:val="002701E1"/>
    <w:rsid w:val="00270303"/>
    <w:rsid w:val="002703DE"/>
    <w:rsid w:val="00270448"/>
    <w:rsid w:val="002704E2"/>
    <w:rsid w:val="002705E7"/>
    <w:rsid w:val="002706C6"/>
    <w:rsid w:val="00270BB3"/>
    <w:rsid w:val="00270CA5"/>
    <w:rsid w:val="00270D0E"/>
    <w:rsid w:val="00270D2E"/>
    <w:rsid w:val="00270E03"/>
    <w:rsid w:val="00270E26"/>
    <w:rsid w:val="00270E97"/>
    <w:rsid w:val="00270F1F"/>
    <w:rsid w:val="00270F7D"/>
    <w:rsid w:val="00270FA5"/>
    <w:rsid w:val="002714D3"/>
    <w:rsid w:val="0027151B"/>
    <w:rsid w:val="00271540"/>
    <w:rsid w:val="00271576"/>
    <w:rsid w:val="00271625"/>
    <w:rsid w:val="00271678"/>
    <w:rsid w:val="0027168F"/>
    <w:rsid w:val="00271863"/>
    <w:rsid w:val="0027189F"/>
    <w:rsid w:val="00271A8A"/>
    <w:rsid w:val="00271AEC"/>
    <w:rsid w:val="00271BC7"/>
    <w:rsid w:val="00271C62"/>
    <w:rsid w:val="00271CE7"/>
    <w:rsid w:val="00271D8C"/>
    <w:rsid w:val="00271E19"/>
    <w:rsid w:val="00271E97"/>
    <w:rsid w:val="00271EBA"/>
    <w:rsid w:val="00272149"/>
    <w:rsid w:val="0027214D"/>
    <w:rsid w:val="002721D5"/>
    <w:rsid w:val="00272229"/>
    <w:rsid w:val="0027229C"/>
    <w:rsid w:val="00272409"/>
    <w:rsid w:val="002724D2"/>
    <w:rsid w:val="00272531"/>
    <w:rsid w:val="002726CA"/>
    <w:rsid w:val="00272811"/>
    <w:rsid w:val="0027283A"/>
    <w:rsid w:val="00272857"/>
    <w:rsid w:val="0027289C"/>
    <w:rsid w:val="0027290C"/>
    <w:rsid w:val="00272983"/>
    <w:rsid w:val="002729FB"/>
    <w:rsid w:val="00272C1F"/>
    <w:rsid w:val="00272CF8"/>
    <w:rsid w:val="00272D1E"/>
    <w:rsid w:val="00272F59"/>
    <w:rsid w:val="00272FF2"/>
    <w:rsid w:val="0027301E"/>
    <w:rsid w:val="00273076"/>
    <w:rsid w:val="002730D8"/>
    <w:rsid w:val="00273111"/>
    <w:rsid w:val="00273126"/>
    <w:rsid w:val="0027326A"/>
    <w:rsid w:val="0027327B"/>
    <w:rsid w:val="002733AE"/>
    <w:rsid w:val="00273485"/>
    <w:rsid w:val="00273525"/>
    <w:rsid w:val="00273758"/>
    <w:rsid w:val="0027381A"/>
    <w:rsid w:val="00273B21"/>
    <w:rsid w:val="00273B3B"/>
    <w:rsid w:val="00273B88"/>
    <w:rsid w:val="00273C7D"/>
    <w:rsid w:val="00273E68"/>
    <w:rsid w:val="00273E88"/>
    <w:rsid w:val="00273ECB"/>
    <w:rsid w:val="00273FBD"/>
    <w:rsid w:val="0027420D"/>
    <w:rsid w:val="00274211"/>
    <w:rsid w:val="0027421C"/>
    <w:rsid w:val="0027422C"/>
    <w:rsid w:val="002742CB"/>
    <w:rsid w:val="002743AB"/>
    <w:rsid w:val="002743E4"/>
    <w:rsid w:val="0027443D"/>
    <w:rsid w:val="0027462E"/>
    <w:rsid w:val="0027467C"/>
    <w:rsid w:val="002746FA"/>
    <w:rsid w:val="00274707"/>
    <w:rsid w:val="00274800"/>
    <w:rsid w:val="0027482B"/>
    <w:rsid w:val="002749A9"/>
    <w:rsid w:val="002749AC"/>
    <w:rsid w:val="00274A0F"/>
    <w:rsid w:val="00274B79"/>
    <w:rsid w:val="00274B89"/>
    <w:rsid w:val="00274B90"/>
    <w:rsid w:val="00274CCB"/>
    <w:rsid w:val="00274D96"/>
    <w:rsid w:val="00274DB6"/>
    <w:rsid w:val="00275050"/>
    <w:rsid w:val="00275188"/>
    <w:rsid w:val="00275239"/>
    <w:rsid w:val="0027529F"/>
    <w:rsid w:val="00275345"/>
    <w:rsid w:val="0027535E"/>
    <w:rsid w:val="00275379"/>
    <w:rsid w:val="00275565"/>
    <w:rsid w:val="00275570"/>
    <w:rsid w:val="0027559E"/>
    <w:rsid w:val="00275621"/>
    <w:rsid w:val="002757D8"/>
    <w:rsid w:val="00275830"/>
    <w:rsid w:val="00275857"/>
    <w:rsid w:val="00275AD6"/>
    <w:rsid w:val="00275B11"/>
    <w:rsid w:val="00275B29"/>
    <w:rsid w:val="00275BBF"/>
    <w:rsid w:val="00275BFE"/>
    <w:rsid w:val="00275C40"/>
    <w:rsid w:val="00275E15"/>
    <w:rsid w:val="00275EBF"/>
    <w:rsid w:val="00275EC3"/>
    <w:rsid w:val="00275F23"/>
    <w:rsid w:val="00275F48"/>
    <w:rsid w:val="00275F7B"/>
    <w:rsid w:val="00275FEF"/>
    <w:rsid w:val="002762EE"/>
    <w:rsid w:val="00276310"/>
    <w:rsid w:val="0027632F"/>
    <w:rsid w:val="00276438"/>
    <w:rsid w:val="0027659A"/>
    <w:rsid w:val="002765A2"/>
    <w:rsid w:val="0027671A"/>
    <w:rsid w:val="00276770"/>
    <w:rsid w:val="002767E2"/>
    <w:rsid w:val="00276855"/>
    <w:rsid w:val="0027687B"/>
    <w:rsid w:val="0027687F"/>
    <w:rsid w:val="00276B9C"/>
    <w:rsid w:val="00276C15"/>
    <w:rsid w:val="00276CFB"/>
    <w:rsid w:val="00276D01"/>
    <w:rsid w:val="00276D3F"/>
    <w:rsid w:val="00276E58"/>
    <w:rsid w:val="00276F86"/>
    <w:rsid w:val="00276FBD"/>
    <w:rsid w:val="00277058"/>
    <w:rsid w:val="002770A0"/>
    <w:rsid w:val="002772B4"/>
    <w:rsid w:val="00277393"/>
    <w:rsid w:val="002773B2"/>
    <w:rsid w:val="002773EE"/>
    <w:rsid w:val="00277635"/>
    <w:rsid w:val="002776F9"/>
    <w:rsid w:val="00277780"/>
    <w:rsid w:val="002777D0"/>
    <w:rsid w:val="00277808"/>
    <w:rsid w:val="0027798C"/>
    <w:rsid w:val="002779D4"/>
    <w:rsid w:val="00277A31"/>
    <w:rsid w:val="00277B21"/>
    <w:rsid w:val="00277C9F"/>
    <w:rsid w:val="00277E42"/>
    <w:rsid w:val="00277F99"/>
    <w:rsid w:val="0028004F"/>
    <w:rsid w:val="0028057E"/>
    <w:rsid w:val="00280868"/>
    <w:rsid w:val="00280936"/>
    <w:rsid w:val="00280A3E"/>
    <w:rsid w:val="00280A65"/>
    <w:rsid w:val="00280AB4"/>
    <w:rsid w:val="00280AC6"/>
    <w:rsid w:val="00280EC4"/>
    <w:rsid w:val="0028127E"/>
    <w:rsid w:val="0028131E"/>
    <w:rsid w:val="002813BE"/>
    <w:rsid w:val="00281401"/>
    <w:rsid w:val="002815B7"/>
    <w:rsid w:val="002815EA"/>
    <w:rsid w:val="002817CE"/>
    <w:rsid w:val="00281883"/>
    <w:rsid w:val="002818EA"/>
    <w:rsid w:val="0028198D"/>
    <w:rsid w:val="002819C7"/>
    <w:rsid w:val="00281A13"/>
    <w:rsid w:val="00281BAB"/>
    <w:rsid w:val="00281C95"/>
    <w:rsid w:val="00281DAE"/>
    <w:rsid w:val="00281EA6"/>
    <w:rsid w:val="00282036"/>
    <w:rsid w:val="002821BA"/>
    <w:rsid w:val="002821F7"/>
    <w:rsid w:val="00282217"/>
    <w:rsid w:val="002822D5"/>
    <w:rsid w:val="002823EB"/>
    <w:rsid w:val="002823F4"/>
    <w:rsid w:val="002824A4"/>
    <w:rsid w:val="00282526"/>
    <w:rsid w:val="002825E3"/>
    <w:rsid w:val="002825E8"/>
    <w:rsid w:val="00282638"/>
    <w:rsid w:val="0028275E"/>
    <w:rsid w:val="00282890"/>
    <w:rsid w:val="0028290A"/>
    <w:rsid w:val="002829A9"/>
    <w:rsid w:val="00282B62"/>
    <w:rsid w:val="00282B68"/>
    <w:rsid w:val="00282BBA"/>
    <w:rsid w:val="00282C7F"/>
    <w:rsid w:val="00282DD7"/>
    <w:rsid w:val="00282E13"/>
    <w:rsid w:val="00282F82"/>
    <w:rsid w:val="00283085"/>
    <w:rsid w:val="002830DC"/>
    <w:rsid w:val="002832ED"/>
    <w:rsid w:val="002833B5"/>
    <w:rsid w:val="0028345F"/>
    <w:rsid w:val="00283484"/>
    <w:rsid w:val="0028357D"/>
    <w:rsid w:val="0028383F"/>
    <w:rsid w:val="002838A1"/>
    <w:rsid w:val="00283A9A"/>
    <w:rsid w:val="00283B54"/>
    <w:rsid w:val="00283C5A"/>
    <w:rsid w:val="00283D62"/>
    <w:rsid w:val="00283DA5"/>
    <w:rsid w:val="00283DB7"/>
    <w:rsid w:val="00283EFF"/>
    <w:rsid w:val="00283F8D"/>
    <w:rsid w:val="00284041"/>
    <w:rsid w:val="0028409B"/>
    <w:rsid w:val="00284264"/>
    <w:rsid w:val="002842FB"/>
    <w:rsid w:val="00284459"/>
    <w:rsid w:val="002844C2"/>
    <w:rsid w:val="002844EB"/>
    <w:rsid w:val="00284619"/>
    <w:rsid w:val="00284632"/>
    <w:rsid w:val="00284752"/>
    <w:rsid w:val="00284828"/>
    <w:rsid w:val="0028491F"/>
    <w:rsid w:val="002849E8"/>
    <w:rsid w:val="00284A52"/>
    <w:rsid w:val="00284AD5"/>
    <w:rsid w:val="00284B56"/>
    <w:rsid w:val="00284BC3"/>
    <w:rsid w:val="00285024"/>
    <w:rsid w:val="00285167"/>
    <w:rsid w:val="00285168"/>
    <w:rsid w:val="002851E9"/>
    <w:rsid w:val="00285206"/>
    <w:rsid w:val="00285280"/>
    <w:rsid w:val="002852AD"/>
    <w:rsid w:val="0028538E"/>
    <w:rsid w:val="00285398"/>
    <w:rsid w:val="002853E4"/>
    <w:rsid w:val="0028540B"/>
    <w:rsid w:val="0028541E"/>
    <w:rsid w:val="002854C8"/>
    <w:rsid w:val="002854FF"/>
    <w:rsid w:val="00285697"/>
    <w:rsid w:val="002856B3"/>
    <w:rsid w:val="002856FC"/>
    <w:rsid w:val="002857AE"/>
    <w:rsid w:val="002857E4"/>
    <w:rsid w:val="00285915"/>
    <w:rsid w:val="00285A2C"/>
    <w:rsid w:val="00285A9C"/>
    <w:rsid w:val="00285BBF"/>
    <w:rsid w:val="00285BCF"/>
    <w:rsid w:val="00285D5D"/>
    <w:rsid w:val="00285E38"/>
    <w:rsid w:val="00285FDE"/>
    <w:rsid w:val="00286036"/>
    <w:rsid w:val="00286091"/>
    <w:rsid w:val="00286114"/>
    <w:rsid w:val="00286290"/>
    <w:rsid w:val="002862CB"/>
    <w:rsid w:val="0028632A"/>
    <w:rsid w:val="00286368"/>
    <w:rsid w:val="00286441"/>
    <w:rsid w:val="00286484"/>
    <w:rsid w:val="002867A4"/>
    <w:rsid w:val="002867EE"/>
    <w:rsid w:val="0028682E"/>
    <w:rsid w:val="002869C9"/>
    <w:rsid w:val="00286A70"/>
    <w:rsid w:val="00286B7A"/>
    <w:rsid w:val="00286BB6"/>
    <w:rsid w:val="00286BF7"/>
    <w:rsid w:val="00286DEE"/>
    <w:rsid w:val="00286E52"/>
    <w:rsid w:val="0028704F"/>
    <w:rsid w:val="002871BB"/>
    <w:rsid w:val="0028734F"/>
    <w:rsid w:val="00287428"/>
    <w:rsid w:val="00287493"/>
    <w:rsid w:val="0028757F"/>
    <w:rsid w:val="00287614"/>
    <w:rsid w:val="0028766E"/>
    <w:rsid w:val="002876A7"/>
    <w:rsid w:val="002876B2"/>
    <w:rsid w:val="002876DA"/>
    <w:rsid w:val="00287A65"/>
    <w:rsid w:val="00287B4F"/>
    <w:rsid w:val="00287C2E"/>
    <w:rsid w:val="00287CC2"/>
    <w:rsid w:val="0029003E"/>
    <w:rsid w:val="00290174"/>
    <w:rsid w:val="00290221"/>
    <w:rsid w:val="00290257"/>
    <w:rsid w:val="00290592"/>
    <w:rsid w:val="002905E2"/>
    <w:rsid w:val="00290639"/>
    <w:rsid w:val="002906D6"/>
    <w:rsid w:val="00290757"/>
    <w:rsid w:val="00290826"/>
    <w:rsid w:val="00290872"/>
    <w:rsid w:val="002909C0"/>
    <w:rsid w:val="002909D1"/>
    <w:rsid w:val="00290B3F"/>
    <w:rsid w:val="00290F27"/>
    <w:rsid w:val="00291038"/>
    <w:rsid w:val="002910F6"/>
    <w:rsid w:val="00291231"/>
    <w:rsid w:val="00291246"/>
    <w:rsid w:val="00291267"/>
    <w:rsid w:val="00291418"/>
    <w:rsid w:val="002915E3"/>
    <w:rsid w:val="00291609"/>
    <w:rsid w:val="00291637"/>
    <w:rsid w:val="002916F3"/>
    <w:rsid w:val="002918D8"/>
    <w:rsid w:val="002918F2"/>
    <w:rsid w:val="00291D45"/>
    <w:rsid w:val="00291D91"/>
    <w:rsid w:val="00291FAC"/>
    <w:rsid w:val="00291FC6"/>
    <w:rsid w:val="00292112"/>
    <w:rsid w:val="002921C6"/>
    <w:rsid w:val="00292323"/>
    <w:rsid w:val="0029234E"/>
    <w:rsid w:val="00292397"/>
    <w:rsid w:val="002923B4"/>
    <w:rsid w:val="002923B5"/>
    <w:rsid w:val="002923D5"/>
    <w:rsid w:val="0029245A"/>
    <w:rsid w:val="0029245F"/>
    <w:rsid w:val="00292543"/>
    <w:rsid w:val="002927DE"/>
    <w:rsid w:val="00292858"/>
    <w:rsid w:val="00292878"/>
    <w:rsid w:val="0029293D"/>
    <w:rsid w:val="0029295F"/>
    <w:rsid w:val="00292B98"/>
    <w:rsid w:val="00292C54"/>
    <w:rsid w:val="00292C5D"/>
    <w:rsid w:val="00292C60"/>
    <w:rsid w:val="00292D0D"/>
    <w:rsid w:val="00292E12"/>
    <w:rsid w:val="00292EA3"/>
    <w:rsid w:val="00293149"/>
    <w:rsid w:val="00293167"/>
    <w:rsid w:val="0029316A"/>
    <w:rsid w:val="00293174"/>
    <w:rsid w:val="00293230"/>
    <w:rsid w:val="0029326A"/>
    <w:rsid w:val="00293397"/>
    <w:rsid w:val="00293521"/>
    <w:rsid w:val="002936CE"/>
    <w:rsid w:val="00293867"/>
    <w:rsid w:val="0029386D"/>
    <w:rsid w:val="0029386E"/>
    <w:rsid w:val="00293942"/>
    <w:rsid w:val="002939F9"/>
    <w:rsid w:val="00293A9B"/>
    <w:rsid w:val="00293DFC"/>
    <w:rsid w:val="00293E7A"/>
    <w:rsid w:val="00293F30"/>
    <w:rsid w:val="00294070"/>
    <w:rsid w:val="0029417B"/>
    <w:rsid w:val="00294199"/>
    <w:rsid w:val="002941AD"/>
    <w:rsid w:val="00294241"/>
    <w:rsid w:val="002945C0"/>
    <w:rsid w:val="002946B1"/>
    <w:rsid w:val="0029474F"/>
    <w:rsid w:val="00294963"/>
    <w:rsid w:val="00294BCC"/>
    <w:rsid w:val="00294D79"/>
    <w:rsid w:val="00294E4C"/>
    <w:rsid w:val="00294F28"/>
    <w:rsid w:val="00294F48"/>
    <w:rsid w:val="0029507F"/>
    <w:rsid w:val="0029516B"/>
    <w:rsid w:val="002951BB"/>
    <w:rsid w:val="0029522F"/>
    <w:rsid w:val="00295278"/>
    <w:rsid w:val="002953DF"/>
    <w:rsid w:val="00295451"/>
    <w:rsid w:val="0029551F"/>
    <w:rsid w:val="00295598"/>
    <w:rsid w:val="002956BE"/>
    <w:rsid w:val="002956E7"/>
    <w:rsid w:val="002956EA"/>
    <w:rsid w:val="0029594C"/>
    <w:rsid w:val="002959D7"/>
    <w:rsid w:val="00295A6B"/>
    <w:rsid w:val="00295C10"/>
    <w:rsid w:val="00295D53"/>
    <w:rsid w:val="00295E94"/>
    <w:rsid w:val="0029625A"/>
    <w:rsid w:val="0029633C"/>
    <w:rsid w:val="0029638C"/>
    <w:rsid w:val="0029640E"/>
    <w:rsid w:val="002964D0"/>
    <w:rsid w:val="002964E1"/>
    <w:rsid w:val="002964F7"/>
    <w:rsid w:val="00296565"/>
    <w:rsid w:val="002965B5"/>
    <w:rsid w:val="0029661E"/>
    <w:rsid w:val="0029677E"/>
    <w:rsid w:val="00296825"/>
    <w:rsid w:val="0029699B"/>
    <w:rsid w:val="00296C82"/>
    <w:rsid w:val="00296D19"/>
    <w:rsid w:val="00296D27"/>
    <w:rsid w:val="00296F4D"/>
    <w:rsid w:val="00296F63"/>
    <w:rsid w:val="00296FB8"/>
    <w:rsid w:val="00296FFB"/>
    <w:rsid w:val="00297071"/>
    <w:rsid w:val="002970F0"/>
    <w:rsid w:val="002971C8"/>
    <w:rsid w:val="002972D0"/>
    <w:rsid w:val="00297358"/>
    <w:rsid w:val="0029735A"/>
    <w:rsid w:val="00297386"/>
    <w:rsid w:val="00297818"/>
    <w:rsid w:val="00297892"/>
    <w:rsid w:val="002979CE"/>
    <w:rsid w:val="002979FF"/>
    <w:rsid w:val="00297A94"/>
    <w:rsid w:val="00297B99"/>
    <w:rsid w:val="00297C24"/>
    <w:rsid w:val="00297D52"/>
    <w:rsid w:val="00297E05"/>
    <w:rsid w:val="00297F6E"/>
    <w:rsid w:val="00297F98"/>
    <w:rsid w:val="00297FE9"/>
    <w:rsid w:val="002A006F"/>
    <w:rsid w:val="002A00C7"/>
    <w:rsid w:val="002A00F5"/>
    <w:rsid w:val="002A048B"/>
    <w:rsid w:val="002A04B3"/>
    <w:rsid w:val="002A0923"/>
    <w:rsid w:val="002A0950"/>
    <w:rsid w:val="002A0A39"/>
    <w:rsid w:val="002A0A52"/>
    <w:rsid w:val="002A0A57"/>
    <w:rsid w:val="002A0C05"/>
    <w:rsid w:val="002A0C7E"/>
    <w:rsid w:val="002A0CA7"/>
    <w:rsid w:val="002A0CD4"/>
    <w:rsid w:val="002A0DD9"/>
    <w:rsid w:val="002A0F5C"/>
    <w:rsid w:val="002A0FE6"/>
    <w:rsid w:val="002A1060"/>
    <w:rsid w:val="002A10FC"/>
    <w:rsid w:val="002A130E"/>
    <w:rsid w:val="002A1470"/>
    <w:rsid w:val="002A16A6"/>
    <w:rsid w:val="002A175A"/>
    <w:rsid w:val="002A1760"/>
    <w:rsid w:val="002A17CB"/>
    <w:rsid w:val="002A18BC"/>
    <w:rsid w:val="002A18CD"/>
    <w:rsid w:val="002A1AB6"/>
    <w:rsid w:val="002A1BAF"/>
    <w:rsid w:val="002A1BD7"/>
    <w:rsid w:val="002A1C21"/>
    <w:rsid w:val="002A1DF1"/>
    <w:rsid w:val="002A1E96"/>
    <w:rsid w:val="002A20A0"/>
    <w:rsid w:val="002A2218"/>
    <w:rsid w:val="002A233E"/>
    <w:rsid w:val="002A2369"/>
    <w:rsid w:val="002A238B"/>
    <w:rsid w:val="002A2405"/>
    <w:rsid w:val="002A2562"/>
    <w:rsid w:val="002A27A6"/>
    <w:rsid w:val="002A2801"/>
    <w:rsid w:val="002A293D"/>
    <w:rsid w:val="002A2B37"/>
    <w:rsid w:val="002A2BDA"/>
    <w:rsid w:val="002A2CFF"/>
    <w:rsid w:val="002A2D7D"/>
    <w:rsid w:val="002A2DF8"/>
    <w:rsid w:val="002A2EB6"/>
    <w:rsid w:val="002A2ED2"/>
    <w:rsid w:val="002A2F81"/>
    <w:rsid w:val="002A2FFE"/>
    <w:rsid w:val="002A3204"/>
    <w:rsid w:val="002A3285"/>
    <w:rsid w:val="002A32CB"/>
    <w:rsid w:val="002A332E"/>
    <w:rsid w:val="002A3437"/>
    <w:rsid w:val="002A3529"/>
    <w:rsid w:val="002A3573"/>
    <w:rsid w:val="002A3666"/>
    <w:rsid w:val="002A37B1"/>
    <w:rsid w:val="002A3828"/>
    <w:rsid w:val="002A3AFA"/>
    <w:rsid w:val="002A3BD2"/>
    <w:rsid w:val="002A3C4B"/>
    <w:rsid w:val="002A3DA0"/>
    <w:rsid w:val="002A3DE6"/>
    <w:rsid w:val="002A3E58"/>
    <w:rsid w:val="002A3EDC"/>
    <w:rsid w:val="002A3EE7"/>
    <w:rsid w:val="002A3EEA"/>
    <w:rsid w:val="002A3F12"/>
    <w:rsid w:val="002A3FCF"/>
    <w:rsid w:val="002A3FF1"/>
    <w:rsid w:val="002A4060"/>
    <w:rsid w:val="002A408F"/>
    <w:rsid w:val="002A423C"/>
    <w:rsid w:val="002A42B7"/>
    <w:rsid w:val="002A42C6"/>
    <w:rsid w:val="002A431E"/>
    <w:rsid w:val="002A4330"/>
    <w:rsid w:val="002A44E2"/>
    <w:rsid w:val="002A4682"/>
    <w:rsid w:val="002A476D"/>
    <w:rsid w:val="002A4776"/>
    <w:rsid w:val="002A4789"/>
    <w:rsid w:val="002A498E"/>
    <w:rsid w:val="002A4A48"/>
    <w:rsid w:val="002A4BB2"/>
    <w:rsid w:val="002A4BEC"/>
    <w:rsid w:val="002A4D05"/>
    <w:rsid w:val="002A4D70"/>
    <w:rsid w:val="002A4ED0"/>
    <w:rsid w:val="002A4FA8"/>
    <w:rsid w:val="002A5077"/>
    <w:rsid w:val="002A5287"/>
    <w:rsid w:val="002A54BC"/>
    <w:rsid w:val="002A553F"/>
    <w:rsid w:val="002A561D"/>
    <w:rsid w:val="002A5631"/>
    <w:rsid w:val="002A563D"/>
    <w:rsid w:val="002A56FE"/>
    <w:rsid w:val="002A57B0"/>
    <w:rsid w:val="002A580E"/>
    <w:rsid w:val="002A5847"/>
    <w:rsid w:val="002A58BF"/>
    <w:rsid w:val="002A5A0A"/>
    <w:rsid w:val="002A5AAA"/>
    <w:rsid w:val="002A5BDE"/>
    <w:rsid w:val="002A5C27"/>
    <w:rsid w:val="002A5CAB"/>
    <w:rsid w:val="002A5CCA"/>
    <w:rsid w:val="002A5D0E"/>
    <w:rsid w:val="002A5F02"/>
    <w:rsid w:val="002A6053"/>
    <w:rsid w:val="002A6153"/>
    <w:rsid w:val="002A61E9"/>
    <w:rsid w:val="002A62D2"/>
    <w:rsid w:val="002A633E"/>
    <w:rsid w:val="002A642E"/>
    <w:rsid w:val="002A6533"/>
    <w:rsid w:val="002A6563"/>
    <w:rsid w:val="002A65A0"/>
    <w:rsid w:val="002A65E3"/>
    <w:rsid w:val="002A6690"/>
    <w:rsid w:val="002A67B9"/>
    <w:rsid w:val="002A67FF"/>
    <w:rsid w:val="002A6815"/>
    <w:rsid w:val="002A68D3"/>
    <w:rsid w:val="002A6968"/>
    <w:rsid w:val="002A6972"/>
    <w:rsid w:val="002A69D4"/>
    <w:rsid w:val="002A6AFA"/>
    <w:rsid w:val="002A6B50"/>
    <w:rsid w:val="002A6B58"/>
    <w:rsid w:val="002A6BDB"/>
    <w:rsid w:val="002A6BDD"/>
    <w:rsid w:val="002A6BE4"/>
    <w:rsid w:val="002A6C2F"/>
    <w:rsid w:val="002A6C33"/>
    <w:rsid w:val="002A6CD2"/>
    <w:rsid w:val="002A6CE6"/>
    <w:rsid w:val="002A6ECA"/>
    <w:rsid w:val="002A6EDB"/>
    <w:rsid w:val="002A71B1"/>
    <w:rsid w:val="002A71E3"/>
    <w:rsid w:val="002A7235"/>
    <w:rsid w:val="002A7237"/>
    <w:rsid w:val="002A7261"/>
    <w:rsid w:val="002A7318"/>
    <w:rsid w:val="002A7327"/>
    <w:rsid w:val="002A748C"/>
    <w:rsid w:val="002A74F8"/>
    <w:rsid w:val="002A7615"/>
    <w:rsid w:val="002A7680"/>
    <w:rsid w:val="002A76A8"/>
    <w:rsid w:val="002A774A"/>
    <w:rsid w:val="002A77D6"/>
    <w:rsid w:val="002A785F"/>
    <w:rsid w:val="002A78EC"/>
    <w:rsid w:val="002A7993"/>
    <w:rsid w:val="002A7ACE"/>
    <w:rsid w:val="002A7AE8"/>
    <w:rsid w:val="002A7C24"/>
    <w:rsid w:val="002A7C39"/>
    <w:rsid w:val="002A7D35"/>
    <w:rsid w:val="002A7F2B"/>
    <w:rsid w:val="002A7FD9"/>
    <w:rsid w:val="002B015E"/>
    <w:rsid w:val="002B0182"/>
    <w:rsid w:val="002B0197"/>
    <w:rsid w:val="002B01B4"/>
    <w:rsid w:val="002B01B7"/>
    <w:rsid w:val="002B02FB"/>
    <w:rsid w:val="002B03F5"/>
    <w:rsid w:val="002B03FB"/>
    <w:rsid w:val="002B0437"/>
    <w:rsid w:val="002B04BD"/>
    <w:rsid w:val="002B0626"/>
    <w:rsid w:val="002B067D"/>
    <w:rsid w:val="002B0779"/>
    <w:rsid w:val="002B087B"/>
    <w:rsid w:val="002B08B2"/>
    <w:rsid w:val="002B0AB5"/>
    <w:rsid w:val="002B0AE1"/>
    <w:rsid w:val="002B0D27"/>
    <w:rsid w:val="002B0E53"/>
    <w:rsid w:val="002B0E61"/>
    <w:rsid w:val="002B0E83"/>
    <w:rsid w:val="002B0FBC"/>
    <w:rsid w:val="002B1021"/>
    <w:rsid w:val="002B1283"/>
    <w:rsid w:val="002B12AA"/>
    <w:rsid w:val="002B14BD"/>
    <w:rsid w:val="002B14F8"/>
    <w:rsid w:val="002B1531"/>
    <w:rsid w:val="002B1645"/>
    <w:rsid w:val="002B1754"/>
    <w:rsid w:val="002B175D"/>
    <w:rsid w:val="002B1864"/>
    <w:rsid w:val="002B18AB"/>
    <w:rsid w:val="002B18EF"/>
    <w:rsid w:val="002B1A82"/>
    <w:rsid w:val="002B1AF5"/>
    <w:rsid w:val="002B1D4F"/>
    <w:rsid w:val="002B1EBA"/>
    <w:rsid w:val="002B200C"/>
    <w:rsid w:val="002B2279"/>
    <w:rsid w:val="002B22F2"/>
    <w:rsid w:val="002B262C"/>
    <w:rsid w:val="002B27F4"/>
    <w:rsid w:val="002B282E"/>
    <w:rsid w:val="002B294A"/>
    <w:rsid w:val="002B2963"/>
    <w:rsid w:val="002B2B04"/>
    <w:rsid w:val="002B2B71"/>
    <w:rsid w:val="002B2C1F"/>
    <w:rsid w:val="002B2DA1"/>
    <w:rsid w:val="002B2DFC"/>
    <w:rsid w:val="002B2EDA"/>
    <w:rsid w:val="002B2F4A"/>
    <w:rsid w:val="002B3005"/>
    <w:rsid w:val="002B3139"/>
    <w:rsid w:val="002B3207"/>
    <w:rsid w:val="002B3284"/>
    <w:rsid w:val="002B3319"/>
    <w:rsid w:val="002B3451"/>
    <w:rsid w:val="002B34AB"/>
    <w:rsid w:val="002B34D0"/>
    <w:rsid w:val="002B35BA"/>
    <w:rsid w:val="002B3642"/>
    <w:rsid w:val="002B376A"/>
    <w:rsid w:val="002B3782"/>
    <w:rsid w:val="002B3784"/>
    <w:rsid w:val="002B37C5"/>
    <w:rsid w:val="002B3946"/>
    <w:rsid w:val="002B394B"/>
    <w:rsid w:val="002B395B"/>
    <w:rsid w:val="002B3AB3"/>
    <w:rsid w:val="002B3BB5"/>
    <w:rsid w:val="002B3CA1"/>
    <w:rsid w:val="002B3DB2"/>
    <w:rsid w:val="002B3EF9"/>
    <w:rsid w:val="002B3FCD"/>
    <w:rsid w:val="002B419C"/>
    <w:rsid w:val="002B41B3"/>
    <w:rsid w:val="002B42C2"/>
    <w:rsid w:val="002B43CF"/>
    <w:rsid w:val="002B444C"/>
    <w:rsid w:val="002B4606"/>
    <w:rsid w:val="002B4641"/>
    <w:rsid w:val="002B4B32"/>
    <w:rsid w:val="002B4BD0"/>
    <w:rsid w:val="002B4D24"/>
    <w:rsid w:val="002B4E2C"/>
    <w:rsid w:val="002B50C5"/>
    <w:rsid w:val="002B50CE"/>
    <w:rsid w:val="002B5190"/>
    <w:rsid w:val="002B52D7"/>
    <w:rsid w:val="002B5415"/>
    <w:rsid w:val="002B54DE"/>
    <w:rsid w:val="002B5510"/>
    <w:rsid w:val="002B57B4"/>
    <w:rsid w:val="002B57D4"/>
    <w:rsid w:val="002B58AF"/>
    <w:rsid w:val="002B592A"/>
    <w:rsid w:val="002B5992"/>
    <w:rsid w:val="002B5AB1"/>
    <w:rsid w:val="002B5CB4"/>
    <w:rsid w:val="002B5D03"/>
    <w:rsid w:val="002B5D3D"/>
    <w:rsid w:val="002B5DDC"/>
    <w:rsid w:val="002B5E8D"/>
    <w:rsid w:val="002B5EDF"/>
    <w:rsid w:val="002B5F5C"/>
    <w:rsid w:val="002B627A"/>
    <w:rsid w:val="002B62AF"/>
    <w:rsid w:val="002B62D3"/>
    <w:rsid w:val="002B635B"/>
    <w:rsid w:val="002B6404"/>
    <w:rsid w:val="002B6441"/>
    <w:rsid w:val="002B646B"/>
    <w:rsid w:val="002B64B1"/>
    <w:rsid w:val="002B651E"/>
    <w:rsid w:val="002B6550"/>
    <w:rsid w:val="002B6642"/>
    <w:rsid w:val="002B664C"/>
    <w:rsid w:val="002B6694"/>
    <w:rsid w:val="002B67BE"/>
    <w:rsid w:val="002B681F"/>
    <w:rsid w:val="002B685D"/>
    <w:rsid w:val="002B6995"/>
    <w:rsid w:val="002B69AA"/>
    <w:rsid w:val="002B6C0C"/>
    <w:rsid w:val="002B6C5B"/>
    <w:rsid w:val="002B6C6C"/>
    <w:rsid w:val="002B6CAD"/>
    <w:rsid w:val="002B6CE7"/>
    <w:rsid w:val="002B6DED"/>
    <w:rsid w:val="002B6EC4"/>
    <w:rsid w:val="002B6F5B"/>
    <w:rsid w:val="002B717E"/>
    <w:rsid w:val="002B71D7"/>
    <w:rsid w:val="002B72A4"/>
    <w:rsid w:val="002B731B"/>
    <w:rsid w:val="002B73AB"/>
    <w:rsid w:val="002B73D9"/>
    <w:rsid w:val="002B743A"/>
    <w:rsid w:val="002B74F3"/>
    <w:rsid w:val="002B7569"/>
    <w:rsid w:val="002B76B6"/>
    <w:rsid w:val="002B7737"/>
    <w:rsid w:val="002B786A"/>
    <w:rsid w:val="002B7972"/>
    <w:rsid w:val="002B79C5"/>
    <w:rsid w:val="002B79C8"/>
    <w:rsid w:val="002B7CBE"/>
    <w:rsid w:val="002B7EB5"/>
    <w:rsid w:val="002B7F30"/>
    <w:rsid w:val="002B7F67"/>
    <w:rsid w:val="002C00A7"/>
    <w:rsid w:val="002C014E"/>
    <w:rsid w:val="002C0257"/>
    <w:rsid w:val="002C04A0"/>
    <w:rsid w:val="002C0622"/>
    <w:rsid w:val="002C07C1"/>
    <w:rsid w:val="002C08CB"/>
    <w:rsid w:val="002C0B9F"/>
    <w:rsid w:val="002C0BC0"/>
    <w:rsid w:val="002C0BD7"/>
    <w:rsid w:val="002C0C31"/>
    <w:rsid w:val="002C0CAE"/>
    <w:rsid w:val="002C0CCE"/>
    <w:rsid w:val="002C0D0D"/>
    <w:rsid w:val="002C0D3E"/>
    <w:rsid w:val="002C0D64"/>
    <w:rsid w:val="002C0EA5"/>
    <w:rsid w:val="002C0EEA"/>
    <w:rsid w:val="002C0F71"/>
    <w:rsid w:val="002C0FF9"/>
    <w:rsid w:val="002C10AC"/>
    <w:rsid w:val="002C1144"/>
    <w:rsid w:val="002C1263"/>
    <w:rsid w:val="002C14FD"/>
    <w:rsid w:val="002C1561"/>
    <w:rsid w:val="002C16F7"/>
    <w:rsid w:val="002C171A"/>
    <w:rsid w:val="002C172D"/>
    <w:rsid w:val="002C1778"/>
    <w:rsid w:val="002C1826"/>
    <w:rsid w:val="002C19BB"/>
    <w:rsid w:val="002C1B31"/>
    <w:rsid w:val="002C1C9E"/>
    <w:rsid w:val="002C1CAE"/>
    <w:rsid w:val="002C1D06"/>
    <w:rsid w:val="002C1F26"/>
    <w:rsid w:val="002C20AC"/>
    <w:rsid w:val="002C2144"/>
    <w:rsid w:val="002C220A"/>
    <w:rsid w:val="002C2221"/>
    <w:rsid w:val="002C23C7"/>
    <w:rsid w:val="002C23CC"/>
    <w:rsid w:val="002C2573"/>
    <w:rsid w:val="002C26F1"/>
    <w:rsid w:val="002C27A3"/>
    <w:rsid w:val="002C281E"/>
    <w:rsid w:val="002C2842"/>
    <w:rsid w:val="002C2946"/>
    <w:rsid w:val="002C2A94"/>
    <w:rsid w:val="002C2A99"/>
    <w:rsid w:val="002C2AA3"/>
    <w:rsid w:val="002C2AAC"/>
    <w:rsid w:val="002C2C44"/>
    <w:rsid w:val="002C2D35"/>
    <w:rsid w:val="002C2D59"/>
    <w:rsid w:val="002C2E8D"/>
    <w:rsid w:val="002C2E96"/>
    <w:rsid w:val="002C2F00"/>
    <w:rsid w:val="002C2FD3"/>
    <w:rsid w:val="002C2FE4"/>
    <w:rsid w:val="002C30D0"/>
    <w:rsid w:val="002C33E1"/>
    <w:rsid w:val="002C3507"/>
    <w:rsid w:val="002C379D"/>
    <w:rsid w:val="002C37BD"/>
    <w:rsid w:val="002C38AB"/>
    <w:rsid w:val="002C3929"/>
    <w:rsid w:val="002C39A3"/>
    <w:rsid w:val="002C3A0D"/>
    <w:rsid w:val="002C3AD8"/>
    <w:rsid w:val="002C3B4B"/>
    <w:rsid w:val="002C3C56"/>
    <w:rsid w:val="002C3C81"/>
    <w:rsid w:val="002C3CDD"/>
    <w:rsid w:val="002C3CE1"/>
    <w:rsid w:val="002C3DA1"/>
    <w:rsid w:val="002C3E0A"/>
    <w:rsid w:val="002C3E88"/>
    <w:rsid w:val="002C3FD6"/>
    <w:rsid w:val="002C40B6"/>
    <w:rsid w:val="002C411F"/>
    <w:rsid w:val="002C419E"/>
    <w:rsid w:val="002C4264"/>
    <w:rsid w:val="002C42A5"/>
    <w:rsid w:val="002C4633"/>
    <w:rsid w:val="002C467C"/>
    <w:rsid w:val="002C4715"/>
    <w:rsid w:val="002C4A3C"/>
    <w:rsid w:val="002C4AAC"/>
    <w:rsid w:val="002C4AAE"/>
    <w:rsid w:val="002C4BF2"/>
    <w:rsid w:val="002C4C0A"/>
    <w:rsid w:val="002C4C8E"/>
    <w:rsid w:val="002C4CEE"/>
    <w:rsid w:val="002C4D23"/>
    <w:rsid w:val="002C4E1D"/>
    <w:rsid w:val="002C4E9E"/>
    <w:rsid w:val="002C4ECE"/>
    <w:rsid w:val="002C51BF"/>
    <w:rsid w:val="002C51FD"/>
    <w:rsid w:val="002C520A"/>
    <w:rsid w:val="002C528F"/>
    <w:rsid w:val="002C52C8"/>
    <w:rsid w:val="002C5339"/>
    <w:rsid w:val="002C53A5"/>
    <w:rsid w:val="002C53BD"/>
    <w:rsid w:val="002C542B"/>
    <w:rsid w:val="002C5439"/>
    <w:rsid w:val="002C5529"/>
    <w:rsid w:val="002C5646"/>
    <w:rsid w:val="002C58AF"/>
    <w:rsid w:val="002C5A33"/>
    <w:rsid w:val="002C5B09"/>
    <w:rsid w:val="002C5B41"/>
    <w:rsid w:val="002C5DC8"/>
    <w:rsid w:val="002C5F0D"/>
    <w:rsid w:val="002C5F2B"/>
    <w:rsid w:val="002C6106"/>
    <w:rsid w:val="002C6178"/>
    <w:rsid w:val="002C623E"/>
    <w:rsid w:val="002C62A9"/>
    <w:rsid w:val="002C6384"/>
    <w:rsid w:val="002C6530"/>
    <w:rsid w:val="002C6574"/>
    <w:rsid w:val="002C6687"/>
    <w:rsid w:val="002C66E7"/>
    <w:rsid w:val="002C6836"/>
    <w:rsid w:val="002C68D5"/>
    <w:rsid w:val="002C6A26"/>
    <w:rsid w:val="002C6A3E"/>
    <w:rsid w:val="002C6B3A"/>
    <w:rsid w:val="002C6D8A"/>
    <w:rsid w:val="002C7055"/>
    <w:rsid w:val="002C7174"/>
    <w:rsid w:val="002C719A"/>
    <w:rsid w:val="002C71A7"/>
    <w:rsid w:val="002C7352"/>
    <w:rsid w:val="002C735F"/>
    <w:rsid w:val="002C7436"/>
    <w:rsid w:val="002C7502"/>
    <w:rsid w:val="002C754A"/>
    <w:rsid w:val="002C7583"/>
    <w:rsid w:val="002C7594"/>
    <w:rsid w:val="002C76AC"/>
    <w:rsid w:val="002C76DE"/>
    <w:rsid w:val="002C7750"/>
    <w:rsid w:val="002C77ED"/>
    <w:rsid w:val="002C77F7"/>
    <w:rsid w:val="002C7828"/>
    <w:rsid w:val="002C782F"/>
    <w:rsid w:val="002C784C"/>
    <w:rsid w:val="002C78C0"/>
    <w:rsid w:val="002C7CCC"/>
    <w:rsid w:val="002C7D87"/>
    <w:rsid w:val="002C7EB2"/>
    <w:rsid w:val="002C7EBB"/>
    <w:rsid w:val="002C7F24"/>
    <w:rsid w:val="002C7F38"/>
    <w:rsid w:val="002C7F50"/>
    <w:rsid w:val="002C7FB4"/>
    <w:rsid w:val="002C7FD7"/>
    <w:rsid w:val="002D0034"/>
    <w:rsid w:val="002D0048"/>
    <w:rsid w:val="002D019D"/>
    <w:rsid w:val="002D02BF"/>
    <w:rsid w:val="002D02E9"/>
    <w:rsid w:val="002D0351"/>
    <w:rsid w:val="002D03C2"/>
    <w:rsid w:val="002D0418"/>
    <w:rsid w:val="002D05CD"/>
    <w:rsid w:val="002D05D7"/>
    <w:rsid w:val="002D0624"/>
    <w:rsid w:val="002D064B"/>
    <w:rsid w:val="002D076D"/>
    <w:rsid w:val="002D0791"/>
    <w:rsid w:val="002D0872"/>
    <w:rsid w:val="002D08DD"/>
    <w:rsid w:val="002D093C"/>
    <w:rsid w:val="002D09A7"/>
    <w:rsid w:val="002D0A04"/>
    <w:rsid w:val="002D0AFE"/>
    <w:rsid w:val="002D0B17"/>
    <w:rsid w:val="002D0B65"/>
    <w:rsid w:val="002D0C40"/>
    <w:rsid w:val="002D0CD2"/>
    <w:rsid w:val="002D0CDA"/>
    <w:rsid w:val="002D0D0A"/>
    <w:rsid w:val="002D0D7E"/>
    <w:rsid w:val="002D0DE4"/>
    <w:rsid w:val="002D0EB9"/>
    <w:rsid w:val="002D0F50"/>
    <w:rsid w:val="002D1043"/>
    <w:rsid w:val="002D1132"/>
    <w:rsid w:val="002D11E0"/>
    <w:rsid w:val="002D135C"/>
    <w:rsid w:val="002D1380"/>
    <w:rsid w:val="002D151C"/>
    <w:rsid w:val="002D161E"/>
    <w:rsid w:val="002D179F"/>
    <w:rsid w:val="002D18B7"/>
    <w:rsid w:val="002D18BB"/>
    <w:rsid w:val="002D18C3"/>
    <w:rsid w:val="002D1C78"/>
    <w:rsid w:val="002D1C7B"/>
    <w:rsid w:val="002D2058"/>
    <w:rsid w:val="002D205D"/>
    <w:rsid w:val="002D20E4"/>
    <w:rsid w:val="002D2120"/>
    <w:rsid w:val="002D214A"/>
    <w:rsid w:val="002D216F"/>
    <w:rsid w:val="002D2199"/>
    <w:rsid w:val="002D233F"/>
    <w:rsid w:val="002D23C3"/>
    <w:rsid w:val="002D2481"/>
    <w:rsid w:val="002D2552"/>
    <w:rsid w:val="002D257C"/>
    <w:rsid w:val="002D25EA"/>
    <w:rsid w:val="002D2670"/>
    <w:rsid w:val="002D27B5"/>
    <w:rsid w:val="002D27E6"/>
    <w:rsid w:val="002D2996"/>
    <w:rsid w:val="002D2B7F"/>
    <w:rsid w:val="002D2CF6"/>
    <w:rsid w:val="002D2D00"/>
    <w:rsid w:val="002D2E5D"/>
    <w:rsid w:val="002D2EB7"/>
    <w:rsid w:val="002D2F56"/>
    <w:rsid w:val="002D30D3"/>
    <w:rsid w:val="002D312D"/>
    <w:rsid w:val="002D31D2"/>
    <w:rsid w:val="002D3356"/>
    <w:rsid w:val="002D3399"/>
    <w:rsid w:val="002D3461"/>
    <w:rsid w:val="002D34D9"/>
    <w:rsid w:val="002D35C7"/>
    <w:rsid w:val="002D35CC"/>
    <w:rsid w:val="002D3639"/>
    <w:rsid w:val="002D3660"/>
    <w:rsid w:val="002D36C3"/>
    <w:rsid w:val="002D3723"/>
    <w:rsid w:val="002D3742"/>
    <w:rsid w:val="002D37F7"/>
    <w:rsid w:val="002D3819"/>
    <w:rsid w:val="002D3833"/>
    <w:rsid w:val="002D39A2"/>
    <w:rsid w:val="002D3A28"/>
    <w:rsid w:val="002D3B4C"/>
    <w:rsid w:val="002D3D93"/>
    <w:rsid w:val="002D3E79"/>
    <w:rsid w:val="002D3FB0"/>
    <w:rsid w:val="002D4091"/>
    <w:rsid w:val="002D40F0"/>
    <w:rsid w:val="002D4243"/>
    <w:rsid w:val="002D427E"/>
    <w:rsid w:val="002D45A1"/>
    <w:rsid w:val="002D467F"/>
    <w:rsid w:val="002D47C8"/>
    <w:rsid w:val="002D4875"/>
    <w:rsid w:val="002D4880"/>
    <w:rsid w:val="002D4944"/>
    <w:rsid w:val="002D49CC"/>
    <w:rsid w:val="002D4A40"/>
    <w:rsid w:val="002D4BA5"/>
    <w:rsid w:val="002D4DF7"/>
    <w:rsid w:val="002D4DFC"/>
    <w:rsid w:val="002D4E09"/>
    <w:rsid w:val="002D4F1D"/>
    <w:rsid w:val="002D4FB1"/>
    <w:rsid w:val="002D5031"/>
    <w:rsid w:val="002D5047"/>
    <w:rsid w:val="002D50E5"/>
    <w:rsid w:val="002D51C2"/>
    <w:rsid w:val="002D52DD"/>
    <w:rsid w:val="002D5341"/>
    <w:rsid w:val="002D53CB"/>
    <w:rsid w:val="002D541A"/>
    <w:rsid w:val="002D5424"/>
    <w:rsid w:val="002D5512"/>
    <w:rsid w:val="002D55C0"/>
    <w:rsid w:val="002D55C3"/>
    <w:rsid w:val="002D55F6"/>
    <w:rsid w:val="002D5601"/>
    <w:rsid w:val="002D5725"/>
    <w:rsid w:val="002D5792"/>
    <w:rsid w:val="002D599A"/>
    <w:rsid w:val="002D5AA0"/>
    <w:rsid w:val="002D5AF5"/>
    <w:rsid w:val="002D5B34"/>
    <w:rsid w:val="002D5B54"/>
    <w:rsid w:val="002D5CCF"/>
    <w:rsid w:val="002D5CE5"/>
    <w:rsid w:val="002D5D27"/>
    <w:rsid w:val="002D5DFE"/>
    <w:rsid w:val="002D5E60"/>
    <w:rsid w:val="002D5E81"/>
    <w:rsid w:val="002D5EE7"/>
    <w:rsid w:val="002D5F5C"/>
    <w:rsid w:val="002D5FAE"/>
    <w:rsid w:val="002D601F"/>
    <w:rsid w:val="002D612F"/>
    <w:rsid w:val="002D6322"/>
    <w:rsid w:val="002D635C"/>
    <w:rsid w:val="002D6395"/>
    <w:rsid w:val="002D64F9"/>
    <w:rsid w:val="002D663B"/>
    <w:rsid w:val="002D664E"/>
    <w:rsid w:val="002D6668"/>
    <w:rsid w:val="002D68F1"/>
    <w:rsid w:val="002D6B70"/>
    <w:rsid w:val="002D6C94"/>
    <w:rsid w:val="002D6D8A"/>
    <w:rsid w:val="002D6E17"/>
    <w:rsid w:val="002D6E6D"/>
    <w:rsid w:val="002D6EA3"/>
    <w:rsid w:val="002D70D0"/>
    <w:rsid w:val="002D70D1"/>
    <w:rsid w:val="002D70EB"/>
    <w:rsid w:val="002D7102"/>
    <w:rsid w:val="002D711E"/>
    <w:rsid w:val="002D7181"/>
    <w:rsid w:val="002D734D"/>
    <w:rsid w:val="002D7373"/>
    <w:rsid w:val="002D76DA"/>
    <w:rsid w:val="002D76F8"/>
    <w:rsid w:val="002D77C6"/>
    <w:rsid w:val="002D7917"/>
    <w:rsid w:val="002D795B"/>
    <w:rsid w:val="002D7962"/>
    <w:rsid w:val="002D7992"/>
    <w:rsid w:val="002D7A52"/>
    <w:rsid w:val="002D7A5C"/>
    <w:rsid w:val="002D7B19"/>
    <w:rsid w:val="002D7B60"/>
    <w:rsid w:val="002D7C0A"/>
    <w:rsid w:val="002D7D1D"/>
    <w:rsid w:val="002D7DD6"/>
    <w:rsid w:val="002D7DFF"/>
    <w:rsid w:val="002D7EA8"/>
    <w:rsid w:val="002D7ED6"/>
    <w:rsid w:val="002E0084"/>
    <w:rsid w:val="002E00BA"/>
    <w:rsid w:val="002E0526"/>
    <w:rsid w:val="002E0566"/>
    <w:rsid w:val="002E0577"/>
    <w:rsid w:val="002E07E9"/>
    <w:rsid w:val="002E07EA"/>
    <w:rsid w:val="002E07F5"/>
    <w:rsid w:val="002E0802"/>
    <w:rsid w:val="002E091A"/>
    <w:rsid w:val="002E094C"/>
    <w:rsid w:val="002E0AD4"/>
    <w:rsid w:val="002E0B6B"/>
    <w:rsid w:val="002E0B81"/>
    <w:rsid w:val="002E0BE6"/>
    <w:rsid w:val="002E0C1C"/>
    <w:rsid w:val="002E0C1D"/>
    <w:rsid w:val="002E0C74"/>
    <w:rsid w:val="002E0DB0"/>
    <w:rsid w:val="002E117B"/>
    <w:rsid w:val="002E1294"/>
    <w:rsid w:val="002E1464"/>
    <w:rsid w:val="002E14C6"/>
    <w:rsid w:val="002E15B1"/>
    <w:rsid w:val="002E15DE"/>
    <w:rsid w:val="002E162F"/>
    <w:rsid w:val="002E168F"/>
    <w:rsid w:val="002E1AE9"/>
    <w:rsid w:val="002E1B35"/>
    <w:rsid w:val="002E1BCD"/>
    <w:rsid w:val="002E1C56"/>
    <w:rsid w:val="002E1C66"/>
    <w:rsid w:val="002E1C86"/>
    <w:rsid w:val="002E1C8B"/>
    <w:rsid w:val="002E1CFD"/>
    <w:rsid w:val="002E1D92"/>
    <w:rsid w:val="002E1E20"/>
    <w:rsid w:val="002E1EA6"/>
    <w:rsid w:val="002E1EE4"/>
    <w:rsid w:val="002E1F4A"/>
    <w:rsid w:val="002E20D6"/>
    <w:rsid w:val="002E21B7"/>
    <w:rsid w:val="002E2250"/>
    <w:rsid w:val="002E22B3"/>
    <w:rsid w:val="002E2440"/>
    <w:rsid w:val="002E246D"/>
    <w:rsid w:val="002E24CC"/>
    <w:rsid w:val="002E259A"/>
    <w:rsid w:val="002E25EA"/>
    <w:rsid w:val="002E2659"/>
    <w:rsid w:val="002E27C8"/>
    <w:rsid w:val="002E28D0"/>
    <w:rsid w:val="002E2B13"/>
    <w:rsid w:val="002E2B2D"/>
    <w:rsid w:val="002E2B69"/>
    <w:rsid w:val="002E2BDC"/>
    <w:rsid w:val="002E2D09"/>
    <w:rsid w:val="002E2D53"/>
    <w:rsid w:val="002E2E17"/>
    <w:rsid w:val="002E2EB7"/>
    <w:rsid w:val="002E2EB8"/>
    <w:rsid w:val="002E303E"/>
    <w:rsid w:val="002E312B"/>
    <w:rsid w:val="002E3230"/>
    <w:rsid w:val="002E3238"/>
    <w:rsid w:val="002E3272"/>
    <w:rsid w:val="002E3283"/>
    <w:rsid w:val="002E3393"/>
    <w:rsid w:val="002E33F8"/>
    <w:rsid w:val="002E340A"/>
    <w:rsid w:val="002E363B"/>
    <w:rsid w:val="002E36FC"/>
    <w:rsid w:val="002E372D"/>
    <w:rsid w:val="002E3745"/>
    <w:rsid w:val="002E378E"/>
    <w:rsid w:val="002E37B0"/>
    <w:rsid w:val="002E37FF"/>
    <w:rsid w:val="002E38C0"/>
    <w:rsid w:val="002E390F"/>
    <w:rsid w:val="002E39EC"/>
    <w:rsid w:val="002E3A3A"/>
    <w:rsid w:val="002E3B98"/>
    <w:rsid w:val="002E3BC8"/>
    <w:rsid w:val="002E3C0C"/>
    <w:rsid w:val="002E3DF6"/>
    <w:rsid w:val="002E3EA8"/>
    <w:rsid w:val="002E3F7B"/>
    <w:rsid w:val="002E3FB8"/>
    <w:rsid w:val="002E406D"/>
    <w:rsid w:val="002E4088"/>
    <w:rsid w:val="002E42BA"/>
    <w:rsid w:val="002E42C0"/>
    <w:rsid w:val="002E43AC"/>
    <w:rsid w:val="002E44F7"/>
    <w:rsid w:val="002E44FF"/>
    <w:rsid w:val="002E45D3"/>
    <w:rsid w:val="002E4611"/>
    <w:rsid w:val="002E465E"/>
    <w:rsid w:val="002E4878"/>
    <w:rsid w:val="002E4913"/>
    <w:rsid w:val="002E4970"/>
    <w:rsid w:val="002E4BA8"/>
    <w:rsid w:val="002E4D1B"/>
    <w:rsid w:val="002E4D22"/>
    <w:rsid w:val="002E4E6F"/>
    <w:rsid w:val="002E4E70"/>
    <w:rsid w:val="002E4F85"/>
    <w:rsid w:val="002E4FEE"/>
    <w:rsid w:val="002E501D"/>
    <w:rsid w:val="002E5107"/>
    <w:rsid w:val="002E5130"/>
    <w:rsid w:val="002E51F8"/>
    <w:rsid w:val="002E521E"/>
    <w:rsid w:val="002E52EB"/>
    <w:rsid w:val="002E52F9"/>
    <w:rsid w:val="002E53C7"/>
    <w:rsid w:val="002E5403"/>
    <w:rsid w:val="002E5568"/>
    <w:rsid w:val="002E5574"/>
    <w:rsid w:val="002E56AD"/>
    <w:rsid w:val="002E578D"/>
    <w:rsid w:val="002E58D1"/>
    <w:rsid w:val="002E596E"/>
    <w:rsid w:val="002E5979"/>
    <w:rsid w:val="002E59FE"/>
    <w:rsid w:val="002E5A66"/>
    <w:rsid w:val="002E5ABD"/>
    <w:rsid w:val="002E5B34"/>
    <w:rsid w:val="002E5BD9"/>
    <w:rsid w:val="002E5CAA"/>
    <w:rsid w:val="002E5CEA"/>
    <w:rsid w:val="002E5D93"/>
    <w:rsid w:val="002E5D9B"/>
    <w:rsid w:val="002E5D9E"/>
    <w:rsid w:val="002E5E4D"/>
    <w:rsid w:val="002E5EC3"/>
    <w:rsid w:val="002E6084"/>
    <w:rsid w:val="002E608D"/>
    <w:rsid w:val="002E6156"/>
    <w:rsid w:val="002E6222"/>
    <w:rsid w:val="002E6227"/>
    <w:rsid w:val="002E62B4"/>
    <w:rsid w:val="002E62CE"/>
    <w:rsid w:val="002E635F"/>
    <w:rsid w:val="002E640F"/>
    <w:rsid w:val="002E64C5"/>
    <w:rsid w:val="002E64FF"/>
    <w:rsid w:val="002E660D"/>
    <w:rsid w:val="002E6736"/>
    <w:rsid w:val="002E679C"/>
    <w:rsid w:val="002E67B5"/>
    <w:rsid w:val="002E6B12"/>
    <w:rsid w:val="002E6B65"/>
    <w:rsid w:val="002E6BDC"/>
    <w:rsid w:val="002E6C48"/>
    <w:rsid w:val="002E6C52"/>
    <w:rsid w:val="002E6CCC"/>
    <w:rsid w:val="002E6CED"/>
    <w:rsid w:val="002E6DDB"/>
    <w:rsid w:val="002E6DE6"/>
    <w:rsid w:val="002E6FD6"/>
    <w:rsid w:val="002E71E0"/>
    <w:rsid w:val="002E74C8"/>
    <w:rsid w:val="002E7514"/>
    <w:rsid w:val="002E7602"/>
    <w:rsid w:val="002E764D"/>
    <w:rsid w:val="002E76D6"/>
    <w:rsid w:val="002E7779"/>
    <w:rsid w:val="002E77BA"/>
    <w:rsid w:val="002E78BD"/>
    <w:rsid w:val="002E79D9"/>
    <w:rsid w:val="002E7AC0"/>
    <w:rsid w:val="002E7E17"/>
    <w:rsid w:val="002E7EBC"/>
    <w:rsid w:val="002E7FAC"/>
    <w:rsid w:val="002F020C"/>
    <w:rsid w:val="002F02A3"/>
    <w:rsid w:val="002F03BA"/>
    <w:rsid w:val="002F03FC"/>
    <w:rsid w:val="002F054B"/>
    <w:rsid w:val="002F06E1"/>
    <w:rsid w:val="002F0829"/>
    <w:rsid w:val="002F08FC"/>
    <w:rsid w:val="002F0988"/>
    <w:rsid w:val="002F0AFB"/>
    <w:rsid w:val="002F0B98"/>
    <w:rsid w:val="002F0BD6"/>
    <w:rsid w:val="002F0C9B"/>
    <w:rsid w:val="002F0CE6"/>
    <w:rsid w:val="002F0F2B"/>
    <w:rsid w:val="002F0F36"/>
    <w:rsid w:val="002F0FC0"/>
    <w:rsid w:val="002F1054"/>
    <w:rsid w:val="002F1264"/>
    <w:rsid w:val="002F13E3"/>
    <w:rsid w:val="002F13F4"/>
    <w:rsid w:val="002F148E"/>
    <w:rsid w:val="002F159E"/>
    <w:rsid w:val="002F15B3"/>
    <w:rsid w:val="002F1671"/>
    <w:rsid w:val="002F1868"/>
    <w:rsid w:val="002F194A"/>
    <w:rsid w:val="002F1990"/>
    <w:rsid w:val="002F19BC"/>
    <w:rsid w:val="002F1A2F"/>
    <w:rsid w:val="002F1C15"/>
    <w:rsid w:val="002F1C3C"/>
    <w:rsid w:val="002F1D17"/>
    <w:rsid w:val="002F2156"/>
    <w:rsid w:val="002F224A"/>
    <w:rsid w:val="002F22A7"/>
    <w:rsid w:val="002F22BD"/>
    <w:rsid w:val="002F22F2"/>
    <w:rsid w:val="002F231F"/>
    <w:rsid w:val="002F23A2"/>
    <w:rsid w:val="002F23F1"/>
    <w:rsid w:val="002F24FE"/>
    <w:rsid w:val="002F25A7"/>
    <w:rsid w:val="002F2626"/>
    <w:rsid w:val="002F26FC"/>
    <w:rsid w:val="002F2792"/>
    <w:rsid w:val="002F2794"/>
    <w:rsid w:val="002F2836"/>
    <w:rsid w:val="002F291F"/>
    <w:rsid w:val="002F2965"/>
    <w:rsid w:val="002F2DF7"/>
    <w:rsid w:val="002F2E02"/>
    <w:rsid w:val="002F2E90"/>
    <w:rsid w:val="002F2ED2"/>
    <w:rsid w:val="002F308F"/>
    <w:rsid w:val="002F3163"/>
    <w:rsid w:val="002F3202"/>
    <w:rsid w:val="002F32FD"/>
    <w:rsid w:val="002F331A"/>
    <w:rsid w:val="002F339E"/>
    <w:rsid w:val="002F33D2"/>
    <w:rsid w:val="002F3417"/>
    <w:rsid w:val="002F3547"/>
    <w:rsid w:val="002F35C0"/>
    <w:rsid w:val="002F36ED"/>
    <w:rsid w:val="002F37DF"/>
    <w:rsid w:val="002F3805"/>
    <w:rsid w:val="002F38D6"/>
    <w:rsid w:val="002F3981"/>
    <w:rsid w:val="002F39AD"/>
    <w:rsid w:val="002F3B00"/>
    <w:rsid w:val="002F3B2A"/>
    <w:rsid w:val="002F3BA4"/>
    <w:rsid w:val="002F3CC9"/>
    <w:rsid w:val="002F3D20"/>
    <w:rsid w:val="002F3D44"/>
    <w:rsid w:val="002F3DD6"/>
    <w:rsid w:val="002F3E02"/>
    <w:rsid w:val="002F3E07"/>
    <w:rsid w:val="002F3ED3"/>
    <w:rsid w:val="002F40DD"/>
    <w:rsid w:val="002F40DE"/>
    <w:rsid w:val="002F415B"/>
    <w:rsid w:val="002F4385"/>
    <w:rsid w:val="002F4482"/>
    <w:rsid w:val="002F4487"/>
    <w:rsid w:val="002F45D7"/>
    <w:rsid w:val="002F4658"/>
    <w:rsid w:val="002F4728"/>
    <w:rsid w:val="002F48C8"/>
    <w:rsid w:val="002F4973"/>
    <w:rsid w:val="002F4A97"/>
    <w:rsid w:val="002F4AC5"/>
    <w:rsid w:val="002F4B7F"/>
    <w:rsid w:val="002F4BDB"/>
    <w:rsid w:val="002F4C25"/>
    <w:rsid w:val="002F4C4A"/>
    <w:rsid w:val="002F4D0E"/>
    <w:rsid w:val="002F4E57"/>
    <w:rsid w:val="002F5083"/>
    <w:rsid w:val="002F52B7"/>
    <w:rsid w:val="002F533D"/>
    <w:rsid w:val="002F534B"/>
    <w:rsid w:val="002F53EF"/>
    <w:rsid w:val="002F5444"/>
    <w:rsid w:val="002F544C"/>
    <w:rsid w:val="002F5514"/>
    <w:rsid w:val="002F5551"/>
    <w:rsid w:val="002F5844"/>
    <w:rsid w:val="002F58CC"/>
    <w:rsid w:val="002F592E"/>
    <w:rsid w:val="002F5984"/>
    <w:rsid w:val="002F59B3"/>
    <w:rsid w:val="002F5A19"/>
    <w:rsid w:val="002F5C1D"/>
    <w:rsid w:val="002F5C2A"/>
    <w:rsid w:val="002F5D94"/>
    <w:rsid w:val="002F60A3"/>
    <w:rsid w:val="002F60D2"/>
    <w:rsid w:val="002F6328"/>
    <w:rsid w:val="002F6340"/>
    <w:rsid w:val="002F64C8"/>
    <w:rsid w:val="002F65D2"/>
    <w:rsid w:val="002F65DF"/>
    <w:rsid w:val="002F6647"/>
    <w:rsid w:val="002F669A"/>
    <w:rsid w:val="002F66D2"/>
    <w:rsid w:val="002F682E"/>
    <w:rsid w:val="002F68F1"/>
    <w:rsid w:val="002F69C4"/>
    <w:rsid w:val="002F69CA"/>
    <w:rsid w:val="002F6A3F"/>
    <w:rsid w:val="002F6C23"/>
    <w:rsid w:val="002F6D1C"/>
    <w:rsid w:val="002F6DC5"/>
    <w:rsid w:val="002F6E30"/>
    <w:rsid w:val="002F7042"/>
    <w:rsid w:val="002F70E6"/>
    <w:rsid w:val="002F70FA"/>
    <w:rsid w:val="002F712D"/>
    <w:rsid w:val="002F71BB"/>
    <w:rsid w:val="002F7219"/>
    <w:rsid w:val="002F7240"/>
    <w:rsid w:val="002F7246"/>
    <w:rsid w:val="002F73B9"/>
    <w:rsid w:val="002F747E"/>
    <w:rsid w:val="002F761A"/>
    <w:rsid w:val="002F7662"/>
    <w:rsid w:val="002F76C9"/>
    <w:rsid w:val="002F7711"/>
    <w:rsid w:val="002F7841"/>
    <w:rsid w:val="002F785C"/>
    <w:rsid w:val="002F785D"/>
    <w:rsid w:val="002F786F"/>
    <w:rsid w:val="002F7C10"/>
    <w:rsid w:val="002F7CE4"/>
    <w:rsid w:val="002F7D6B"/>
    <w:rsid w:val="002F7DD0"/>
    <w:rsid w:val="002F7E6F"/>
    <w:rsid w:val="002F7E7A"/>
    <w:rsid w:val="002F7F9F"/>
    <w:rsid w:val="0030010C"/>
    <w:rsid w:val="0030022F"/>
    <w:rsid w:val="00300401"/>
    <w:rsid w:val="00300520"/>
    <w:rsid w:val="0030055E"/>
    <w:rsid w:val="003005D7"/>
    <w:rsid w:val="0030065E"/>
    <w:rsid w:val="00300704"/>
    <w:rsid w:val="00300752"/>
    <w:rsid w:val="0030076B"/>
    <w:rsid w:val="003007E9"/>
    <w:rsid w:val="003008BF"/>
    <w:rsid w:val="00300938"/>
    <w:rsid w:val="003009C0"/>
    <w:rsid w:val="00300A2A"/>
    <w:rsid w:val="00300B70"/>
    <w:rsid w:val="00300CC4"/>
    <w:rsid w:val="00300D71"/>
    <w:rsid w:val="00300ECA"/>
    <w:rsid w:val="00300EE3"/>
    <w:rsid w:val="00300F42"/>
    <w:rsid w:val="0030112E"/>
    <w:rsid w:val="0030112F"/>
    <w:rsid w:val="00301373"/>
    <w:rsid w:val="003013D9"/>
    <w:rsid w:val="0030140A"/>
    <w:rsid w:val="003014B3"/>
    <w:rsid w:val="00301504"/>
    <w:rsid w:val="00301545"/>
    <w:rsid w:val="0030154E"/>
    <w:rsid w:val="003015CC"/>
    <w:rsid w:val="0030161D"/>
    <w:rsid w:val="00301636"/>
    <w:rsid w:val="0030166C"/>
    <w:rsid w:val="003016E4"/>
    <w:rsid w:val="003017CF"/>
    <w:rsid w:val="003018C6"/>
    <w:rsid w:val="003018E0"/>
    <w:rsid w:val="00301972"/>
    <w:rsid w:val="0030199A"/>
    <w:rsid w:val="00301B55"/>
    <w:rsid w:val="00301C86"/>
    <w:rsid w:val="00301EA3"/>
    <w:rsid w:val="0030207F"/>
    <w:rsid w:val="003020FC"/>
    <w:rsid w:val="003022E8"/>
    <w:rsid w:val="00302362"/>
    <w:rsid w:val="00302522"/>
    <w:rsid w:val="003025FC"/>
    <w:rsid w:val="0030282F"/>
    <w:rsid w:val="00302929"/>
    <w:rsid w:val="0030298C"/>
    <w:rsid w:val="00302AC8"/>
    <w:rsid w:val="00302B8F"/>
    <w:rsid w:val="00302BB6"/>
    <w:rsid w:val="00302CB2"/>
    <w:rsid w:val="00302ED2"/>
    <w:rsid w:val="00302F9E"/>
    <w:rsid w:val="003032A1"/>
    <w:rsid w:val="0030331D"/>
    <w:rsid w:val="003033CC"/>
    <w:rsid w:val="00303657"/>
    <w:rsid w:val="00303707"/>
    <w:rsid w:val="003038C0"/>
    <w:rsid w:val="003038CE"/>
    <w:rsid w:val="00303932"/>
    <w:rsid w:val="0030395C"/>
    <w:rsid w:val="003039CF"/>
    <w:rsid w:val="00303A68"/>
    <w:rsid w:val="00303AC2"/>
    <w:rsid w:val="00303AE5"/>
    <w:rsid w:val="00303B3A"/>
    <w:rsid w:val="00303B96"/>
    <w:rsid w:val="00303BCC"/>
    <w:rsid w:val="00303CF3"/>
    <w:rsid w:val="00303D0D"/>
    <w:rsid w:val="00303D1B"/>
    <w:rsid w:val="00303D1D"/>
    <w:rsid w:val="00303D29"/>
    <w:rsid w:val="00303F25"/>
    <w:rsid w:val="003041E4"/>
    <w:rsid w:val="003042F7"/>
    <w:rsid w:val="003044B1"/>
    <w:rsid w:val="00304856"/>
    <w:rsid w:val="00304B64"/>
    <w:rsid w:val="00304B78"/>
    <w:rsid w:val="00304B8E"/>
    <w:rsid w:val="00304BBD"/>
    <w:rsid w:val="00304C34"/>
    <w:rsid w:val="00304CCD"/>
    <w:rsid w:val="00304DF1"/>
    <w:rsid w:val="00304FAE"/>
    <w:rsid w:val="00305028"/>
    <w:rsid w:val="00305083"/>
    <w:rsid w:val="003051C8"/>
    <w:rsid w:val="0030525B"/>
    <w:rsid w:val="003052B4"/>
    <w:rsid w:val="00305385"/>
    <w:rsid w:val="00305387"/>
    <w:rsid w:val="0030547A"/>
    <w:rsid w:val="003054E5"/>
    <w:rsid w:val="003056D0"/>
    <w:rsid w:val="003057F0"/>
    <w:rsid w:val="003059A6"/>
    <w:rsid w:val="00305A84"/>
    <w:rsid w:val="00305B23"/>
    <w:rsid w:val="00305C1E"/>
    <w:rsid w:val="00305C30"/>
    <w:rsid w:val="00305D63"/>
    <w:rsid w:val="00305DCD"/>
    <w:rsid w:val="00305ECA"/>
    <w:rsid w:val="00305F8B"/>
    <w:rsid w:val="0030602B"/>
    <w:rsid w:val="00306051"/>
    <w:rsid w:val="0030605B"/>
    <w:rsid w:val="00306396"/>
    <w:rsid w:val="0030644E"/>
    <w:rsid w:val="00306539"/>
    <w:rsid w:val="00306589"/>
    <w:rsid w:val="00306683"/>
    <w:rsid w:val="003066EB"/>
    <w:rsid w:val="00306884"/>
    <w:rsid w:val="003068D5"/>
    <w:rsid w:val="003068DA"/>
    <w:rsid w:val="003069DC"/>
    <w:rsid w:val="003069F9"/>
    <w:rsid w:val="00306A0F"/>
    <w:rsid w:val="00306A25"/>
    <w:rsid w:val="00306BD5"/>
    <w:rsid w:val="00306D0C"/>
    <w:rsid w:val="00306EF4"/>
    <w:rsid w:val="00306F84"/>
    <w:rsid w:val="00307045"/>
    <w:rsid w:val="00307092"/>
    <w:rsid w:val="003070DC"/>
    <w:rsid w:val="0030713C"/>
    <w:rsid w:val="003071BE"/>
    <w:rsid w:val="0030721A"/>
    <w:rsid w:val="0030728C"/>
    <w:rsid w:val="00307353"/>
    <w:rsid w:val="003073B1"/>
    <w:rsid w:val="003073E1"/>
    <w:rsid w:val="003074BC"/>
    <w:rsid w:val="003075F7"/>
    <w:rsid w:val="0030790E"/>
    <w:rsid w:val="003079B2"/>
    <w:rsid w:val="00307AB9"/>
    <w:rsid w:val="00307DDD"/>
    <w:rsid w:val="00307DE2"/>
    <w:rsid w:val="00307F23"/>
    <w:rsid w:val="00307FDD"/>
    <w:rsid w:val="0030ED24"/>
    <w:rsid w:val="00310038"/>
    <w:rsid w:val="00310082"/>
    <w:rsid w:val="003100DA"/>
    <w:rsid w:val="00310137"/>
    <w:rsid w:val="003101C7"/>
    <w:rsid w:val="003101CC"/>
    <w:rsid w:val="00310245"/>
    <w:rsid w:val="00310280"/>
    <w:rsid w:val="003102CD"/>
    <w:rsid w:val="003102E3"/>
    <w:rsid w:val="003104AF"/>
    <w:rsid w:val="0031050D"/>
    <w:rsid w:val="00310510"/>
    <w:rsid w:val="00310525"/>
    <w:rsid w:val="00310608"/>
    <w:rsid w:val="003106BA"/>
    <w:rsid w:val="00310728"/>
    <w:rsid w:val="0031080C"/>
    <w:rsid w:val="003108B3"/>
    <w:rsid w:val="003108E1"/>
    <w:rsid w:val="00310926"/>
    <w:rsid w:val="003109ED"/>
    <w:rsid w:val="00310A91"/>
    <w:rsid w:val="00310B34"/>
    <w:rsid w:val="00310B56"/>
    <w:rsid w:val="00310BB4"/>
    <w:rsid w:val="00310BD0"/>
    <w:rsid w:val="00310CC9"/>
    <w:rsid w:val="00310D14"/>
    <w:rsid w:val="00310D1F"/>
    <w:rsid w:val="00310E3A"/>
    <w:rsid w:val="00310EDF"/>
    <w:rsid w:val="00311111"/>
    <w:rsid w:val="0031111A"/>
    <w:rsid w:val="003111C0"/>
    <w:rsid w:val="003111C6"/>
    <w:rsid w:val="00311223"/>
    <w:rsid w:val="003112B1"/>
    <w:rsid w:val="00311303"/>
    <w:rsid w:val="0031136E"/>
    <w:rsid w:val="0031139B"/>
    <w:rsid w:val="00311421"/>
    <w:rsid w:val="0031145F"/>
    <w:rsid w:val="00311462"/>
    <w:rsid w:val="003114BC"/>
    <w:rsid w:val="003114BD"/>
    <w:rsid w:val="0031157C"/>
    <w:rsid w:val="0031162F"/>
    <w:rsid w:val="0031179C"/>
    <w:rsid w:val="003117A4"/>
    <w:rsid w:val="00311A3B"/>
    <w:rsid w:val="00311AC4"/>
    <w:rsid w:val="00311B61"/>
    <w:rsid w:val="00311BD4"/>
    <w:rsid w:val="00311C8C"/>
    <w:rsid w:val="00311EE1"/>
    <w:rsid w:val="00311F20"/>
    <w:rsid w:val="00311FE9"/>
    <w:rsid w:val="00311FF5"/>
    <w:rsid w:val="00312084"/>
    <w:rsid w:val="0031216E"/>
    <w:rsid w:val="003121B0"/>
    <w:rsid w:val="003121E9"/>
    <w:rsid w:val="003122D2"/>
    <w:rsid w:val="00312384"/>
    <w:rsid w:val="0031257F"/>
    <w:rsid w:val="003125DA"/>
    <w:rsid w:val="003125FC"/>
    <w:rsid w:val="00312651"/>
    <w:rsid w:val="003126A5"/>
    <w:rsid w:val="003127B0"/>
    <w:rsid w:val="003127BC"/>
    <w:rsid w:val="00312878"/>
    <w:rsid w:val="0031289E"/>
    <w:rsid w:val="00312A83"/>
    <w:rsid w:val="00312AE9"/>
    <w:rsid w:val="00312CA1"/>
    <w:rsid w:val="00312D8F"/>
    <w:rsid w:val="00312E8F"/>
    <w:rsid w:val="00312FFD"/>
    <w:rsid w:val="00313079"/>
    <w:rsid w:val="003130CC"/>
    <w:rsid w:val="00313348"/>
    <w:rsid w:val="003133A9"/>
    <w:rsid w:val="003133F3"/>
    <w:rsid w:val="0031357E"/>
    <w:rsid w:val="0031359E"/>
    <w:rsid w:val="003136B9"/>
    <w:rsid w:val="00313841"/>
    <w:rsid w:val="003139A2"/>
    <w:rsid w:val="00313A17"/>
    <w:rsid w:val="00313A19"/>
    <w:rsid w:val="00313A1E"/>
    <w:rsid w:val="00313A72"/>
    <w:rsid w:val="00313E08"/>
    <w:rsid w:val="00313E5B"/>
    <w:rsid w:val="00313F38"/>
    <w:rsid w:val="00314082"/>
    <w:rsid w:val="003140DC"/>
    <w:rsid w:val="00314132"/>
    <w:rsid w:val="00314205"/>
    <w:rsid w:val="0031443C"/>
    <w:rsid w:val="00314443"/>
    <w:rsid w:val="00314585"/>
    <w:rsid w:val="003145D4"/>
    <w:rsid w:val="003146AD"/>
    <w:rsid w:val="003146AE"/>
    <w:rsid w:val="003146B0"/>
    <w:rsid w:val="003146B1"/>
    <w:rsid w:val="003146FD"/>
    <w:rsid w:val="00314A00"/>
    <w:rsid w:val="00314A8A"/>
    <w:rsid w:val="00314CB0"/>
    <w:rsid w:val="00314E58"/>
    <w:rsid w:val="00314F38"/>
    <w:rsid w:val="00315178"/>
    <w:rsid w:val="0031529F"/>
    <w:rsid w:val="003152F6"/>
    <w:rsid w:val="00315311"/>
    <w:rsid w:val="00315334"/>
    <w:rsid w:val="0031540D"/>
    <w:rsid w:val="0031547C"/>
    <w:rsid w:val="0031550B"/>
    <w:rsid w:val="00315580"/>
    <w:rsid w:val="0031559B"/>
    <w:rsid w:val="003155D3"/>
    <w:rsid w:val="003155F5"/>
    <w:rsid w:val="00315C17"/>
    <w:rsid w:val="00315D67"/>
    <w:rsid w:val="00315D94"/>
    <w:rsid w:val="00315E32"/>
    <w:rsid w:val="00315E98"/>
    <w:rsid w:val="00315EC7"/>
    <w:rsid w:val="00315EF1"/>
    <w:rsid w:val="0031600E"/>
    <w:rsid w:val="00316037"/>
    <w:rsid w:val="0031604D"/>
    <w:rsid w:val="003160C9"/>
    <w:rsid w:val="00316328"/>
    <w:rsid w:val="003163A4"/>
    <w:rsid w:val="0031643C"/>
    <w:rsid w:val="003165E7"/>
    <w:rsid w:val="0031660B"/>
    <w:rsid w:val="00316616"/>
    <w:rsid w:val="00316664"/>
    <w:rsid w:val="00316682"/>
    <w:rsid w:val="003166FF"/>
    <w:rsid w:val="003167EB"/>
    <w:rsid w:val="00316912"/>
    <w:rsid w:val="00316922"/>
    <w:rsid w:val="003169B2"/>
    <w:rsid w:val="00316C84"/>
    <w:rsid w:val="00316CC3"/>
    <w:rsid w:val="00316D12"/>
    <w:rsid w:val="00316DD8"/>
    <w:rsid w:val="00316DE9"/>
    <w:rsid w:val="00316E50"/>
    <w:rsid w:val="00316EC1"/>
    <w:rsid w:val="00316FFE"/>
    <w:rsid w:val="003172BD"/>
    <w:rsid w:val="003173D8"/>
    <w:rsid w:val="003173DD"/>
    <w:rsid w:val="0031753A"/>
    <w:rsid w:val="00317670"/>
    <w:rsid w:val="00317674"/>
    <w:rsid w:val="00317699"/>
    <w:rsid w:val="003176FB"/>
    <w:rsid w:val="00317720"/>
    <w:rsid w:val="0031773F"/>
    <w:rsid w:val="00317825"/>
    <w:rsid w:val="00317840"/>
    <w:rsid w:val="003178FD"/>
    <w:rsid w:val="00317939"/>
    <w:rsid w:val="003179A4"/>
    <w:rsid w:val="00317A9E"/>
    <w:rsid w:val="00317B44"/>
    <w:rsid w:val="00317C28"/>
    <w:rsid w:val="00317E65"/>
    <w:rsid w:val="00317EFA"/>
    <w:rsid w:val="00317F63"/>
    <w:rsid w:val="00317FFD"/>
    <w:rsid w:val="003200D0"/>
    <w:rsid w:val="003200DE"/>
    <w:rsid w:val="00320151"/>
    <w:rsid w:val="00320294"/>
    <w:rsid w:val="003202C0"/>
    <w:rsid w:val="00320468"/>
    <w:rsid w:val="0032047E"/>
    <w:rsid w:val="003205FE"/>
    <w:rsid w:val="003205FF"/>
    <w:rsid w:val="003206D4"/>
    <w:rsid w:val="00320763"/>
    <w:rsid w:val="0032080B"/>
    <w:rsid w:val="0032099E"/>
    <w:rsid w:val="00320AC0"/>
    <w:rsid w:val="00320B62"/>
    <w:rsid w:val="00320C7D"/>
    <w:rsid w:val="00320CBD"/>
    <w:rsid w:val="00320D40"/>
    <w:rsid w:val="00320E65"/>
    <w:rsid w:val="003210EB"/>
    <w:rsid w:val="0032110D"/>
    <w:rsid w:val="00321127"/>
    <w:rsid w:val="0032124D"/>
    <w:rsid w:val="003212A7"/>
    <w:rsid w:val="00321354"/>
    <w:rsid w:val="003213C0"/>
    <w:rsid w:val="00321476"/>
    <w:rsid w:val="00321488"/>
    <w:rsid w:val="00321489"/>
    <w:rsid w:val="003214CC"/>
    <w:rsid w:val="003214E5"/>
    <w:rsid w:val="003215BF"/>
    <w:rsid w:val="00321645"/>
    <w:rsid w:val="0032172E"/>
    <w:rsid w:val="00321820"/>
    <w:rsid w:val="00321822"/>
    <w:rsid w:val="0032185B"/>
    <w:rsid w:val="0032193B"/>
    <w:rsid w:val="00321BE5"/>
    <w:rsid w:val="00321CBB"/>
    <w:rsid w:val="00321CC3"/>
    <w:rsid w:val="00321DB6"/>
    <w:rsid w:val="00321E2C"/>
    <w:rsid w:val="00321EAD"/>
    <w:rsid w:val="00321F84"/>
    <w:rsid w:val="00321FC1"/>
    <w:rsid w:val="00321FD9"/>
    <w:rsid w:val="00322077"/>
    <w:rsid w:val="00322089"/>
    <w:rsid w:val="003220F0"/>
    <w:rsid w:val="00322110"/>
    <w:rsid w:val="00322111"/>
    <w:rsid w:val="00322143"/>
    <w:rsid w:val="003221C1"/>
    <w:rsid w:val="00322384"/>
    <w:rsid w:val="00322401"/>
    <w:rsid w:val="00322423"/>
    <w:rsid w:val="00322478"/>
    <w:rsid w:val="003224A8"/>
    <w:rsid w:val="00322545"/>
    <w:rsid w:val="003225C2"/>
    <w:rsid w:val="00322620"/>
    <w:rsid w:val="0032266A"/>
    <w:rsid w:val="0032268B"/>
    <w:rsid w:val="003228AB"/>
    <w:rsid w:val="003228DF"/>
    <w:rsid w:val="003229AF"/>
    <w:rsid w:val="00322B37"/>
    <w:rsid w:val="00322DEC"/>
    <w:rsid w:val="00322F5E"/>
    <w:rsid w:val="00322F68"/>
    <w:rsid w:val="00323141"/>
    <w:rsid w:val="003232D7"/>
    <w:rsid w:val="0032337F"/>
    <w:rsid w:val="00323424"/>
    <w:rsid w:val="003234DB"/>
    <w:rsid w:val="0032381C"/>
    <w:rsid w:val="00323889"/>
    <w:rsid w:val="003239C6"/>
    <w:rsid w:val="003239CA"/>
    <w:rsid w:val="00323B24"/>
    <w:rsid w:val="00323B88"/>
    <w:rsid w:val="00323B8A"/>
    <w:rsid w:val="00323B99"/>
    <w:rsid w:val="00323C98"/>
    <w:rsid w:val="00323D40"/>
    <w:rsid w:val="00323D52"/>
    <w:rsid w:val="00323E7E"/>
    <w:rsid w:val="00323F89"/>
    <w:rsid w:val="00323FD3"/>
    <w:rsid w:val="0032400E"/>
    <w:rsid w:val="00324192"/>
    <w:rsid w:val="003242CF"/>
    <w:rsid w:val="00324315"/>
    <w:rsid w:val="0032437E"/>
    <w:rsid w:val="00324404"/>
    <w:rsid w:val="00324467"/>
    <w:rsid w:val="003244AF"/>
    <w:rsid w:val="00324518"/>
    <w:rsid w:val="00324666"/>
    <w:rsid w:val="003246C9"/>
    <w:rsid w:val="00324704"/>
    <w:rsid w:val="003248FF"/>
    <w:rsid w:val="00324A81"/>
    <w:rsid w:val="00324B77"/>
    <w:rsid w:val="00324C52"/>
    <w:rsid w:val="00324D06"/>
    <w:rsid w:val="00324E14"/>
    <w:rsid w:val="00324E22"/>
    <w:rsid w:val="00324F04"/>
    <w:rsid w:val="00324F37"/>
    <w:rsid w:val="0032502F"/>
    <w:rsid w:val="00325175"/>
    <w:rsid w:val="00325182"/>
    <w:rsid w:val="003251D4"/>
    <w:rsid w:val="0032522B"/>
    <w:rsid w:val="0032528E"/>
    <w:rsid w:val="00325427"/>
    <w:rsid w:val="00325531"/>
    <w:rsid w:val="00325536"/>
    <w:rsid w:val="0032578B"/>
    <w:rsid w:val="003257BA"/>
    <w:rsid w:val="00325853"/>
    <w:rsid w:val="003258BF"/>
    <w:rsid w:val="003258E7"/>
    <w:rsid w:val="00325963"/>
    <w:rsid w:val="003259D1"/>
    <w:rsid w:val="003259FB"/>
    <w:rsid w:val="00325B24"/>
    <w:rsid w:val="00325B6C"/>
    <w:rsid w:val="00325C31"/>
    <w:rsid w:val="00325D1F"/>
    <w:rsid w:val="00325D24"/>
    <w:rsid w:val="00325D25"/>
    <w:rsid w:val="00325D86"/>
    <w:rsid w:val="00325DBC"/>
    <w:rsid w:val="00325DE0"/>
    <w:rsid w:val="00325E01"/>
    <w:rsid w:val="00325F6B"/>
    <w:rsid w:val="00326006"/>
    <w:rsid w:val="0032601E"/>
    <w:rsid w:val="00326306"/>
    <w:rsid w:val="00326370"/>
    <w:rsid w:val="003268AF"/>
    <w:rsid w:val="00326B81"/>
    <w:rsid w:val="00326C0E"/>
    <w:rsid w:val="00326C19"/>
    <w:rsid w:val="00326DBC"/>
    <w:rsid w:val="00327133"/>
    <w:rsid w:val="0032714D"/>
    <w:rsid w:val="003271E0"/>
    <w:rsid w:val="00327580"/>
    <w:rsid w:val="00327604"/>
    <w:rsid w:val="00327650"/>
    <w:rsid w:val="00327722"/>
    <w:rsid w:val="0032788E"/>
    <w:rsid w:val="00327890"/>
    <w:rsid w:val="0032792C"/>
    <w:rsid w:val="00327A6B"/>
    <w:rsid w:val="00327B33"/>
    <w:rsid w:val="00327DF1"/>
    <w:rsid w:val="00327E4C"/>
    <w:rsid w:val="00327E8C"/>
    <w:rsid w:val="00327F02"/>
    <w:rsid w:val="00327F4D"/>
    <w:rsid w:val="00327FB7"/>
    <w:rsid w:val="00330127"/>
    <w:rsid w:val="0033016A"/>
    <w:rsid w:val="003301AE"/>
    <w:rsid w:val="0033025C"/>
    <w:rsid w:val="00330269"/>
    <w:rsid w:val="00330414"/>
    <w:rsid w:val="00330423"/>
    <w:rsid w:val="003304C4"/>
    <w:rsid w:val="0033054C"/>
    <w:rsid w:val="003305DA"/>
    <w:rsid w:val="00330762"/>
    <w:rsid w:val="00330901"/>
    <w:rsid w:val="00330A15"/>
    <w:rsid w:val="00330AF0"/>
    <w:rsid w:val="00330BC9"/>
    <w:rsid w:val="00330C81"/>
    <w:rsid w:val="00330EDE"/>
    <w:rsid w:val="00330EF3"/>
    <w:rsid w:val="00330F77"/>
    <w:rsid w:val="0033116E"/>
    <w:rsid w:val="00331201"/>
    <w:rsid w:val="00331371"/>
    <w:rsid w:val="003313DF"/>
    <w:rsid w:val="00331416"/>
    <w:rsid w:val="00331421"/>
    <w:rsid w:val="00331877"/>
    <w:rsid w:val="00331915"/>
    <w:rsid w:val="00331A1A"/>
    <w:rsid w:val="00331BEC"/>
    <w:rsid w:val="00331C22"/>
    <w:rsid w:val="00331C6D"/>
    <w:rsid w:val="00331CAE"/>
    <w:rsid w:val="00331DC9"/>
    <w:rsid w:val="00331DDD"/>
    <w:rsid w:val="00331DFA"/>
    <w:rsid w:val="00331EF9"/>
    <w:rsid w:val="00331F65"/>
    <w:rsid w:val="00331FBD"/>
    <w:rsid w:val="00332009"/>
    <w:rsid w:val="00332026"/>
    <w:rsid w:val="003320DC"/>
    <w:rsid w:val="00332262"/>
    <w:rsid w:val="0033226E"/>
    <w:rsid w:val="0033228B"/>
    <w:rsid w:val="00332363"/>
    <w:rsid w:val="003324F4"/>
    <w:rsid w:val="0033251F"/>
    <w:rsid w:val="00332550"/>
    <w:rsid w:val="003325CB"/>
    <w:rsid w:val="0033262B"/>
    <w:rsid w:val="0033262E"/>
    <w:rsid w:val="00332665"/>
    <w:rsid w:val="0033272D"/>
    <w:rsid w:val="003327CB"/>
    <w:rsid w:val="00332823"/>
    <w:rsid w:val="003328E1"/>
    <w:rsid w:val="0033293F"/>
    <w:rsid w:val="00332CEF"/>
    <w:rsid w:val="00332DF2"/>
    <w:rsid w:val="00332E0D"/>
    <w:rsid w:val="00332E38"/>
    <w:rsid w:val="0033302D"/>
    <w:rsid w:val="003332BF"/>
    <w:rsid w:val="003332C2"/>
    <w:rsid w:val="003334DD"/>
    <w:rsid w:val="00333633"/>
    <w:rsid w:val="00333751"/>
    <w:rsid w:val="003338F8"/>
    <w:rsid w:val="00333A4F"/>
    <w:rsid w:val="00333B08"/>
    <w:rsid w:val="00333BF1"/>
    <w:rsid w:val="00333C10"/>
    <w:rsid w:val="00333E31"/>
    <w:rsid w:val="00333E79"/>
    <w:rsid w:val="00333ED5"/>
    <w:rsid w:val="00333F91"/>
    <w:rsid w:val="00333FCD"/>
    <w:rsid w:val="00334038"/>
    <w:rsid w:val="00334087"/>
    <w:rsid w:val="00334095"/>
    <w:rsid w:val="003340C2"/>
    <w:rsid w:val="00334135"/>
    <w:rsid w:val="003341D4"/>
    <w:rsid w:val="0033423C"/>
    <w:rsid w:val="003342A9"/>
    <w:rsid w:val="0033430C"/>
    <w:rsid w:val="00334398"/>
    <w:rsid w:val="00334418"/>
    <w:rsid w:val="0033447D"/>
    <w:rsid w:val="00334862"/>
    <w:rsid w:val="00334866"/>
    <w:rsid w:val="0033487D"/>
    <w:rsid w:val="00334935"/>
    <w:rsid w:val="0033494A"/>
    <w:rsid w:val="003349CC"/>
    <w:rsid w:val="00334A39"/>
    <w:rsid w:val="00334A98"/>
    <w:rsid w:val="00334ABE"/>
    <w:rsid w:val="00334B49"/>
    <w:rsid w:val="00334D92"/>
    <w:rsid w:val="003350B9"/>
    <w:rsid w:val="00335344"/>
    <w:rsid w:val="003353AD"/>
    <w:rsid w:val="00335455"/>
    <w:rsid w:val="00335480"/>
    <w:rsid w:val="003354D3"/>
    <w:rsid w:val="00335508"/>
    <w:rsid w:val="00335556"/>
    <w:rsid w:val="003355E1"/>
    <w:rsid w:val="003356EA"/>
    <w:rsid w:val="00335961"/>
    <w:rsid w:val="003359D7"/>
    <w:rsid w:val="00335A15"/>
    <w:rsid w:val="00335AE0"/>
    <w:rsid w:val="00335B2F"/>
    <w:rsid w:val="00335C5F"/>
    <w:rsid w:val="00335D9F"/>
    <w:rsid w:val="00335DBE"/>
    <w:rsid w:val="00335E51"/>
    <w:rsid w:val="00335E73"/>
    <w:rsid w:val="00335F40"/>
    <w:rsid w:val="00335F7D"/>
    <w:rsid w:val="00336170"/>
    <w:rsid w:val="00336191"/>
    <w:rsid w:val="00336199"/>
    <w:rsid w:val="003361A4"/>
    <w:rsid w:val="003361CC"/>
    <w:rsid w:val="00336200"/>
    <w:rsid w:val="00336203"/>
    <w:rsid w:val="0033621B"/>
    <w:rsid w:val="00336229"/>
    <w:rsid w:val="00336358"/>
    <w:rsid w:val="003364BF"/>
    <w:rsid w:val="003364F6"/>
    <w:rsid w:val="0033655D"/>
    <w:rsid w:val="00336616"/>
    <w:rsid w:val="00336677"/>
    <w:rsid w:val="0033667A"/>
    <w:rsid w:val="00336757"/>
    <w:rsid w:val="0033677C"/>
    <w:rsid w:val="00336843"/>
    <w:rsid w:val="003368C3"/>
    <w:rsid w:val="00336908"/>
    <w:rsid w:val="00336D20"/>
    <w:rsid w:val="00336D54"/>
    <w:rsid w:val="00336D7E"/>
    <w:rsid w:val="00336E02"/>
    <w:rsid w:val="00336F14"/>
    <w:rsid w:val="00336FF5"/>
    <w:rsid w:val="00337011"/>
    <w:rsid w:val="003371A8"/>
    <w:rsid w:val="00337255"/>
    <w:rsid w:val="003372F5"/>
    <w:rsid w:val="0033731E"/>
    <w:rsid w:val="0033732A"/>
    <w:rsid w:val="003373BA"/>
    <w:rsid w:val="0033754B"/>
    <w:rsid w:val="003376B7"/>
    <w:rsid w:val="00337776"/>
    <w:rsid w:val="003378BA"/>
    <w:rsid w:val="003378FD"/>
    <w:rsid w:val="00337971"/>
    <w:rsid w:val="00337A17"/>
    <w:rsid w:val="00337AF1"/>
    <w:rsid w:val="00337B80"/>
    <w:rsid w:val="00337BF4"/>
    <w:rsid w:val="00337C0F"/>
    <w:rsid w:val="00337DE9"/>
    <w:rsid w:val="00337DFD"/>
    <w:rsid w:val="00337E9E"/>
    <w:rsid w:val="00337F96"/>
    <w:rsid w:val="0034004D"/>
    <w:rsid w:val="00340132"/>
    <w:rsid w:val="0034016A"/>
    <w:rsid w:val="003401A0"/>
    <w:rsid w:val="003401F4"/>
    <w:rsid w:val="0034028C"/>
    <w:rsid w:val="00340317"/>
    <w:rsid w:val="003403B2"/>
    <w:rsid w:val="003404B1"/>
    <w:rsid w:val="0034054D"/>
    <w:rsid w:val="0034057F"/>
    <w:rsid w:val="0034065B"/>
    <w:rsid w:val="00340663"/>
    <w:rsid w:val="003406AF"/>
    <w:rsid w:val="0034084F"/>
    <w:rsid w:val="00340A4F"/>
    <w:rsid w:val="00340A92"/>
    <w:rsid w:val="00340C9C"/>
    <w:rsid w:val="00340D2B"/>
    <w:rsid w:val="00340E3F"/>
    <w:rsid w:val="00340EFB"/>
    <w:rsid w:val="0034101C"/>
    <w:rsid w:val="003411CB"/>
    <w:rsid w:val="0034123C"/>
    <w:rsid w:val="003412D7"/>
    <w:rsid w:val="003412F7"/>
    <w:rsid w:val="00341304"/>
    <w:rsid w:val="0034134C"/>
    <w:rsid w:val="003413FA"/>
    <w:rsid w:val="00341458"/>
    <w:rsid w:val="003414D8"/>
    <w:rsid w:val="00341607"/>
    <w:rsid w:val="003416A2"/>
    <w:rsid w:val="003416C0"/>
    <w:rsid w:val="0034179E"/>
    <w:rsid w:val="00341934"/>
    <w:rsid w:val="0034194A"/>
    <w:rsid w:val="00341951"/>
    <w:rsid w:val="0034199C"/>
    <w:rsid w:val="00341AA5"/>
    <w:rsid w:val="00341B3E"/>
    <w:rsid w:val="00341B9E"/>
    <w:rsid w:val="00341C27"/>
    <w:rsid w:val="00341C71"/>
    <w:rsid w:val="00341CE0"/>
    <w:rsid w:val="00341D61"/>
    <w:rsid w:val="00341DBB"/>
    <w:rsid w:val="003421BD"/>
    <w:rsid w:val="003422C6"/>
    <w:rsid w:val="003422DA"/>
    <w:rsid w:val="0034237E"/>
    <w:rsid w:val="0034256F"/>
    <w:rsid w:val="003426AA"/>
    <w:rsid w:val="003428A4"/>
    <w:rsid w:val="0034294A"/>
    <w:rsid w:val="00342959"/>
    <w:rsid w:val="003429B4"/>
    <w:rsid w:val="00342A77"/>
    <w:rsid w:val="00342C0B"/>
    <w:rsid w:val="00342C34"/>
    <w:rsid w:val="00342C53"/>
    <w:rsid w:val="00342C78"/>
    <w:rsid w:val="00342D16"/>
    <w:rsid w:val="00342D23"/>
    <w:rsid w:val="00342F0C"/>
    <w:rsid w:val="00342F18"/>
    <w:rsid w:val="00342F68"/>
    <w:rsid w:val="00342F89"/>
    <w:rsid w:val="003431BA"/>
    <w:rsid w:val="0034324C"/>
    <w:rsid w:val="003434E7"/>
    <w:rsid w:val="003435B4"/>
    <w:rsid w:val="00343816"/>
    <w:rsid w:val="00343882"/>
    <w:rsid w:val="003438B8"/>
    <w:rsid w:val="003439B4"/>
    <w:rsid w:val="00343A0B"/>
    <w:rsid w:val="00343A4B"/>
    <w:rsid w:val="00343AD3"/>
    <w:rsid w:val="00343AE2"/>
    <w:rsid w:val="00343D35"/>
    <w:rsid w:val="00343D78"/>
    <w:rsid w:val="00343DA0"/>
    <w:rsid w:val="00343DF4"/>
    <w:rsid w:val="00343E46"/>
    <w:rsid w:val="00343F16"/>
    <w:rsid w:val="00343F74"/>
    <w:rsid w:val="00344047"/>
    <w:rsid w:val="0034408F"/>
    <w:rsid w:val="00344234"/>
    <w:rsid w:val="00344340"/>
    <w:rsid w:val="003443B4"/>
    <w:rsid w:val="003443F4"/>
    <w:rsid w:val="003446BF"/>
    <w:rsid w:val="00344793"/>
    <w:rsid w:val="0034481A"/>
    <w:rsid w:val="00344846"/>
    <w:rsid w:val="003449BF"/>
    <w:rsid w:val="00344BA9"/>
    <w:rsid w:val="00344C72"/>
    <w:rsid w:val="00344CC2"/>
    <w:rsid w:val="00344D36"/>
    <w:rsid w:val="00344DF8"/>
    <w:rsid w:val="00344EDA"/>
    <w:rsid w:val="00344F47"/>
    <w:rsid w:val="00344FC2"/>
    <w:rsid w:val="003451BC"/>
    <w:rsid w:val="003451DD"/>
    <w:rsid w:val="003451E2"/>
    <w:rsid w:val="0034524F"/>
    <w:rsid w:val="00345254"/>
    <w:rsid w:val="0034526A"/>
    <w:rsid w:val="00345532"/>
    <w:rsid w:val="00345542"/>
    <w:rsid w:val="00345628"/>
    <w:rsid w:val="003456F1"/>
    <w:rsid w:val="00345746"/>
    <w:rsid w:val="003457A8"/>
    <w:rsid w:val="003457D5"/>
    <w:rsid w:val="003458BF"/>
    <w:rsid w:val="00345AA9"/>
    <w:rsid w:val="00345B96"/>
    <w:rsid w:val="00345C2D"/>
    <w:rsid w:val="00345CEB"/>
    <w:rsid w:val="00345D6C"/>
    <w:rsid w:val="00345E41"/>
    <w:rsid w:val="00345E56"/>
    <w:rsid w:val="00345EB2"/>
    <w:rsid w:val="00345EC9"/>
    <w:rsid w:val="00345F6A"/>
    <w:rsid w:val="00346020"/>
    <w:rsid w:val="003460C6"/>
    <w:rsid w:val="003460F0"/>
    <w:rsid w:val="003462A7"/>
    <w:rsid w:val="003463C1"/>
    <w:rsid w:val="003466DD"/>
    <w:rsid w:val="00346713"/>
    <w:rsid w:val="003467E5"/>
    <w:rsid w:val="00346806"/>
    <w:rsid w:val="003468C4"/>
    <w:rsid w:val="003469F4"/>
    <w:rsid w:val="00346A2E"/>
    <w:rsid w:val="00346B79"/>
    <w:rsid w:val="00346DA2"/>
    <w:rsid w:val="00346F51"/>
    <w:rsid w:val="00347071"/>
    <w:rsid w:val="00347082"/>
    <w:rsid w:val="003470D8"/>
    <w:rsid w:val="003472EF"/>
    <w:rsid w:val="003473C9"/>
    <w:rsid w:val="0034741A"/>
    <w:rsid w:val="003475C8"/>
    <w:rsid w:val="00347613"/>
    <w:rsid w:val="00347763"/>
    <w:rsid w:val="003477AC"/>
    <w:rsid w:val="003477DC"/>
    <w:rsid w:val="00347837"/>
    <w:rsid w:val="003478A2"/>
    <w:rsid w:val="003478FF"/>
    <w:rsid w:val="00347985"/>
    <w:rsid w:val="003479D2"/>
    <w:rsid w:val="00347AA9"/>
    <w:rsid w:val="00347AB3"/>
    <w:rsid w:val="00347B7C"/>
    <w:rsid w:val="00347BD9"/>
    <w:rsid w:val="00347C58"/>
    <w:rsid w:val="00347CD0"/>
    <w:rsid w:val="00347D19"/>
    <w:rsid w:val="00347D55"/>
    <w:rsid w:val="00347D69"/>
    <w:rsid w:val="00347D6E"/>
    <w:rsid w:val="00347E39"/>
    <w:rsid w:val="00347EBC"/>
    <w:rsid w:val="003500A4"/>
    <w:rsid w:val="003500DD"/>
    <w:rsid w:val="00350178"/>
    <w:rsid w:val="003501B8"/>
    <w:rsid w:val="00350239"/>
    <w:rsid w:val="0035028F"/>
    <w:rsid w:val="003502BF"/>
    <w:rsid w:val="00350407"/>
    <w:rsid w:val="0035043B"/>
    <w:rsid w:val="0035058C"/>
    <w:rsid w:val="00350802"/>
    <w:rsid w:val="00350A41"/>
    <w:rsid w:val="00350A89"/>
    <w:rsid w:val="00350C37"/>
    <w:rsid w:val="00350D89"/>
    <w:rsid w:val="00350DDA"/>
    <w:rsid w:val="00350DE9"/>
    <w:rsid w:val="00350FA2"/>
    <w:rsid w:val="00351074"/>
    <w:rsid w:val="00351097"/>
    <w:rsid w:val="003513D5"/>
    <w:rsid w:val="00351463"/>
    <w:rsid w:val="00351724"/>
    <w:rsid w:val="003517A1"/>
    <w:rsid w:val="003517E1"/>
    <w:rsid w:val="0035181B"/>
    <w:rsid w:val="0035197D"/>
    <w:rsid w:val="00351A52"/>
    <w:rsid w:val="00351AEB"/>
    <w:rsid w:val="00351C50"/>
    <w:rsid w:val="00351C56"/>
    <w:rsid w:val="00351CC1"/>
    <w:rsid w:val="00351D86"/>
    <w:rsid w:val="00351DD9"/>
    <w:rsid w:val="00351DF7"/>
    <w:rsid w:val="00351FE2"/>
    <w:rsid w:val="00352039"/>
    <w:rsid w:val="003520C0"/>
    <w:rsid w:val="003520E1"/>
    <w:rsid w:val="00352445"/>
    <w:rsid w:val="00352603"/>
    <w:rsid w:val="0035266B"/>
    <w:rsid w:val="00352712"/>
    <w:rsid w:val="003527B4"/>
    <w:rsid w:val="003527E9"/>
    <w:rsid w:val="00352836"/>
    <w:rsid w:val="003528B6"/>
    <w:rsid w:val="003528EB"/>
    <w:rsid w:val="003529CA"/>
    <w:rsid w:val="00352A94"/>
    <w:rsid w:val="00352AC9"/>
    <w:rsid w:val="00352C38"/>
    <w:rsid w:val="00352C3A"/>
    <w:rsid w:val="00352C58"/>
    <w:rsid w:val="00352D4E"/>
    <w:rsid w:val="00352EA5"/>
    <w:rsid w:val="00352F72"/>
    <w:rsid w:val="003530BA"/>
    <w:rsid w:val="00353225"/>
    <w:rsid w:val="003532F0"/>
    <w:rsid w:val="003533EC"/>
    <w:rsid w:val="00353495"/>
    <w:rsid w:val="003534E4"/>
    <w:rsid w:val="00353512"/>
    <w:rsid w:val="003535C1"/>
    <w:rsid w:val="00353788"/>
    <w:rsid w:val="003537E1"/>
    <w:rsid w:val="00353830"/>
    <w:rsid w:val="0035393A"/>
    <w:rsid w:val="00353A50"/>
    <w:rsid w:val="00353A8C"/>
    <w:rsid w:val="00353B0C"/>
    <w:rsid w:val="00353B2E"/>
    <w:rsid w:val="00353CD5"/>
    <w:rsid w:val="00353D0D"/>
    <w:rsid w:val="00353D40"/>
    <w:rsid w:val="00353E64"/>
    <w:rsid w:val="00353F35"/>
    <w:rsid w:val="00353FE7"/>
    <w:rsid w:val="003540E1"/>
    <w:rsid w:val="003540E5"/>
    <w:rsid w:val="003541C6"/>
    <w:rsid w:val="0035422D"/>
    <w:rsid w:val="00354252"/>
    <w:rsid w:val="00354257"/>
    <w:rsid w:val="00354341"/>
    <w:rsid w:val="00354396"/>
    <w:rsid w:val="003543A3"/>
    <w:rsid w:val="00354444"/>
    <w:rsid w:val="0035459B"/>
    <w:rsid w:val="0035466A"/>
    <w:rsid w:val="003546A0"/>
    <w:rsid w:val="00354734"/>
    <w:rsid w:val="003547D6"/>
    <w:rsid w:val="00354A9C"/>
    <w:rsid w:val="00354AF8"/>
    <w:rsid w:val="00354E67"/>
    <w:rsid w:val="00354ECB"/>
    <w:rsid w:val="00354EE6"/>
    <w:rsid w:val="00354F0D"/>
    <w:rsid w:val="00354FB2"/>
    <w:rsid w:val="0035506B"/>
    <w:rsid w:val="003550AC"/>
    <w:rsid w:val="0035527B"/>
    <w:rsid w:val="003553A2"/>
    <w:rsid w:val="00355502"/>
    <w:rsid w:val="0035569B"/>
    <w:rsid w:val="0035580D"/>
    <w:rsid w:val="00355960"/>
    <w:rsid w:val="00355964"/>
    <w:rsid w:val="00355A3D"/>
    <w:rsid w:val="00355AEE"/>
    <w:rsid w:val="00355DEF"/>
    <w:rsid w:val="00355E41"/>
    <w:rsid w:val="00355E8C"/>
    <w:rsid w:val="00355ED8"/>
    <w:rsid w:val="00356043"/>
    <w:rsid w:val="0035607D"/>
    <w:rsid w:val="00356151"/>
    <w:rsid w:val="00356176"/>
    <w:rsid w:val="003561C5"/>
    <w:rsid w:val="0035621B"/>
    <w:rsid w:val="0035625D"/>
    <w:rsid w:val="0035649E"/>
    <w:rsid w:val="003565B5"/>
    <w:rsid w:val="00356802"/>
    <w:rsid w:val="0035685E"/>
    <w:rsid w:val="003568CE"/>
    <w:rsid w:val="003568EC"/>
    <w:rsid w:val="00356950"/>
    <w:rsid w:val="003569A0"/>
    <w:rsid w:val="00356A2E"/>
    <w:rsid w:val="00356A48"/>
    <w:rsid w:val="00356A95"/>
    <w:rsid w:val="00356AB3"/>
    <w:rsid w:val="00356ABF"/>
    <w:rsid w:val="00356B41"/>
    <w:rsid w:val="00356E02"/>
    <w:rsid w:val="00356E91"/>
    <w:rsid w:val="00356E9D"/>
    <w:rsid w:val="00356F91"/>
    <w:rsid w:val="003570C0"/>
    <w:rsid w:val="0035712C"/>
    <w:rsid w:val="003571A6"/>
    <w:rsid w:val="003571CE"/>
    <w:rsid w:val="00357223"/>
    <w:rsid w:val="003572EC"/>
    <w:rsid w:val="003573D2"/>
    <w:rsid w:val="003573E8"/>
    <w:rsid w:val="00357599"/>
    <w:rsid w:val="003575AA"/>
    <w:rsid w:val="003575C5"/>
    <w:rsid w:val="00357773"/>
    <w:rsid w:val="003577A8"/>
    <w:rsid w:val="0035783B"/>
    <w:rsid w:val="00357851"/>
    <w:rsid w:val="0035787F"/>
    <w:rsid w:val="003578E5"/>
    <w:rsid w:val="003579BD"/>
    <w:rsid w:val="003579E0"/>
    <w:rsid w:val="00357AD8"/>
    <w:rsid w:val="00357B23"/>
    <w:rsid w:val="00357B26"/>
    <w:rsid w:val="00357B2C"/>
    <w:rsid w:val="00357B75"/>
    <w:rsid w:val="00357BA3"/>
    <w:rsid w:val="00357C07"/>
    <w:rsid w:val="00357C4B"/>
    <w:rsid w:val="00357C50"/>
    <w:rsid w:val="00357CD4"/>
    <w:rsid w:val="00357E0A"/>
    <w:rsid w:val="00357F8E"/>
    <w:rsid w:val="00360163"/>
    <w:rsid w:val="00360320"/>
    <w:rsid w:val="003603CA"/>
    <w:rsid w:val="00360436"/>
    <w:rsid w:val="00360437"/>
    <w:rsid w:val="003604EE"/>
    <w:rsid w:val="00360546"/>
    <w:rsid w:val="0036054B"/>
    <w:rsid w:val="00360553"/>
    <w:rsid w:val="003606BF"/>
    <w:rsid w:val="003606F7"/>
    <w:rsid w:val="0036072B"/>
    <w:rsid w:val="00360BA6"/>
    <w:rsid w:val="00360C5C"/>
    <w:rsid w:val="00360D17"/>
    <w:rsid w:val="00360D18"/>
    <w:rsid w:val="00360F44"/>
    <w:rsid w:val="00360FFB"/>
    <w:rsid w:val="0036102F"/>
    <w:rsid w:val="00361042"/>
    <w:rsid w:val="00361044"/>
    <w:rsid w:val="003610FB"/>
    <w:rsid w:val="003611CD"/>
    <w:rsid w:val="00361337"/>
    <w:rsid w:val="003613A7"/>
    <w:rsid w:val="003613F6"/>
    <w:rsid w:val="00361470"/>
    <w:rsid w:val="003614DB"/>
    <w:rsid w:val="00361768"/>
    <w:rsid w:val="003617B1"/>
    <w:rsid w:val="003617FE"/>
    <w:rsid w:val="0036183B"/>
    <w:rsid w:val="00361886"/>
    <w:rsid w:val="00361898"/>
    <w:rsid w:val="003619EE"/>
    <w:rsid w:val="00361BE0"/>
    <w:rsid w:val="00361CF4"/>
    <w:rsid w:val="00361DDC"/>
    <w:rsid w:val="00361F30"/>
    <w:rsid w:val="00361F76"/>
    <w:rsid w:val="00361F7B"/>
    <w:rsid w:val="00361FFB"/>
    <w:rsid w:val="00362003"/>
    <w:rsid w:val="0036208E"/>
    <w:rsid w:val="00362090"/>
    <w:rsid w:val="003620E5"/>
    <w:rsid w:val="00362130"/>
    <w:rsid w:val="00362135"/>
    <w:rsid w:val="003622A4"/>
    <w:rsid w:val="00362338"/>
    <w:rsid w:val="00362376"/>
    <w:rsid w:val="00362384"/>
    <w:rsid w:val="00362394"/>
    <w:rsid w:val="003623E7"/>
    <w:rsid w:val="0036241B"/>
    <w:rsid w:val="003624AB"/>
    <w:rsid w:val="003624EB"/>
    <w:rsid w:val="003625C2"/>
    <w:rsid w:val="0036269E"/>
    <w:rsid w:val="003626F8"/>
    <w:rsid w:val="00362756"/>
    <w:rsid w:val="0036277E"/>
    <w:rsid w:val="003627DD"/>
    <w:rsid w:val="00362843"/>
    <w:rsid w:val="00362854"/>
    <w:rsid w:val="0036295E"/>
    <w:rsid w:val="0036297D"/>
    <w:rsid w:val="003629F6"/>
    <w:rsid w:val="00362A69"/>
    <w:rsid w:val="00362AD6"/>
    <w:rsid w:val="00362BC7"/>
    <w:rsid w:val="00362CDE"/>
    <w:rsid w:val="00362D49"/>
    <w:rsid w:val="00362F4C"/>
    <w:rsid w:val="00362F8D"/>
    <w:rsid w:val="00362FE9"/>
    <w:rsid w:val="00363077"/>
    <w:rsid w:val="00363088"/>
    <w:rsid w:val="003630F7"/>
    <w:rsid w:val="003631A9"/>
    <w:rsid w:val="00363266"/>
    <w:rsid w:val="003633D0"/>
    <w:rsid w:val="00363470"/>
    <w:rsid w:val="003634D2"/>
    <w:rsid w:val="00363552"/>
    <w:rsid w:val="00363749"/>
    <w:rsid w:val="00363A3C"/>
    <w:rsid w:val="00363A83"/>
    <w:rsid w:val="00363B4A"/>
    <w:rsid w:val="00363C14"/>
    <w:rsid w:val="00363D50"/>
    <w:rsid w:val="00363D9F"/>
    <w:rsid w:val="00363DC4"/>
    <w:rsid w:val="00363E5A"/>
    <w:rsid w:val="00364106"/>
    <w:rsid w:val="0036428A"/>
    <w:rsid w:val="003642E2"/>
    <w:rsid w:val="003642E8"/>
    <w:rsid w:val="0036437B"/>
    <w:rsid w:val="003643E8"/>
    <w:rsid w:val="003644B2"/>
    <w:rsid w:val="00364579"/>
    <w:rsid w:val="0036461B"/>
    <w:rsid w:val="003646B2"/>
    <w:rsid w:val="003646DB"/>
    <w:rsid w:val="0036487F"/>
    <w:rsid w:val="00364881"/>
    <w:rsid w:val="00364912"/>
    <w:rsid w:val="00364979"/>
    <w:rsid w:val="003649C3"/>
    <w:rsid w:val="003649D9"/>
    <w:rsid w:val="003649E8"/>
    <w:rsid w:val="00364B0C"/>
    <w:rsid w:val="00364C05"/>
    <w:rsid w:val="00364C4D"/>
    <w:rsid w:val="00364CDA"/>
    <w:rsid w:val="00364D7E"/>
    <w:rsid w:val="00364E54"/>
    <w:rsid w:val="00364F2A"/>
    <w:rsid w:val="00364F54"/>
    <w:rsid w:val="00364F83"/>
    <w:rsid w:val="00365017"/>
    <w:rsid w:val="00365049"/>
    <w:rsid w:val="00365161"/>
    <w:rsid w:val="0036521E"/>
    <w:rsid w:val="00365254"/>
    <w:rsid w:val="00365331"/>
    <w:rsid w:val="0036533D"/>
    <w:rsid w:val="003653A4"/>
    <w:rsid w:val="00365428"/>
    <w:rsid w:val="00365534"/>
    <w:rsid w:val="003655B4"/>
    <w:rsid w:val="003658D9"/>
    <w:rsid w:val="003659A9"/>
    <w:rsid w:val="003659EA"/>
    <w:rsid w:val="00365B12"/>
    <w:rsid w:val="00365CC9"/>
    <w:rsid w:val="00365CD3"/>
    <w:rsid w:val="00365D32"/>
    <w:rsid w:val="00365FB8"/>
    <w:rsid w:val="00366037"/>
    <w:rsid w:val="0036605A"/>
    <w:rsid w:val="00366234"/>
    <w:rsid w:val="00366288"/>
    <w:rsid w:val="00366392"/>
    <w:rsid w:val="00366479"/>
    <w:rsid w:val="00366664"/>
    <w:rsid w:val="0036670F"/>
    <w:rsid w:val="00366726"/>
    <w:rsid w:val="0036675D"/>
    <w:rsid w:val="003668AB"/>
    <w:rsid w:val="00366B93"/>
    <w:rsid w:val="00366BA8"/>
    <w:rsid w:val="00366D08"/>
    <w:rsid w:val="00366D50"/>
    <w:rsid w:val="00366DAC"/>
    <w:rsid w:val="00366DB3"/>
    <w:rsid w:val="00366E58"/>
    <w:rsid w:val="00366F16"/>
    <w:rsid w:val="00367173"/>
    <w:rsid w:val="00367178"/>
    <w:rsid w:val="00367292"/>
    <w:rsid w:val="003672EA"/>
    <w:rsid w:val="00367376"/>
    <w:rsid w:val="00367435"/>
    <w:rsid w:val="00367514"/>
    <w:rsid w:val="0036761F"/>
    <w:rsid w:val="0036763F"/>
    <w:rsid w:val="0036768F"/>
    <w:rsid w:val="003676E0"/>
    <w:rsid w:val="0036783A"/>
    <w:rsid w:val="00367896"/>
    <w:rsid w:val="003678F0"/>
    <w:rsid w:val="003679C6"/>
    <w:rsid w:val="00367A33"/>
    <w:rsid w:val="00367A3F"/>
    <w:rsid w:val="00367A83"/>
    <w:rsid w:val="00367B4D"/>
    <w:rsid w:val="00367F98"/>
    <w:rsid w:val="00367FFD"/>
    <w:rsid w:val="00370005"/>
    <w:rsid w:val="00370028"/>
    <w:rsid w:val="0037015C"/>
    <w:rsid w:val="003702D9"/>
    <w:rsid w:val="003702F0"/>
    <w:rsid w:val="0037034D"/>
    <w:rsid w:val="003703A8"/>
    <w:rsid w:val="003703CF"/>
    <w:rsid w:val="003705FF"/>
    <w:rsid w:val="00370618"/>
    <w:rsid w:val="0037062A"/>
    <w:rsid w:val="003706FE"/>
    <w:rsid w:val="00370764"/>
    <w:rsid w:val="003707D6"/>
    <w:rsid w:val="00370867"/>
    <w:rsid w:val="003709B6"/>
    <w:rsid w:val="00370A2C"/>
    <w:rsid w:val="00370A6C"/>
    <w:rsid w:val="00370B4E"/>
    <w:rsid w:val="00370B99"/>
    <w:rsid w:val="00370BF2"/>
    <w:rsid w:val="00370F23"/>
    <w:rsid w:val="00370FFA"/>
    <w:rsid w:val="00371060"/>
    <w:rsid w:val="003710DB"/>
    <w:rsid w:val="003710DD"/>
    <w:rsid w:val="00371150"/>
    <w:rsid w:val="00371189"/>
    <w:rsid w:val="003711E9"/>
    <w:rsid w:val="00371285"/>
    <w:rsid w:val="003713D1"/>
    <w:rsid w:val="003713E1"/>
    <w:rsid w:val="00371445"/>
    <w:rsid w:val="0037148F"/>
    <w:rsid w:val="003714FF"/>
    <w:rsid w:val="0037153C"/>
    <w:rsid w:val="00371617"/>
    <w:rsid w:val="00371650"/>
    <w:rsid w:val="003716CE"/>
    <w:rsid w:val="00371770"/>
    <w:rsid w:val="003718A8"/>
    <w:rsid w:val="003718B2"/>
    <w:rsid w:val="00371B09"/>
    <w:rsid w:val="00371F96"/>
    <w:rsid w:val="00371FBE"/>
    <w:rsid w:val="00371FCB"/>
    <w:rsid w:val="00371FFB"/>
    <w:rsid w:val="0037207A"/>
    <w:rsid w:val="0037222C"/>
    <w:rsid w:val="0037227A"/>
    <w:rsid w:val="003724D9"/>
    <w:rsid w:val="0037252E"/>
    <w:rsid w:val="00372676"/>
    <w:rsid w:val="0037272E"/>
    <w:rsid w:val="0037279B"/>
    <w:rsid w:val="003728F2"/>
    <w:rsid w:val="00372909"/>
    <w:rsid w:val="00372A32"/>
    <w:rsid w:val="00372AF7"/>
    <w:rsid w:val="00372CF6"/>
    <w:rsid w:val="00372D94"/>
    <w:rsid w:val="00372E0B"/>
    <w:rsid w:val="00372E0F"/>
    <w:rsid w:val="00372E98"/>
    <w:rsid w:val="00372EDA"/>
    <w:rsid w:val="00372F31"/>
    <w:rsid w:val="00372F5B"/>
    <w:rsid w:val="00372FA9"/>
    <w:rsid w:val="003732A2"/>
    <w:rsid w:val="003732D6"/>
    <w:rsid w:val="00373398"/>
    <w:rsid w:val="00373426"/>
    <w:rsid w:val="0037346E"/>
    <w:rsid w:val="0037363B"/>
    <w:rsid w:val="0037369C"/>
    <w:rsid w:val="003736A6"/>
    <w:rsid w:val="003736E2"/>
    <w:rsid w:val="00373743"/>
    <w:rsid w:val="00373B9D"/>
    <w:rsid w:val="00373BF3"/>
    <w:rsid w:val="00373CBB"/>
    <w:rsid w:val="00373DA7"/>
    <w:rsid w:val="00373E2A"/>
    <w:rsid w:val="00373E9E"/>
    <w:rsid w:val="00373F1E"/>
    <w:rsid w:val="00373FA6"/>
    <w:rsid w:val="0037400F"/>
    <w:rsid w:val="0037402D"/>
    <w:rsid w:val="00374169"/>
    <w:rsid w:val="00374223"/>
    <w:rsid w:val="00374265"/>
    <w:rsid w:val="003742E3"/>
    <w:rsid w:val="003743AF"/>
    <w:rsid w:val="003743FD"/>
    <w:rsid w:val="00374473"/>
    <w:rsid w:val="00374481"/>
    <w:rsid w:val="003744B8"/>
    <w:rsid w:val="003744C6"/>
    <w:rsid w:val="00374632"/>
    <w:rsid w:val="003746A9"/>
    <w:rsid w:val="00374745"/>
    <w:rsid w:val="003747D5"/>
    <w:rsid w:val="003748B4"/>
    <w:rsid w:val="003749CE"/>
    <w:rsid w:val="00374F09"/>
    <w:rsid w:val="003750E2"/>
    <w:rsid w:val="003750E6"/>
    <w:rsid w:val="00375540"/>
    <w:rsid w:val="003755A3"/>
    <w:rsid w:val="003755EE"/>
    <w:rsid w:val="00375753"/>
    <w:rsid w:val="00375812"/>
    <w:rsid w:val="00375907"/>
    <w:rsid w:val="00375944"/>
    <w:rsid w:val="00375993"/>
    <w:rsid w:val="00375BB8"/>
    <w:rsid w:val="00375BC3"/>
    <w:rsid w:val="00375BF8"/>
    <w:rsid w:val="00375D25"/>
    <w:rsid w:val="00375D37"/>
    <w:rsid w:val="00375DE3"/>
    <w:rsid w:val="00375EDC"/>
    <w:rsid w:val="00375F34"/>
    <w:rsid w:val="00375F86"/>
    <w:rsid w:val="003761B1"/>
    <w:rsid w:val="003761DE"/>
    <w:rsid w:val="003764C9"/>
    <w:rsid w:val="003765C7"/>
    <w:rsid w:val="00376659"/>
    <w:rsid w:val="0037671C"/>
    <w:rsid w:val="00376739"/>
    <w:rsid w:val="0037688E"/>
    <w:rsid w:val="003768FF"/>
    <w:rsid w:val="00376905"/>
    <w:rsid w:val="0037691F"/>
    <w:rsid w:val="00376927"/>
    <w:rsid w:val="00376980"/>
    <w:rsid w:val="003769FA"/>
    <w:rsid w:val="00376A76"/>
    <w:rsid w:val="00376CC2"/>
    <w:rsid w:val="00376DA0"/>
    <w:rsid w:val="00376E67"/>
    <w:rsid w:val="0037700F"/>
    <w:rsid w:val="00377092"/>
    <w:rsid w:val="003770AA"/>
    <w:rsid w:val="00377100"/>
    <w:rsid w:val="0037710A"/>
    <w:rsid w:val="0037726A"/>
    <w:rsid w:val="003772D6"/>
    <w:rsid w:val="00377396"/>
    <w:rsid w:val="00377492"/>
    <w:rsid w:val="003775EC"/>
    <w:rsid w:val="00377624"/>
    <w:rsid w:val="0037763F"/>
    <w:rsid w:val="0037769F"/>
    <w:rsid w:val="00377704"/>
    <w:rsid w:val="0037797B"/>
    <w:rsid w:val="003779B9"/>
    <w:rsid w:val="003779D0"/>
    <w:rsid w:val="00377A99"/>
    <w:rsid w:val="00377C66"/>
    <w:rsid w:val="00377E70"/>
    <w:rsid w:val="00377FE3"/>
    <w:rsid w:val="00380005"/>
    <w:rsid w:val="0038001E"/>
    <w:rsid w:val="0038007C"/>
    <w:rsid w:val="0038007E"/>
    <w:rsid w:val="00380086"/>
    <w:rsid w:val="0038011F"/>
    <w:rsid w:val="0038018B"/>
    <w:rsid w:val="003801F9"/>
    <w:rsid w:val="0038029E"/>
    <w:rsid w:val="003802DB"/>
    <w:rsid w:val="003802FE"/>
    <w:rsid w:val="0038034F"/>
    <w:rsid w:val="0038047E"/>
    <w:rsid w:val="00380487"/>
    <w:rsid w:val="0038066D"/>
    <w:rsid w:val="0038087C"/>
    <w:rsid w:val="00380989"/>
    <w:rsid w:val="00380ABA"/>
    <w:rsid w:val="00380AE1"/>
    <w:rsid w:val="00380B30"/>
    <w:rsid w:val="00380C2B"/>
    <w:rsid w:val="00380E14"/>
    <w:rsid w:val="00380E7D"/>
    <w:rsid w:val="00380E87"/>
    <w:rsid w:val="00380EA1"/>
    <w:rsid w:val="00380F1A"/>
    <w:rsid w:val="00380FC8"/>
    <w:rsid w:val="003811C0"/>
    <w:rsid w:val="003812B3"/>
    <w:rsid w:val="003812BF"/>
    <w:rsid w:val="0038182A"/>
    <w:rsid w:val="00381872"/>
    <w:rsid w:val="00381A59"/>
    <w:rsid w:val="00381B05"/>
    <w:rsid w:val="00381C65"/>
    <w:rsid w:val="00381D3B"/>
    <w:rsid w:val="00381D81"/>
    <w:rsid w:val="00381E78"/>
    <w:rsid w:val="00381EF4"/>
    <w:rsid w:val="00381F10"/>
    <w:rsid w:val="00381F6E"/>
    <w:rsid w:val="003820C0"/>
    <w:rsid w:val="00382127"/>
    <w:rsid w:val="0038225E"/>
    <w:rsid w:val="003824B0"/>
    <w:rsid w:val="003824DB"/>
    <w:rsid w:val="003824E6"/>
    <w:rsid w:val="003824FF"/>
    <w:rsid w:val="0038250A"/>
    <w:rsid w:val="0038254B"/>
    <w:rsid w:val="00382665"/>
    <w:rsid w:val="00382837"/>
    <w:rsid w:val="00382A38"/>
    <w:rsid w:val="00382A3A"/>
    <w:rsid w:val="00382A90"/>
    <w:rsid w:val="00382A97"/>
    <w:rsid w:val="00382AEE"/>
    <w:rsid w:val="00382BD9"/>
    <w:rsid w:val="00382CE6"/>
    <w:rsid w:val="00382E0D"/>
    <w:rsid w:val="00382E12"/>
    <w:rsid w:val="00382E40"/>
    <w:rsid w:val="00382E5F"/>
    <w:rsid w:val="00382F1D"/>
    <w:rsid w:val="00382FCF"/>
    <w:rsid w:val="003830AC"/>
    <w:rsid w:val="003830B1"/>
    <w:rsid w:val="003830B6"/>
    <w:rsid w:val="003830F0"/>
    <w:rsid w:val="00383216"/>
    <w:rsid w:val="00383399"/>
    <w:rsid w:val="003835C1"/>
    <w:rsid w:val="0038374D"/>
    <w:rsid w:val="0038375B"/>
    <w:rsid w:val="003837CD"/>
    <w:rsid w:val="003838BF"/>
    <w:rsid w:val="00383A49"/>
    <w:rsid w:val="00383A4B"/>
    <w:rsid w:val="00383B0B"/>
    <w:rsid w:val="00383DA7"/>
    <w:rsid w:val="00383E01"/>
    <w:rsid w:val="00383EBD"/>
    <w:rsid w:val="00383F44"/>
    <w:rsid w:val="00383FCF"/>
    <w:rsid w:val="0038408E"/>
    <w:rsid w:val="0038412F"/>
    <w:rsid w:val="0038414E"/>
    <w:rsid w:val="003841D5"/>
    <w:rsid w:val="0038431F"/>
    <w:rsid w:val="00384321"/>
    <w:rsid w:val="00384487"/>
    <w:rsid w:val="0038473E"/>
    <w:rsid w:val="00384742"/>
    <w:rsid w:val="0038498F"/>
    <w:rsid w:val="003849DE"/>
    <w:rsid w:val="00384A2D"/>
    <w:rsid w:val="00384C02"/>
    <w:rsid w:val="00384C14"/>
    <w:rsid w:val="00384C65"/>
    <w:rsid w:val="00384CE5"/>
    <w:rsid w:val="00384CEF"/>
    <w:rsid w:val="00384D56"/>
    <w:rsid w:val="00384E77"/>
    <w:rsid w:val="00384E90"/>
    <w:rsid w:val="0038517F"/>
    <w:rsid w:val="00385250"/>
    <w:rsid w:val="003852AD"/>
    <w:rsid w:val="0038537B"/>
    <w:rsid w:val="0038570D"/>
    <w:rsid w:val="00385728"/>
    <w:rsid w:val="00385771"/>
    <w:rsid w:val="003857A5"/>
    <w:rsid w:val="00385870"/>
    <w:rsid w:val="00385D6F"/>
    <w:rsid w:val="00385F20"/>
    <w:rsid w:val="003862F4"/>
    <w:rsid w:val="00386350"/>
    <w:rsid w:val="00386367"/>
    <w:rsid w:val="003863CE"/>
    <w:rsid w:val="003863F9"/>
    <w:rsid w:val="00386472"/>
    <w:rsid w:val="0038648F"/>
    <w:rsid w:val="003864C4"/>
    <w:rsid w:val="003864CD"/>
    <w:rsid w:val="00386504"/>
    <w:rsid w:val="003865AC"/>
    <w:rsid w:val="003865E4"/>
    <w:rsid w:val="00386610"/>
    <w:rsid w:val="00386673"/>
    <w:rsid w:val="003866AE"/>
    <w:rsid w:val="003866E5"/>
    <w:rsid w:val="003866FB"/>
    <w:rsid w:val="0038675B"/>
    <w:rsid w:val="00386832"/>
    <w:rsid w:val="00386984"/>
    <w:rsid w:val="00386A2D"/>
    <w:rsid w:val="00386A87"/>
    <w:rsid w:val="00386ADB"/>
    <w:rsid w:val="00386B1B"/>
    <w:rsid w:val="00386BEE"/>
    <w:rsid w:val="00386CB2"/>
    <w:rsid w:val="00386D74"/>
    <w:rsid w:val="00386EB9"/>
    <w:rsid w:val="00386FBB"/>
    <w:rsid w:val="0038718B"/>
    <w:rsid w:val="00387262"/>
    <w:rsid w:val="003872D9"/>
    <w:rsid w:val="00387692"/>
    <w:rsid w:val="00387770"/>
    <w:rsid w:val="0038777E"/>
    <w:rsid w:val="003877C8"/>
    <w:rsid w:val="00387805"/>
    <w:rsid w:val="00387921"/>
    <w:rsid w:val="003879BB"/>
    <w:rsid w:val="00387ABE"/>
    <w:rsid w:val="00387B36"/>
    <w:rsid w:val="00387B4D"/>
    <w:rsid w:val="00387BB6"/>
    <w:rsid w:val="00387D1D"/>
    <w:rsid w:val="00387DD7"/>
    <w:rsid w:val="00387DFF"/>
    <w:rsid w:val="00387F2B"/>
    <w:rsid w:val="00387FE8"/>
    <w:rsid w:val="003900AC"/>
    <w:rsid w:val="003900BB"/>
    <w:rsid w:val="00390137"/>
    <w:rsid w:val="0039016F"/>
    <w:rsid w:val="003903CB"/>
    <w:rsid w:val="0039046E"/>
    <w:rsid w:val="00390896"/>
    <w:rsid w:val="003909C5"/>
    <w:rsid w:val="00390AF3"/>
    <w:rsid w:val="00390D7B"/>
    <w:rsid w:val="00390E6F"/>
    <w:rsid w:val="00390ECD"/>
    <w:rsid w:val="00390EE0"/>
    <w:rsid w:val="00391020"/>
    <w:rsid w:val="00391077"/>
    <w:rsid w:val="003911CF"/>
    <w:rsid w:val="00391353"/>
    <w:rsid w:val="003913C9"/>
    <w:rsid w:val="003913DE"/>
    <w:rsid w:val="00391501"/>
    <w:rsid w:val="0039164C"/>
    <w:rsid w:val="00391ACC"/>
    <w:rsid w:val="00391BD4"/>
    <w:rsid w:val="00391BDC"/>
    <w:rsid w:val="00391D06"/>
    <w:rsid w:val="00391E46"/>
    <w:rsid w:val="00391EEA"/>
    <w:rsid w:val="0039207A"/>
    <w:rsid w:val="0039208C"/>
    <w:rsid w:val="0039211C"/>
    <w:rsid w:val="00392260"/>
    <w:rsid w:val="003922D5"/>
    <w:rsid w:val="0039249B"/>
    <w:rsid w:val="00392556"/>
    <w:rsid w:val="0039261E"/>
    <w:rsid w:val="00392651"/>
    <w:rsid w:val="00392670"/>
    <w:rsid w:val="003926A3"/>
    <w:rsid w:val="003926F6"/>
    <w:rsid w:val="00392741"/>
    <w:rsid w:val="00392853"/>
    <w:rsid w:val="003928F7"/>
    <w:rsid w:val="00392A33"/>
    <w:rsid w:val="00392A56"/>
    <w:rsid w:val="00392AA4"/>
    <w:rsid w:val="00392C27"/>
    <w:rsid w:val="00392C9E"/>
    <w:rsid w:val="00392E62"/>
    <w:rsid w:val="00393049"/>
    <w:rsid w:val="00393136"/>
    <w:rsid w:val="0039335A"/>
    <w:rsid w:val="00393440"/>
    <w:rsid w:val="003937C8"/>
    <w:rsid w:val="0039380A"/>
    <w:rsid w:val="00393941"/>
    <w:rsid w:val="00393B0A"/>
    <w:rsid w:val="00393B95"/>
    <w:rsid w:val="00393D65"/>
    <w:rsid w:val="00393DF3"/>
    <w:rsid w:val="00393E2A"/>
    <w:rsid w:val="00393EC0"/>
    <w:rsid w:val="00393F1A"/>
    <w:rsid w:val="00393F3B"/>
    <w:rsid w:val="003941CB"/>
    <w:rsid w:val="003942B6"/>
    <w:rsid w:val="003943AB"/>
    <w:rsid w:val="003947C0"/>
    <w:rsid w:val="00394844"/>
    <w:rsid w:val="00394A27"/>
    <w:rsid w:val="00394DA1"/>
    <w:rsid w:val="00394DDD"/>
    <w:rsid w:val="003950F8"/>
    <w:rsid w:val="00395141"/>
    <w:rsid w:val="003951ED"/>
    <w:rsid w:val="003952C5"/>
    <w:rsid w:val="00395344"/>
    <w:rsid w:val="003953BE"/>
    <w:rsid w:val="003953FF"/>
    <w:rsid w:val="00395434"/>
    <w:rsid w:val="003959C7"/>
    <w:rsid w:val="003959E4"/>
    <w:rsid w:val="00395A41"/>
    <w:rsid w:val="00395AF7"/>
    <w:rsid w:val="00395D22"/>
    <w:rsid w:val="00395E43"/>
    <w:rsid w:val="00395E82"/>
    <w:rsid w:val="00395EF3"/>
    <w:rsid w:val="00395F43"/>
    <w:rsid w:val="00395F46"/>
    <w:rsid w:val="003960CF"/>
    <w:rsid w:val="003960D4"/>
    <w:rsid w:val="003963AB"/>
    <w:rsid w:val="0039646A"/>
    <w:rsid w:val="003964C0"/>
    <w:rsid w:val="003964EC"/>
    <w:rsid w:val="00396552"/>
    <w:rsid w:val="00396556"/>
    <w:rsid w:val="003965D7"/>
    <w:rsid w:val="0039664A"/>
    <w:rsid w:val="0039675B"/>
    <w:rsid w:val="00396830"/>
    <w:rsid w:val="00396863"/>
    <w:rsid w:val="00396A43"/>
    <w:rsid w:val="00396A75"/>
    <w:rsid w:val="00396AE8"/>
    <w:rsid w:val="00396B64"/>
    <w:rsid w:val="00396B76"/>
    <w:rsid w:val="00396C58"/>
    <w:rsid w:val="00396E49"/>
    <w:rsid w:val="00396E95"/>
    <w:rsid w:val="00396F74"/>
    <w:rsid w:val="00397037"/>
    <w:rsid w:val="003970FF"/>
    <w:rsid w:val="00397255"/>
    <w:rsid w:val="003972E7"/>
    <w:rsid w:val="0039737E"/>
    <w:rsid w:val="0039737F"/>
    <w:rsid w:val="003973B5"/>
    <w:rsid w:val="003974F8"/>
    <w:rsid w:val="00397658"/>
    <w:rsid w:val="003976D2"/>
    <w:rsid w:val="00397719"/>
    <w:rsid w:val="0039794E"/>
    <w:rsid w:val="00397C93"/>
    <w:rsid w:val="00397CB1"/>
    <w:rsid w:val="00397CDE"/>
    <w:rsid w:val="00397E40"/>
    <w:rsid w:val="00397E65"/>
    <w:rsid w:val="00397ED8"/>
    <w:rsid w:val="00397EE3"/>
    <w:rsid w:val="00397FA0"/>
    <w:rsid w:val="003A00D9"/>
    <w:rsid w:val="003A01CA"/>
    <w:rsid w:val="003A01DB"/>
    <w:rsid w:val="003A0201"/>
    <w:rsid w:val="003A0491"/>
    <w:rsid w:val="003A04D4"/>
    <w:rsid w:val="003A0520"/>
    <w:rsid w:val="003A0713"/>
    <w:rsid w:val="003A074C"/>
    <w:rsid w:val="003A0959"/>
    <w:rsid w:val="003A0B40"/>
    <w:rsid w:val="003A0B45"/>
    <w:rsid w:val="003A0B71"/>
    <w:rsid w:val="003A0B9F"/>
    <w:rsid w:val="003A0C2A"/>
    <w:rsid w:val="003A0DEC"/>
    <w:rsid w:val="003A0E0C"/>
    <w:rsid w:val="003A0FCD"/>
    <w:rsid w:val="003A105E"/>
    <w:rsid w:val="003A12A2"/>
    <w:rsid w:val="003A1371"/>
    <w:rsid w:val="003A1421"/>
    <w:rsid w:val="003A14DD"/>
    <w:rsid w:val="003A153E"/>
    <w:rsid w:val="003A166C"/>
    <w:rsid w:val="003A16E1"/>
    <w:rsid w:val="003A193C"/>
    <w:rsid w:val="003A1951"/>
    <w:rsid w:val="003A19C4"/>
    <w:rsid w:val="003A1A4B"/>
    <w:rsid w:val="003A1AF5"/>
    <w:rsid w:val="003A1AFC"/>
    <w:rsid w:val="003A1C06"/>
    <w:rsid w:val="003A1CED"/>
    <w:rsid w:val="003A1E7F"/>
    <w:rsid w:val="003A1F22"/>
    <w:rsid w:val="003A1FEA"/>
    <w:rsid w:val="003A200C"/>
    <w:rsid w:val="003A20DC"/>
    <w:rsid w:val="003A22A2"/>
    <w:rsid w:val="003A23D3"/>
    <w:rsid w:val="003A2437"/>
    <w:rsid w:val="003A2476"/>
    <w:rsid w:val="003A2525"/>
    <w:rsid w:val="003A252C"/>
    <w:rsid w:val="003A258E"/>
    <w:rsid w:val="003A2619"/>
    <w:rsid w:val="003A266B"/>
    <w:rsid w:val="003A27CC"/>
    <w:rsid w:val="003A2819"/>
    <w:rsid w:val="003A2829"/>
    <w:rsid w:val="003A2836"/>
    <w:rsid w:val="003A2862"/>
    <w:rsid w:val="003A2885"/>
    <w:rsid w:val="003A2A40"/>
    <w:rsid w:val="003A2ADA"/>
    <w:rsid w:val="003A2B40"/>
    <w:rsid w:val="003A2BAB"/>
    <w:rsid w:val="003A2BFC"/>
    <w:rsid w:val="003A2C37"/>
    <w:rsid w:val="003A2C3B"/>
    <w:rsid w:val="003A2D04"/>
    <w:rsid w:val="003A2E01"/>
    <w:rsid w:val="003A301F"/>
    <w:rsid w:val="003A3090"/>
    <w:rsid w:val="003A32BF"/>
    <w:rsid w:val="003A32F8"/>
    <w:rsid w:val="003A3338"/>
    <w:rsid w:val="003A333A"/>
    <w:rsid w:val="003A33C7"/>
    <w:rsid w:val="003A3483"/>
    <w:rsid w:val="003A34AF"/>
    <w:rsid w:val="003A34B6"/>
    <w:rsid w:val="003A3540"/>
    <w:rsid w:val="003A3648"/>
    <w:rsid w:val="003A365C"/>
    <w:rsid w:val="003A3840"/>
    <w:rsid w:val="003A38AE"/>
    <w:rsid w:val="003A3931"/>
    <w:rsid w:val="003A3BD1"/>
    <w:rsid w:val="003A3CF2"/>
    <w:rsid w:val="003A3E4E"/>
    <w:rsid w:val="003A3E94"/>
    <w:rsid w:val="003A3F06"/>
    <w:rsid w:val="003A4041"/>
    <w:rsid w:val="003A4154"/>
    <w:rsid w:val="003A41A1"/>
    <w:rsid w:val="003A421A"/>
    <w:rsid w:val="003A42C8"/>
    <w:rsid w:val="003A44CD"/>
    <w:rsid w:val="003A45E8"/>
    <w:rsid w:val="003A4695"/>
    <w:rsid w:val="003A46BD"/>
    <w:rsid w:val="003A471B"/>
    <w:rsid w:val="003A47C7"/>
    <w:rsid w:val="003A48CC"/>
    <w:rsid w:val="003A493B"/>
    <w:rsid w:val="003A49C6"/>
    <w:rsid w:val="003A4A32"/>
    <w:rsid w:val="003A4ADB"/>
    <w:rsid w:val="003A4B56"/>
    <w:rsid w:val="003A4C28"/>
    <w:rsid w:val="003A4CCF"/>
    <w:rsid w:val="003A4D60"/>
    <w:rsid w:val="003A4E87"/>
    <w:rsid w:val="003A4F21"/>
    <w:rsid w:val="003A4F8A"/>
    <w:rsid w:val="003A4FA1"/>
    <w:rsid w:val="003A50B3"/>
    <w:rsid w:val="003A50C9"/>
    <w:rsid w:val="003A50F3"/>
    <w:rsid w:val="003A5416"/>
    <w:rsid w:val="003A55C6"/>
    <w:rsid w:val="003A5615"/>
    <w:rsid w:val="003A568A"/>
    <w:rsid w:val="003A56A9"/>
    <w:rsid w:val="003A56F2"/>
    <w:rsid w:val="003A573D"/>
    <w:rsid w:val="003A57B0"/>
    <w:rsid w:val="003A58F8"/>
    <w:rsid w:val="003A593B"/>
    <w:rsid w:val="003A5A8B"/>
    <w:rsid w:val="003A5AFD"/>
    <w:rsid w:val="003A5B7F"/>
    <w:rsid w:val="003A5BBD"/>
    <w:rsid w:val="003A5BE5"/>
    <w:rsid w:val="003A5C9E"/>
    <w:rsid w:val="003A5CDC"/>
    <w:rsid w:val="003A5CF3"/>
    <w:rsid w:val="003A5D4E"/>
    <w:rsid w:val="003A5D8B"/>
    <w:rsid w:val="003A6006"/>
    <w:rsid w:val="003A6087"/>
    <w:rsid w:val="003A6102"/>
    <w:rsid w:val="003A617D"/>
    <w:rsid w:val="003A617E"/>
    <w:rsid w:val="003A625B"/>
    <w:rsid w:val="003A62E3"/>
    <w:rsid w:val="003A6380"/>
    <w:rsid w:val="003A6439"/>
    <w:rsid w:val="003A646A"/>
    <w:rsid w:val="003A648E"/>
    <w:rsid w:val="003A6527"/>
    <w:rsid w:val="003A6669"/>
    <w:rsid w:val="003A66C5"/>
    <w:rsid w:val="003A6735"/>
    <w:rsid w:val="003A68F5"/>
    <w:rsid w:val="003A6963"/>
    <w:rsid w:val="003A696F"/>
    <w:rsid w:val="003A6A86"/>
    <w:rsid w:val="003A6B2D"/>
    <w:rsid w:val="003A6B9E"/>
    <w:rsid w:val="003A6BF7"/>
    <w:rsid w:val="003A6BFA"/>
    <w:rsid w:val="003A6E39"/>
    <w:rsid w:val="003A6FF1"/>
    <w:rsid w:val="003A6FF9"/>
    <w:rsid w:val="003A71EA"/>
    <w:rsid w:val="003A7209"/>
    <w:rsid w:val="003A7254"/>
    <w:rsid w:val="003A72CB"/>
    <w:rsid w:val="003A73C9"/>
    <w:rsid w:val="003A7505"/>
    <w:rsid w:val="003A7585"/>
    <w:rsid w:val="003A7674"/>
    <w:rsid w:val="003A7858"/>
    <w:rsid w:val="003A7A25"/>
    <w:rsid w:val="003A7A33"/>
    <w:rsid w:val="003A7A91"/>
    <w:rsid w:val="003A7AA9"/>
    <w:rsid w:val="003A7CDA"/>
    <w:rsid w:val="003A7D98"/>
    <w:rsid w:val="003A7F9F"/>
    <w:rsid w:val="003B015B"/>
    <w:rsid w:val="003B0208"/>
    <w:rsid w:val="003B0220"/>
    <w:rsid w:val="003B0224"/>
    <w:rsid w:val="003B027B"/>
    <w:rsid w:val="003B02C3"/>
    <w:rsid w:val="003B04D8"/>
    <w:rsid w:val="003B054D"/>
    <w:rsid w:val="003B0643"/>
    <w:rsid w:val="003B074C"/>
    <w:rsid w:val="003B075B"/>
    <w:rsid w:val="003B0810"/>
    <w:rsid w:val="003B08FE"/>
    <w:rsid w:val="003B0907"/>
    <w:rsid w:val="003B0A7F"/>
    <w:rsid w:val="003B0A91"/>
    <w:rsid w:val="003B0AB7"/>
    <w:rsid w:val="003B0BDA"/>
    <w:rsid w:val="003B0C79"/>
    <w:rsid w:val="003B0ECA"/>
    <w:rsid w:val="003B1119"/>
    <w:rsid w:val="003B1167"/>
    <w:rsid w:val="003B1216"/>
    <w:rsid w:val="003B14BD"/>
    <w:rsid w:val="003B1588"/>
    <w:rsid w:val="003B1633"/>
    <w:rsid w:val="003B1793"/>
    <w:rsid w:val="003B195F"/>
    <w:rsid w:val="003B19BE"/>
    <w:rsid w:val="003B19E4"/>
    <w:rsid w:val="003B1AE0"/>
    <w:rsid w:val="003B1AFE"/>
    <w:rsid w:val="003B1B4E"/>
    <w:rsid w:val="003B1D67"/>
    <w:rsid w:val="003B1EC3"/>
    <w:rsid w:val="003B1FC4"/>
    <w:rsid w:val="003B2009"/>
    <w:rsid w:val="003B20A2"/>
    <w:rsid w:val="003B20E0"/>
    <w:rsid w:val="003B2146"/>
    <w:rsid w:val="003B21B2"/>
    <w:rsid w:val="003B23BB"/>
    <w:rsid w:val="003B2607"/>
    <w:rsid w:val="003B2619"/>
    <w:rsid w:val="003B26D8"/>
    <w:rsid w:val="003B2A4A"/>
    <w:rsid w:val="003B2A9F"/>
    <w:rsid w:val="003B2D11"/>
    <w:rsid w:val="003B2DB7"/>
    <w:rsid w:val="003B2E51"/>
    <w:rsid w:val="003B2E57"/>
    <w:rsid w:val="003B2F57"/>
    <w:rsid w:val="003B3092"/>
    <w:rsid w:val="003B309B"/>
    <w:rsid w:val="003B3244"/>
    <w:rsid w:val="003B3267"/>
    <w:rsid w:val="003B3294"/>
    <w:rsid w:val="003B33E2"/>
    <w:rsid w:val="003B3452"/>
    <w:rsid w:val="003B3897"/>
    <w:rsid w:val="003B38C2"/>
    <w:rsid w:val="003B38F2"/>
    <w:rsid w:val="003B3A13"/>
    <w:rsid w:val="003B3A37"/>
    <w:rsid w:val="003B3ABC"/>
    <w:rsid w:val="003B3ACC"/>
    <w:rsid w:val="003B3B81"/>
    <w:rsid w:val="003B3BF5"/>
    <w:rsid w:val="003B3BFF"/>
    <w:rsid w:val="003B3C1B"/>
    <w:rsid w:val="003B3CD1"/>
    <w:rsid w:val="003B3E2A"/>
    <w:rsid w:val="003B3EDE"/>
    <w:rsid w:val="003B3F85"/>
    <w:rsid w:val="003B4098"/>
    <w:rsid w:val="003B417F"/>
    <w:rsid w:val="003B4312"/>
    <w:rsid w:val="003B43BE"/>
    <w:rsid w:val="003B4473"/>
    <w:rsid w:val="003B448D"/>
    <w:rsid w:val="003B4619"/>
    <w:rsid w:val="003B464D"/>
    <w:rsid w:val="003B46C5"/>
    <w:rsid w:val="003B4767"/>
    <w:rsid w:val="003B484A"/>
    <w:rsid w:val="003B4A77"/>
    <w:rsid w:val="003B4AEB"/>
    <w:rsid w:val="003B4D5D"/>
    <w:rsid w:val="003B5082"/>
    <w:rsid w:val="003B50B1"/>
    <w:rsid w:val="003B50D6"/>
    <w:rsid w:val="003B515B"/>
    <w:rsid w:val="003B52E8"/>
    <w:rsid w:val="003B533E"/>
    <w:rsid w:val="003B539A"/>
    <w:rsid w:val="003B5483"/>
    <w:rsid w:val="003B5692"/>
    <w:rsid w:val="003B5746"/>
    <w:rsid w:val="003B58CB"/>
    <w:rsid w:val="003B5A34"/>
    <w:rsid w:val="003B5A4B"/>
    <w:rsid w:val="003B5B68"/>
    <w:rsid w:val="003B5D02"/>
    <w:rsid w:val="003B5D0B"/>
    <w:rsid w:val="003B5D8F"/>
    <w:rsid w:val="003B5E0F"/>
    <w:rsid w:val="003B5ECF"/>
    <w:rsid w:val="003B5EE0"/>
    <w:rsid w:val="003B5F30"/>
    <w:rsid w:val="003B5FB6"/>
    <w:rsid w:val="003B5FDD"/>
    <w:rsid w:val="003B6332"/>
    <w:rsid w:val="003B6365"/>
    <w:rsid w:val="003B6366"/>
    <w:rsid w:val="003B63C9"/>
    <w:rsid w:val="003B649A"/>
    <w:rsid w:val="003B6576"/>
    <w:rsid w:val="003B6758"/>
    <w:rsid w:val="003B6759"/>
    <w:rsid w:val="003B68FA"/>
    <w:rsid w:val="003B6A78"/>
    <w:rsid w:val="003B6A9C"/>
    <w:rsid w:val="003B6BD6"/>
    <w:rsid w:val="003B6CDB"/>
    <w:rsid w:val="003B6D74"/>
    <w:rsid w:val="003B6E18"/>
    <w:rsid w:val="003B6E1F"/>
    <w:rsid w:val="003B6E9A"/>
    <w:rsid w:val="003B6EED"/>
    <w:rsid w:val="003B6EF9"/>
    <w:rsid w:val="003B6F14"/>
    <w:rsid w:val="003B6FF8"/>
    <w:rsid w:val="003B703E"/>
    <w:rsid w:val="003B7078"/>
    <w:rsid w:val="003B707B"/>
    <w:rsid w:val="003B70C8"/>
    <w:rsid w:val="003B73D3"/>
    <w:rsid w:val="003B746C"/>
    <w:rsid w:val="003B7844"/>
    <w:rsid w:val="003B78FC"/>
    <w:rsid w:val="003B7A8A"/>
    <w:rsid w:val="003B7BC7"/>
    <w:rsid w:val="003B7F1C"/>
    <w:rsid w:val="003B7F6F"/>
    <w:rsid w:val="003C01D1"/>
    <w:rsid w:val="003C022F"/>
    <w:rsid w:val="003C0255"/>
    <w:rsid w:val="003C0293"/>
    <w:rsid w:val="003C043C"/>
    <w:rsid w:val="003C04B1"/>
    <w:rsid w:val="003C0624"/>
    <w:rsid w:val="003C075B"/>
    <w:rsid w:val="003C0949"/>
    <w:rsid w:val="003C0995"/>
    <w:rsid w:val="003C0999"/>
    <w:rsid w:val="003C09AF"/>
    <w:rsid w:val="003C0A58"/>
    <w:rsid w:val="003C0B38"/>
    <w:rsid w:val="003C0C62"/>
    <w:rsid w:val="003C0D14"/>
    <w:rsid w:val="003C0D72"/>
    <w:rsid w:val="003C0F48"/>
    <w:rsid w:val="003C0FD8"/>
    <w:rsid w:val="003C10A0"/>
    <w:rsid w:val="003C10D9"/>
    <w:rsid w:val="003C12B9"/>
    <w:rsid w:val="003C1361"/>
    <w:rsid w:val="003C13BA"/>
    <w:rsid w:val="003C178E"/>
    <w:rsid w:val="003C1841"/>
    <w:rsid w:val="003C1966"/>
    <w:rsid w:val="003C19CC"/>
    <w:rsid w:val="003C1A08"/>
    <w:rsid w:val="003C1BFD"/>
    <w:rsid w:val="003C1CA4"/>
    <w:rsid w:val="003C1D4F"/>
    <w:rsid w:val="003C1DAA"/>
    <w:rsid w:val="003C200D"/>
    <w:rsid w:val="003C20F3"/>
    <w:rsid w:val="003C2117"/>
    <w:rsid w:val="003C232B"/>
    <w:rsid w:val="003C2346"/>
    <w:rsid w:val="003C23B4"/>
    <w:rsid w:val="003C23E7"/>
    <w:rsid w:val="003C251D"/>
    <w:rsid w:val="003C2628"/>
    <w:rsid w:val="003C2659"/>
    <w:rsid w:val="003C26DC"/>
    <w:rsid w:val="003C27A9"/>
    <w:rsid w:val="003C2847"/>
    <w:rsid w:val="003C28D8"/>
    <w:rsid w:val="003C2A2B"/>
    <w:rsid w:val="003C2AEA"/>
    <w:rsid w:val="003C2B6E"/>
    <w:rsid w:val="003C2D3F"/>
    <w:rsid w:val="003C2DB9"/>
    <w:rsid w:val="003C2E12"/>
    <w:rsid w:val="003C2E27"/>
    <w:rsid w:val="003C2E3E"/>
    <w:rsid w:val="003C2FF8"/>
    <w:rsid w:val="003C30D0"/>
    <w:rsid w:val="003C311B"/>
    <w:rsid w:val="003C3374"/>
    <w:rsid w:val="003C339F"/>
    <w:rsid w:val="003C3404"/>
    <w:rsid w:val="003C34B9"/>
    <w:rsid w:val="003C35D6"/>
    <w:rsid w:val="003C35EA"/>
    <w:rsid w:val="003C36A3"/>
    <w:rsid w:val="003C36F8"/>
    <w:rsid w:val="003C3731"/>
    <w:rsid w:val="003C3863"/>
    <w:rsid w:val="003C3885"/>
    <w:rsid w:val="003C3953"/>
    <w:rsid w:val="003C3A4A"/>
    <w:rsid w:val="003C3AE1"/>
    <w:rsid w:val="003C3C44"/>
    <w:rsid w:val="003C3E42"/>
    <w:rsid w:val="003C3EF3"/>
    <w:rsid w:val="003C4044"/>
    <w:rsid w:val="003C4432"/>
    <w:rsid w:val="003C44B0"/>
    <w:rsid w:val="003C457A"/>
    <w:rsid w:val="003C474F"/>
    <w:rsid w:val="003C47BF"/>
    <w:rsid w:val="003C48BB"/>
    <w:rsid w:val="003C4A10"/>
    <w:rsid w:val="003C4A68"/>
    <w:rsid w:val="003C4BC9"/>
    <w:rsid w:val="003C4CA1"/>
    <w:rsid w:val="003C4DB3"/>
    <w:rsid w:val="003C4F3C"/>
    <w:rsid w:val="003C5068"/>
    <w:rsid w:val="003C5123"/>
    <w:rsid w:val="003C519D"/>
    <w:rsid w:val="003C51BD"/>
    <w:rsid w:val="003C529B"/>
    <w:rsid w:val="003C535E"/>
    <w:rsid w:val="003C5408"/>
    <w:rsid w:val="003C5428"/>
    <w:rsid w:val="003C5476"/>
    <w:rsid w:val="003C5504"/>
    <w:rsid w:val="003C5649"/>
    <w:rsid w:val="003C5742"/>
    <w:rsid w:val="003C5769"/>
    <w:rsid w:val="003C579D"/>
    <w:rsid w:val="003C58ED"/>
    <w:rsid w:val="003C590F"/>
    <w:rsid w:val="003C59DF"/>
    <w:rsid w:val="003C5BEE"/>
    <w:rsid w:val="003C5C34"/>
    <w:rsid w:val="003C5E13"/>
    <w:rsid w:val="003C5E85"/>
    <w:rsid w:val="003C5F08"/>
    <w:rsid w:val="003C5F3E"/>
    <w:rsid w:val="003C604A"/>
    <w:rsid w:val="003C6259"/>
    <w:rsid w:val="003C6304"/>
    <w:rsid w:val="003C63BB"/>
    <w:rsid w:val="003C63C4"/>
    <w:rsid w:val="003C63CD"/>
    <w:rsid w:val="003C6447"/>
    <w:rsid w:val="003C6544"/>
    <w:rsid w:val="003C6548"/>
    <w:rsid w:val="003C65D2"/>
    <w:rsid w:val="003C6609"/>
    <w:rsid w:val="003C665D"/>
    <w:rsid w:val="003C6667"/>
    <w:rsid w:val="003C67CC"/>
    <w:rsid w:val="003C68D5"/>
    <w:rsid w:val="003C6AE0"/>
    <w:rsid w:val="003C6DCD"/>
    <w:rsid w:val="003C6E57"/>
    <w:rsid w:val="003C72B6"/>
    <w:rsid w:val="003C7458"/>
    <w:rsid w:val="003C7470"/>
    <w:rsid w:val="003C7474"/>
    <w:rsid w:val="003C756E"/>
    <w:rsid w:val="003C7899"/>
    <w:rsid w:val="003C79F7"/>
    <w:rsid w:val="003C7A58"/>
    <w:rsid w:val="003C7AD5"/>
    <w:rsid w:val="003C7B21"/>
    <w:rsid w:val="003C7BAC"/>
    <w:rsid w:val="003C7C3B"/>
    <w:rsid w:val="003C7D63"/>
    <w:rsid w:val="003C7F1C"/>
    <w:rsid w:val="003C7F27"/>
    <w:rsid w:val="003C7FAE"/>
    <w:rsid w:val="003C7FDE"/>
    <w:rsid w:val="003D004B"/>
    <w:rsid w:val="003D0067"/>
    <w:rsid w:val="003D00D3"/>
    <w:rsid w:val="003D0136"/>
    <w:rsid w:val="003D014B"/>
    <w:rsid w:val="003D014C"/>
    <w:rsid w:val="003D0215"/>
    <w:rsid w:val="003D0300"/>
    <w:rsid w:val="003D03A6"/>
    <w:rsid w:val="003D03EA"/>
    <w:rsid w:val="003D0535"/>
    <w:rsid w:val="003D055F"/>
    <w:rsid w:val="003D0590"/>
    <w:rsid w:val="003D05B1"/>
    <w:rsid w:val="003D05BA"/>
    <w:rsid w:val="003D0635"/>
    <w:rsid w:val="003D07F1"/>
    <w:rsid w:val="003D0859"/>
    <w:rsid w:val="003D08C5"/>
    <w:rsid w:val="003D09F9"/>
    <w:rsid w:val="003D0A15"/>
    <w:rsid w:val="003D0A38"/>
    <w:rsid w:val="003D0AD1"/>
    <w:rsid w:val="003D0AE3"/>
    <w:rsid w:val="003D0C36"/>
    <w:rsid w:val="003D0D1D"/>
    <w:rsid w:val="003D0E29"/>
    <w:rsid w:val="003D0E3F"/>
    <w:rsid w:val="003D0E95"/>
    <w:rsid w:val="003D0EA6"/>
    <w:rsid w:val="003D0EA8"/>
    <w:rsid w:val="003D0F69"/>
    <w:rsid w:val="003D0FC6"/>
    <w:rsid w:val="003D1106"/>
    <w:rsid w:val="003D1141"/>
    <w:rsid w:val="003D128C"/>
    <w:rsid w:val="003D129F"/>
    <w:rsid w:val="003D1308"/>
    <w:rsid w:val="003D1589"/>
    <w:rsid w:val="003D160E"/>
    <w:rsid w:val="003D1B7C"/>
    <w:rsid w:val="003D1CA2"/>
    <w:rsid w:val="003D1CC3"/>
    <w:rsid w:val="003D1D88"/>
    <w:rsid w:val="003D1DF1"/>
    <w:rsid w:val="003D1EE6"/>
    <w:rsid w:val="003D1FF0"/>
    <w:rsid w:val="003D22DF"/>
    <w:rsid w:val="003D2326"/>
    <w:rsid w:val="003D235D"/>
    <w:rsid w:val="003D2455"/>
    <w:rsid w:val="003D2594"/>
    <w:rsid w:val="003D276E"/>
    <w:rsid w:val="003D278D"/>
    <w:rsid w:val="003D27D3"/>
    <w:rsid w:val="003D27F7"/>
    <w:rsid w:val="003D281D"/>
    <w:rsid w:val="003D2878"/>
    <w:rsid w:val="003D292F"/>
    <w:rsid w:val="003D2956"/>
    <w:rsid w:val="003D2A79"/>
    <w:rsid w:val="003D2B92"/>
    <w:rsid w:val="003D2BAD"/>
    <w:rsid w:val="003D2BB8"/>
    <w:rsid w:val="003D2C0F"/>
    <w:rsid w:val="003D2E84"/>
    <w:rsid w:val="003D3292"/>
    <w:rsid w:val="003D32D6"/>
    <w:rsid w:val="003D3491"/>
    <w:rsid w:val="003D35C3"/>
    <w:rsid w:val="003D366B"/>
    <w:rsid w:val="003D3686"/>
    <w:rsid w:val="003D36F3"/>
    <w:rsid w:val="003D38CE"/>
    <w:rsid w:val="003D38EF"/>
    <w:rsid w:val="003D39E4"/>
    <w:rsid w:val="003D3A5C"/>
    <w:rsid w:val="003D3CF0"/>
    <w:rsid w:val="003D3E9A"/>
    <w:rsid w:val="003D3F73"/>
    <w:rsid w:val="003D4029"/>
    <w:rsid w:val="003D413D"/>
    <w:rsid w:val="003D41F4"/>
    <w:rsid w:val="003D42EC"/>
    <w:rsid w:val="003D4461"/>
    <w:rsid w:val="003D4586"/>
    <w:rsid w:val="003D4606"/>
    <w:rsid w:val="003D46E9"/>
    <w:rsid w:val="003D46EF"/>
    <w:rsid w:val="003D470A"/>
    <w:rsid w:val="003D477D"/>
    <w:rsid w:val="003D4B2D"/>
    <w:rsid w:val="003D4BCC"/>
    <w:rsid w:val="003D4BD2"/>
    <w:rsid w:val="003D4BF5"/>
    <w:rsid w:val="003D4D4E"/>
    <w:rsid w:val="003D4FCD"/>
    <w:rsid w:val="003D5134"/>
    <w:rsid w:val="003D5144"/>
    <w:rsid w:val="003D52BB"/>
    <w:rsid w:val="003D52BF"/>
    <w:rsid w:val="003D52D6"/>
    <w:rsid w:val="003D532B"/>
    <w:rsid w:val="003D5442"/>
    <w:rsid w:val="003D5652"/>
    <w:rsid w:val="003D5697"/>
    <w:rsid w:val="003D5797"/>
    <w:rsid w:val="003D5883"/>
    <w:rsid w:val="003D5B8D"/>
    <w:rsid w:val="003D5BAD"/>
    <w:rsid w:val="003D5DD2"/>
    <w:rsid w:val="003D5E90"/>
    <w:rsid w:val="003D5FD2"/>
    <w:rsid w:val="003D5FE1"/>
    <w:rsid w:val="003D6178"/>
    <w:rsid w:val="003D6439"/>
    <w:rsid w:val="003D654D"/>
    <w:rsid w:val="003D6653"/>
    <w:rsid w:val="003D6909"/>
    <w:rsid w:val="003D69B1"/>
    <w:rsid w:val="003D69F3"/>
    <w:rsid w:val="003D6B25"/>
    <w:rsid w:val="003D6C04"/>
    <w:rsid w:val="003D6C6C"/>
    <w:rsid w:val="003D6C6E"/>
    <w:rsid w:val="003D6CD5"/>
    <w:rsid w:val="003D6CF9"/>
    <w:rsid w:val="003D6E6D"/>
    <w:rsid w:val="003D6F82"/>
    <w:rsid w:val="003D720F"/>
    <w:rsid w:val="003D7549"/>
    <w:rsid w:val="003D771B"/>
    <w:rsid w:val="003D785B"/>
    <w:rsid w:val="003D7860"/>
    <w:rsid w:val="003D7B49"/>
    <w:rsid w:val="003D7C8A"/>
    <w:rsid w:val="003D7E05"/>
    <w:rsid w:val="003D7F44"/>
    <w:rsid w:val="003D7FF8"/>
    <w:rsid w:val="003E0143"/>
    <w:rsid w:val="003E02AA"/>
    <w:rsid w:val="003E04AD"/>
    <w:rsid w:val="003E05B9"/>
    <w:rsid w:val="003E071A"/>
    <w:rsid w:val="003E0741"/>
    <w:rsid w:val="003E07A0"/>
    <w:rsid w:val="003E0809"/>
    <w:rsid w:val="003E082A"/>
    <w:rsid w:val="003E09E3"/>
    <w:rsid w:val="003E0B1F"/>
    <w:rsid w:val="003E0CDD"/>
    <w:rsid w:val="003E0EF9"/>
    <w:rsid w:val="003E0EFB"/>
    <w:rsid w:val="003E0F4A"/>
    <w:rsid w:val="003E0F9A"/>
    <w:rsid w:val="003E10A2"/>
    <w:rsid w:val="003E11B5"/>
    <w:rsid w:val="003E11EA"/>
    <w:rsid w:val="003E12C6"/>
    <w:rsid w:val="003E12DC"/>
    <w:rsid w:val="003E15B3"/>
    <w:rsid w:val="003E1686"/>
    <w:rsid w:val="003E17BC"/>
    <w:rsid w:val="003E17D3"/>
    <w:rsid w:val="003E19C9"/>
    <w:rsid w:val="003E19DA"/>
    <w:rsid w:val="003E19E7"/>
    <w:rsid w:val="003E1CAE"/>
    <w:rsid w:val="003E1D67"/>
    <w:rsid w:val="003E1DE7"/>
    <w:rsid w:val="003E203A"/>
    <w:rsid w:val="003E219B"/>
    <w:rsid w:val="003E2215"/>
    <w:rsid w:val="003E2261"/>
    <w:rsid w:val="003E230B"/>
    <w:rsid w:val="003E233F"/>
    <w:rsid w:val="003E2349"/>
    <w:rsid w:val="003E23AD"/>
    <w:rsid w:val="003E25A1"/>
    <w:rsid w:val="003E25B7"/>
    <w:rsid w:val="003E2627"/>
    <w:rsid w:val="003E2662"/>
    <w:rsid w:val="003E274D"/>
    <w:rsid w:val="003E27D2"/>
    <w:rsid w:val="003E282D"/>
    <w:rsid w:val="003E2936"/>
    <w:rsid w:val="003E297A"/>
    <w:rsid w:val="003E2A1C"/>
    <w:rsid w:val="003E2A53"/>
    <w:rsid w:val="003E2ACC"/>
    <w:rsid w:val="003E2B21"/>
    <w:rsid w:val="003E2BA9"/>
    <w:rsid w:val="003E2BC5"/>
    <w:rsid w:val="003E2C4B"/>
    <w:rsid w:val="003E2CB9"/>
    <w:rsid w:val="003E2D21"/>
    <w:rsid w:val="003E2D9A"/>
    <w:rsid w:val="003E2DE6"/>
    <w:rsid w:val="003E2DF7"/>
    <w:rsid w:val="003E2E87"/>
    <w:rsid w:val="003E2EC6"/>
    <w:rsid w:val="003E2FFF"/>
    <w:rsid w:val="003E3036"/>
    <w:rsid w:val="003E309D"/>
    <w:rsid w:val="003E33A5"/>
    <w:rsid w:val="003E3420"/>
    <w:rsid w:val="003E3452"/>
    <w:rsid w:val="003E3480"/>
    <w:rsid w:val="003E36C3"/>
    <w:rsid w:val="003E36C9"/>
    <w:rsid w:val="003E3713"/>
    <w:rsid w:val="003E3891"/>
    <w:rsid w:val="003E395F"/>
    <w:rsid w:val="003E3ADB"/>
    <w:rsid w:val="003E3B71"/>
    <w:rsid w:val="003E3B7A"/>
    <w:rsid w:val="003E3CB6"/>
    <w:rsid w:val="003E3CE4"/>
    <w:rsid w:val="003E3DB7"/>
    <w:rsid w:val="003E3DB9"/>
    <w:rsid w:val="003E3DE4"/>
    <w:rsid w:val="003E3F2E"/>
    <w:rsid w:val="003E3FBC"/>
    <w:rsid w:val="003E400B"/>
    <w:rsid w:val="003E4033"/>
    <w:rsid w:val="003E42A7"/>
    <w:rsid w:val="003E4535"/>
    <w:rsid w:val="003E46FE"/>
    <w:rsid w:val="003E4ADF"/>
    <w:rsid w:val="003E4B0F"/>
    <w:rsid w:val="003E4C36"/>
    <w:rsid w:val="003E4C56"/>
    <w:rsid w:val="003E4F66"/>
    <w:rsid w:val="003E4FA1"/>
    <w:rsid w:val="003E519B"/>
    <w:rsid w:val="003E5260"/>
    <w:rsid w:val="003E52B4"/>
    <w:rsid w:val="003E540B"/>
    <w:rsid w:val="003E5479"/>
    <w:rsid w:val="003E548C"/>
    <w:rsid w:val="003E5502"/>
    <w:rsid w:val="003E5518"/>
    <w:rsid w:val="003E5534"/>
    <w:rsid w:val="003E559C"/>
    <w:rsid w:val="003E55B1"/>
    <w:rsid w:val="003E5727"/>
    <w:rsid w:val="003E5753"/>
    <w:rsid w:val="003E57EA"/>
    <w:rsid w:val="003E57F7"/>
    <w:rsid w:val="003E5843"/>
    <w:rsid w:val="003E58E6"/>
    <w:rsid w:val="003E5A15"/>
    <w:rsid w:val="003E5A74"/>
    <w:rsid w:val="003E5C1E"/>
    <w:rsid w:val="003E5C85"/>
    <w:rsid w:val="003E5D2B"/>
    <w:rsid w:val="003E5D40"/>
    <w:rsid w:val="003E5DD6"/>
    <w:rsid w:val="003E5F34"/>
    <w:rsid w:val="003E60A5"/>
    <w:rsid w:val="003E60E0"/>
    <w:rsid w:val="003E6191"/>
    <w:rsid w:val="003E62CC"/>
    <w:rsid w:val="003E6415"/>
    <w:rsid w:val="003E646A"/>
    <w:rsid w:val="003E6653"/>
    <w:rsid w:val="003E66D3"/>
    <w:rsid w:val="003E66E0"/>
    <w:rsid w:val="003E67DE"/>
    <w:rsid w:val="003E67F0"/>
    <w:rsid w:val="003E683E"/>
    <w:rsid w:val="003E69B1"/>
    <w:rsid w:val="003E69B7"/>
    <w:rsid w:val="003E69C4"/>
    <w:rsid w:val="003E69E1"/>
    <w:rsid w:val="003E6E26"/>
    <w:rsid w:val="003E6E31"/>
    <w:rsid w:val="003E7056"/>
    <w:rsid w:val="003E707E"/>
    <w:rsid w:val="003E708C"/>
    <w:rsid w:val="003E70E6"/>
    <w:rsid w:val="003E714A"/>
    <w:rsid w:val="003E72EC"/>
    <w:rsid w:val="003E7313"/>
    <w:rsid w:val="003E7345"/>
    <w:rsid w:val="003E7354"/>
    <w:rsid w:val="003E74F1"/>
    <w:rsid w:val="003E7623"/>
    <w:rsid w:val="003E773A"/>
    <w:rsid w:val="003E7759"/>
    <w:rsid w:val="003E77B3"/>
    <w:rsid w:val="003E7823"/>
    <w:rsid w:val="003E7833"/>
    <w:rsid w:val="003E78B1"/>
    <w:rsid w:val="003E78C6"/>
    <w:rsid w:val="003E791F"/>
    <w:rsid w:val="003E798A"/>
    <w:rsid w:val="003E79C1"/>
    <w:rsid w:val="003E7AA0"/>
    <w:rsid w:val="003E7AF0"/>
    <w:rsid w:val="003E7B49"/>
    <w:rsid w:val="003E7C28"/>
    <w:rsid w:val="003E7D31"/>
    <w:rsid w:val="003E7DE4"/>
    <w:rsid w:val="003E7EB3"/>
    <w:rsid w:val="003F0222"/>
    <w:rsid w:val="003F0236"/>
    <w:rsid w:val="003F0396"/>
    <w:rsid w:val="003F0538"/>
    <w:rsid w:val="003F0574"/>
    <w:rsid w:val="003F0838"/>
    <w:rsid w:val="003F099D"/>
    <w:rsid w:val="003F09A2"/>
    <w:rsid w:val="003F09EE"/>
    <w:rsid w:val="003F0A7B"/>
    <w:rsid w:val="003F0C15"/>
    <w:rsid w:val="003F0D0C"/>
    <w:rsid w:val="003F0DD0"/>
    <w:rsid w:val="003F0E0E"/>
    <w:rsid w:val="003F0E79"/>
    <w:rsid w:val="003F0F17"/>
    <w:rsid w:val="003F0F95"/>
    <w:rsid w:val="003F10AD"/>
    <w:rsid w:val="003F10DE"/>
    <w:rsid w:val="003F11FB"/>
    <w:rsid w:val="003F1203"/>
    <w:rsid w:val="003F122F"/>
    <w:rsid w:val="003F13CE"/>
    <w:rsid w:val="003F1467"/>
    <w:rsid w:val="003F151F"/>
    <w:rsid w:val="003F1568"/>
    <w:rsid w:val="003F1789"/>
    <w:rsid w:val="003F17AC"/>
    <w:rsid w:val="003F19D0"/>
    <w:rsid w:val="003F1A5E"/>
    <w:rsid w:val="003F1BD9"/>
    <w:rsid w:val="003F1C39"/>
    <w:rsid w:val="003F1C67"/>
    <w:rsid w:val="003F1F08"/>
    <w:rsid w:val="003F210E"/>
    <w:rsid w:val="003F226F"/>
    <w:rsid w:val="003F23CC"/>
    <w:rsid w:val="003F2408"/>
    <w:rsid w:val="003F24BC"/>
    <w:rsid w:val="003F2516"/>
    <w:rsid w:val="003F2543"/>
    <w:rsid w:val="003F262C"/>
    <w:rsid w:val="003F2791"/>
    <w:rsid w:val="003F27C4"/>
    <w:rsid w:val="003F28DF"/>
    <w:rsid w:val="003F2AE4"/>
    <w:rsid w:val="003F2BCF"/>
    <w:rsid w:val="003F2E27"/>
    <w:rsid w:val="003F2EBD"/>
    <w:rsid w:val="003F304A"/>
    <w:rsid w:val="003F309D"/>
    <w:rsid w:val="003F3181"/>
    <w:rsid w:val="003F32F8"/>
    <w:rsid w:val="003F33ED"/>
    <w:rsid w:val="003F3460"/>
    <w:rsid w:val="003F3510"/>
    <w:rsid w:val="003F35CD"/>
    <w:rsid w:val="003F35F2"/>
    <w:rsid w:val="003F3603"/>
    <w:rsid w:val="003F366E"/>
    <w:rsid w:val="003F36D6"/>
    <w:rsid w:val="003F37F6"/>
    <w:rsid w:val="003F38ED"/>
    <w:rsid w:val="003F3964"/>
    <w:rsid w:val="003F3A29"/>
    <w:rsid w:val="003F3ABC"/>
    <w:rsid w:val="003F3B6A"/>
    <w:rsid w:val="003F3B6C"/>
    <w:rsid w:val="003F3BFE"/>
    <w:rsid w:val="003F3C45"/>
    <w:rsid w:val="003F3D7C"/>
    <w:rsid w:val="003F3F49"/>
    <w:rsid w:val="003F400E"/>
    <w:rsid w:val="003F4124"/>
    <w:rsid w:val="003F415E"/>
    <w:rsid w:val="003F41F3"/>
    <w:rsid w:val="003F4415"/>
    <w:rsid w:val="003F44D3"/>
    <w:rsid w:val="003F4500"/>
    <w:rsid w:val="003F4586"/>
    <w:rsid w:val="003F4619"/>
    <w:rsid w:val="003F47CA"/>
    <w:rsid w:val="003F47FA"/>
    <w:rsid w:val="003F4990"/>
    <w:rsid w:val="003F49F9"/>
    <w:rsid w:val="003F4AAC"/>
    <w:rsid w:val="003F4C8B"/>
    <w:rsid w:val="003F4CC3"/>
    <w:rsid w:val="003F4E13"/>
    <w:rsid w:val="003F4EFD"/>
    <w:rsid w:val="003F4F25"/>
    <w:rsid w:val="003F4F32"/>
    <w:rsid w:val="003F503F"/>
    <w:rsid w:val="003F505C"/>
    <w:rsid w:val="003F526C"/>
    <w:rsid w:val="003F5306"/>
    <w:rsid w:val="003F5447"/>
    <w:rsid w:val="003F545F"/>
    <w:rsid w:val="003F548D"/>
    <w:rsid w:val="003F54BD"/>
    <w:rsid w:val="003F5662"/>
    <w:rsid w:val="003F5737"/>
    <w:rsid w:val="003F5752"/>
    <w:rsid w:val="003F57B2"/>
    <w:rsid w:val="003F5853"/>
    <w:rsid w:val="003F587E"/>
    <w:rsid w:val="003F5985"/>
    <w:rsid w:val="003F5987"/>
    <w:rsid w:val="003F59E5"/>
    <w:rsid w:val="003F5A81"/>
    <w:rsid w:val="003F5A85"/>
    <w:rsid w:val="003F5AE4"/>
    <w:rsid w:val="003F5B5C"/>
    <w:rsid w:val="003F5D83"/>
    <w:rsid w:val="003F5FAC"/>
    <w:rsid w:val="003F6041"/>
    <w:rsid w:val="003F61D7"/>
    <w:rsid w:val="003F62B5"/>
    <w:rsid w:val="003F642B"/>
    <w:rsid w:val="003F6569"/>
    <w:rsid w:val="003F65E8"/>
    <w:rsid w:val="003F6663"/>
    <w:rsid w:val="003F6673"/>
    <w:rsid w:val="003F670C"/>
    <w:rsid w:val="003F67BD"/>
    <w:rsid w:val="003F69BC"/>
    <w:rsid w:val="003F6A5D"/>
    <w:rsid w:val="003F6B58"/>
    <w:rsid w:val="003F6C30"/>
    <w:rsid w:val="003F6DFA"/>
    <w:rsid w:val="003F70A6"/>
    <w:rsid w:val="003F71D0"/>
    <w:rsid w:val="003F7327"/>
    <w:rsid w:val="003F7499"/>
    <w:rsid w:val="003F7604"/>
    <w:rsid w:val="003F7625"/>
    <w:rsid w:val="003F7731"/>
    <w:rsid w:val="003F77A1"/>
    <w:rsid w:val="003F77FB"/>
    <w:rsid w:val="003F7867"/>
    <w:rsid w:val="003F7887"/>
    <w:rsid w:val="003F78B0"/>
    <w:rsid w:val="003F794C"/>
    <w:rsid w:val="003F7BE6"/>
    <w:rsid w:val="003F7D02"/>
    <w:rsid w:val="003F7D61"/>
    <w:rsid w:val="003F7DF1"/>
    <w:rsid w:val="003F7E64"/>
    <w:rsid w:val="003F7F98"/>
    <w:rsid w:val="0040000F"/>
    <w:rsid w:val="00400044"/>
    <w:rsid w:val="004001A0"/>
    <w:rsid w:val="004001AF"/>
    <w:rsid w:val="00400227"/>
    <w:rsid w:val="0040023E"/>
    <w:rsid w:val="0040028C"/>
    <w:rsid w:val="004003B6"/>
    <w:rsid w:val="00400410"/>
    <w:rsid w:val="00400542"/>
    <w:rsid w:val="00400568"/>
    <w:rsid w:val="0040060F"/>
    <w:rsid w:val="00400830"/>
    <w:rsid w:val="00400867"/>
    <w:rsid w:val="004008A7"/>
    <w:rsid w:val="004009D5"/>
    <w:rsid w:val="00400B1E"/>
    <w:rsid w:val="00400BA0"/>
    <w:rsid w:val="00400BAD"/>
    <w:rsid w:val="00400BC4"/>
    <w:rsid w:val="00400DE5"/>
    <w:rsid w:val="00400E97"/>
    <w:rsid w:val="00400EC6"/>
    <w:rsid w:val="00400ED1"/>
    <w:rsid w:val="00400F91"/>
    <w:rsid w:val="004010DF"/>
    <w:rsid w:val="0040113F"/>
    <w:rsid w:val="0040114E"/>
    <w:rsid w:val="004011F8"/>
    <w:rsid w:val="00401228"/>
    <w:rsid w:val="00401267"/>
    <w:rsid w:val="00401276"/>
    <w:rsid w:val="004012DC"/>
    <w:rsid w:val="004012FA"/>
    <w:rsid w:val="00401330"/>
    <w:rsid w:val="00401379"/>
    <w:rsid w:val="00401470"/>
    <w:rsid w:val="004014B7"/>
    <w:rsid w:val="004014E5"/>
    <w:rsid w:val="004015E7"/>
    <w:rsid w:val="004016D9"/>
    <w:rsid w:val="0040177B"/>
    <w:rsid w:val="004018E2"/>
    <w:rsid w:val="00401904"/>
    <w:rsid w:val="0040193D"/>
    <w:rsid w:val="00401AB8"/>
    <w:rsid w:val="00401B87"/>
    <w:rsid w:val="00401CAA"/>
    <w:rsid w:val="00401F44"/>
    <w:rsid w:val="00402095"/>
    <w:rsid w:val="004020B2"/>
    <w:rsid w:val="00402385"/>
    <w:rsid w:val="0040238D"/>
    <w:rsid w:val="00402441"/>
    <w:rsid w:val="00402498"/>
    <w:rsid w:val="004024C0"/>
    <w:rsid w:val="004024D5"/>
    <w:rsid w:val="0040251D"/>
    <w:rsid w:val="0040253B"/>
    <w:rsid w:val="0040255C"/>
    <w:rsid w:val="00402686"/>
    <w:rsid w:val="0040268E"/>
    <w:rsid w:val="004026BC"/>
    <w:rsid w:val="00402727"/>
    <w:rsid w:val="0040278B"/>
    <w:rsid w:val="0040287A"/>
    <w:rsid w:val="004029C9"/>
    <w:rsid w:val="004029F5"/>
    <w:rsid w:val="00402BAA"/>
    <w:rsid w:val="00402BD5"/>
    <w:rsid w:val="00402D7B"/>
    <w:rsid w:val="00402E06"/>
    <w:rsid w:val="00403029"/>
    <w:rsid w:val="00403080"/>
    <w:rsid w:val="0040313E"/>
    <w:rsid w:val="00403140"/>
    <w:rsid w:val="00403170"/>
    <w:rsid w:val="00403197"/>
    <w:rsid w:val="00403330"/>
    <w:rsid w:val="0040343F"/>
    <w:rsid w:val="00403566"/>
    <w:rsid w:val="004035B0"/>
    <w:rsid w:val="00403641"/>
    <w:rsid w:val="004036AE"/>
    <w:rsid w:val="0040383B"/>
    <w:rsid w:val="004039A4"/>
    <w:rsid w:val="00403A2D"/>
    <w:rsid w:val="00403B95"/>
    <w:rsid w:val="00403BE3"/>
    <w:rsid w:val="00403C36"/>
    <w:rsid w:val="00403C5C"/>
    <w:rsid w:val="00403D8E"/>
    <w:rsid w:val="00403E8A"/>
    <w:rsid w:val="0040404B"/>
    <w:rsid w:val="00404109"/>
    <w:rsid w:val="004042E6"/>
    <w:rsid w:val="004044A3"/>
    <w:rsid w:val="0040453D"/>
    <w:rsid w:val="00404652"/>
    <w:rsid w:val="0040471F"/>
    <w:rsid w:val="00404780"/>
    <w:rsid w:val="00404785"/>
    <w:rsid w:val="004047A5"/>
    <w:rsid w:val="004048B6"/>
    <w:rsid w:val="00404974"/>
    <w:rsid w:val="00404980"/>
    <w:rsid w:val="0040499C"/>
    <w:rsid w:val="00404A93"/>
    <w:rsid w:val="00404ADF"/>
    <w:rsid w:val="00404D01"/>
    <w:rsid w:val="00404FDA"/>
    <w:rsid w:val="0040514E"/>
    <w:rsid w:val="00405208"/>
    <w:rsid w:val="0040530C"/>
    <w:rsid w:val="00405611"/>
    <w:rsid w:val="0040565F"/>
    <w:rsid w:val="004056B3"/>
    <w:rsid w:val="00405786"/>
    <w:rsid w:val="00405922"/>
    <w:rsid w:val="00405983"/>
    <w:rsid w:val="00405AB0"/>
    <w:rsid w:val="00405AB6"/>
    <w:rsid w:val="00405ADB"/>
    <w:rsid w:val="00405B64"/>
    <w:rsid w:val="00405BCB"/>
    <w:rsid w:val="00405BE8"/>
    <w:rsid w:val="00405BEC"/>
    <w:rsid w:val="00405C36"/>
    <w:rsid w:val="00405E99"/>
    <w:rsid w:val="00405F73"/>
    <w:rsid w:val="00405FB8"/>
    <w:rsid w:val="00405FE4"/>
    <w:rsid w:val="0040607A"/>
    <w:rsid w:val="00406112"/>
    <w:rsid w:val="00406119"/>
    <w:rsid w:val="0040625A"/>
    <w:rsid w:val="00406281"/>
    <w:rsid w:val="00406663"/>
    <w:rsid w:val="0040676C"/>
    <w:rsid w:val="004067B1"/>
    <w:rsid w:val="0040681A"/>
    <w:rsid w:val="004068B2"/>
    <w:rsid w:val="004068B6"/>
    <w:rsid w:val="00406967"/>
    <w:rsid w:val="00406C00"/>
    <w:rsid w:val="00406C4E"/>
    <w:rsid w:val="00406D8A"/>
    <w:rsid w:val="00406ECC"/>
    <w:rsid w:val="00406FF3"/>
    <w:rsid w:val="00406FF4"/>
    <w:rsid w:val="0040704F"/>
    <w:rsid w:val="00407086"/>
    <w:rsid w:val="00407178"/>
    <w:rsid w:val="00407352"/>
    <w:rsid w:val="00407460"/>
    <w:rsid w:val="004074F6"/>
    <w:rsid w:val="004075D5"/>
    <w:rsid w:val="004076F1"/>
    <w:rsid w:val="0040772D"/>
    <w:rsid w:val="00407848"/>
    <w:rsid w:val="00407ACF"/>
    <w:rsid w:val="00407B06"/>
    <w:rsid w:val="00407B32"/>
    <w:rsid w:val="00407B3C"/>
    <w:rsid w:val="00407BEF"/>
    <w:rsid w:val="00407EFD"/>
    <w:rsid w:val="00410161"/>
    <w:rsid w:val="00410347"/>
    <w:rsid w:val="00410382"/>
    <w:rsid w:val="00410449"/>
    <w:rsid w:val="0041053D"/>
    <w:rsid w:val="00410648"/>
    <w:rsid w:val="004107BB"/>
    <w:rsid w:val="004107FA"/>
    <w:rsid w:val="00410930"/>
    <w:rsid w:val="0041095A"/>
    <w:rsid w:val="00410A13"/>
    <w:rsid w:val="00410A40"/>
    <w:rsid w:val="00410B44"/>
    <w:rsid w:val="00410BFE"/>
    <w:rsid w:val="00410DBB"/>
    <w:rsid w:val="00410DC3"/>
    <w:rsid w:val="00410E75"/>
    <w:rsid w:val="00410F0F"/>
    <w:rsid w:val="004112E5"/>
    <w:rsid w:val="004113A2"/>
    <w:rsid w:val="00411408"/>
    <w:rsid w:val="00411428"/>
    <w:rsid w:val="00411482"/>
    <w:rsid w:val="004114D4"/>
    <w:rsid w:val="0041155F"/>
    <w:rsid w:val="0041159D"/>
    <w:rsid w:val="004117AF"/>
    <w:rsid w:val="00411813"/>
    <w:rsid w:val="004118D8"/>
    <w:rsid w:val="00411B58"/>
    <w:rsid w:val="00411B92"/>
    <w:rsid w:val="00411B99"/>
    <w:rsid w:val="00411C2B"/>
    <w:rsid w:val="00411C72"/>
    <w:rsid w:val="00411DD0"/>
    <w:rsid w:val="00411E11"/>
    <w:rsid w:val="00411EAC"/>
    <w:rsid w:val="00411EEE"/>
    <w:rsid w:val="00411F3F"/>
    <w:rsid w:val="00411FAC"/>
    <w:rsid w:val="00411FF6"/>
    <w:rsid w:val="004120BA"/>
    <w:rsid w:val="00412113"/>
    <w:rsid w:val="0041213C"/>
    <w:rsid w:val="00412143"/>
    <w:rsid w:val="0041216E"/>
    <w:rsid w:val="00412171"/>
    <w:rsid w:val="004121CF"/>
    <w:rsid w:val="00412243"/>
    <w:rsid w:val="004122E5"/>
    <w:rsid w:val="0041237A"/>
    <w:rsid w:val="004124D0"/>
    <w:rsid w:val="0041252D"/>
    <w:rsid w:val="0041256C"/>
    <w:rsid w:val="0041269B"/>
    <w:rsid w:val="00412748"/>
    <w:rsid w:val="004127D9"/>
    <w:rsid w:val="00412903"/>
    <w:rsid w:val="00412928"/>
    <w:rsid w:val="004129EA"/>
    <w:rsid w:val="00412A62"/>
    <w:rsid w:val="00412A64"/>
    <w:rsid w:val="00412A99"/>
    <w:rsid w:val="00412BA4"/>
    <w:rsid w:val="00412BB3"/>
    <w:rsid w:val="00412C6B"/>
    <w:rsid w:val="00412D4D"/>
    <w:rsid w:val="00412DBB"/>
    <w:rsid w:val="004130D1"/>
    <w:rsid w:val="004130D7"/>
    <w:rsid w:val="00413161"/>
    <w:rsid w:val="004132ED"/>
    <w:rsid w:val="004133C1"/>
    <w:rsid w:val="0041354C"/>
    <w:rsid w:val="004135B1"/>
    <w:rsid w:val="00413612"/>
    <w:rsid w:val="004137D2"/>
    <w:rsid w:val="00413804"/>
    <w:rsid w:val="00413937"/>
    <w:rsid w:val="00413992"/>
    <w:rsid w:val="004139B6"/>
    <w:rsid w:val="00413A56"/>
    <w:rsid w:val="00413A87"/>
    <w:rsid w:val="00413AC5"/>
    <w:rsid w:val="00413B3F"/>
    <w:rsid w:val="00413C1B"/>
    <w:rsid w:val="00413C3B"/>
    <w:rsid w:val="00413C7F"/>
    <w:rsid w:val="00413CA6"/>
    <w:rsid w:val="00413D6D"/>
    <w:rsid w:val="00413DDF"/>
    <w:rsid w:val="00413FCA"/>
    <w:rsid w:val="00414003"/>
    <w:rsid w:val="00414038"/>
    <w:rsid w:val="00414097"/>
    <w:rsid w:val="0041422A"/>
    <w:rsid w:val="0041459D"/>
    <w:rsid w:val="0041462E"/>
    <w:rsid w:val="00414707"/>
    <w:rsid w:val="00414824"/>
    <w:rsid w:val="00414826"/>
    <w:rsid w:val="00414836"/>
    <w:rsid w:val="00414947"/>
    <w:rsid w:val="00414A07"/>
    <w:rsid w:val="00414ADD"/>
    <w:rsid w:val="00414C8E"/>
    <w:rsid w:val="00414CA8"/>
    <w:rsid w:val="00414D03"/>
    <w:rsid w:val="00414DA3"/>
    <w:rsid w:val="00414E77"/>
    <w:rsid w:val="00415004"/>
    <w:rsid w:val="004150F3"/>
    <w:rsid w:val="00415104"/>
    <w:rsid w:val="004151F9"/>
    <w:rsid w:val="0041526B"/>
    <w:rsid w:val="0041527D"/>
    <w:rsid w:val="00415338"/>
    <w:rsid w:val="0041534B"/>
    <w:rsid w:val="0041546A"/>
    <w:rsid w:val="0041549B"/>
    <w:rsid w:val="00415502"/>
    <w:rsid w:val="00415548"/>
    <w:rsid w:val="00415654"/>
    <w:rsid w:val="00415696"/>
    <w:rsid w:val="0041573F"/>
    <w:rsid w:val="004157D9"/>
    <w:rsid w:val="00415819"/>
    <w:rsid w:val="00415B7A"/>
    <w:rsid w:val="00415B84"/>
    <w:rsid w:val="00415C18"/>
    <w:rsid w:val="00415C75"/>
    <w:rsid w:val="00415E48"/>
    <w:rsid w:val="00415F30"/>
    <w:rsid w:val="00415F87"/>
    <w:rsid w:val="00415FA1"/>
    <w:rsid w:val="004161A5"/>
    <w:rsid w:val="00416356"/>
    <w:rsid w:val="00416380"/>
    <w:rsid w:val="004163B2"/>
    <w:rsid w:val="004164BE"/>
    <w:rsid w:val="004164DD"/>
    <w:rsid w:val="004166B9"/>
    <w:rsid w:val="004166D7"/>
    <w:rsid w:val="00416833"/>
    <w:rsid w:val="0041685E"/>
    <w:rsid w:val="004168A3"/>
    <w:rsid w:val="00416901"/>
    <w:rsid w:val="00416A2B"/>
    <w:rsid w:val="00416AC1"/>
    <w:rsid w:val="00416B5F"/>
    <w:rsid w:val="00416B65"/>
    <w:rsid w:val="00416BEF"/>
    <w:rsid w:val="00416C34"/>
    <w:rsid w:val="00416C8E"/>
    <w:rsid w:val="00416DF0"/>
    <w:rsid w:val="00416F65"/>
    <w:rsid w:val="00416F66"/>
    <w:rsid w:val="00416FB1"/>
    <w:rsid w:val="00416FD2"/>
    <w:rsid w:val="004170C0"/>
    <w:rsid w:val="0041710A"/>
    <w:rsid w:val="00417149"/>
    <w:rsid w:val="00417289"/>
    <w:rsid w:val="00417332"/>
    <w:rsid w:val="0041733D"/>
    <w:rsid w:val="004173CD"/>
    <w:rsid w:val="004173E4"/>
    <w:rsid w:val="0041756A"/>
    <w:rsid w:val="00417899"/>
    <w:rsid w:val="0041791C"/>
    <w:rsid w:val="00417AE7"/>
    <w:rsid w:val="00417AFF"/>
    <w:rsid w:val="00417B2E"/>
    <w:rsid w:val="00417BC1"/>
    <w:rsid w:val="00417DFB"/>
    <w:rsid w:val="00417E15"/>
    <w:rsid w:val="00417E5B"/>
    <w:rsid w:val="00420009"/>
    <w:rsid w:val="00420101"/>
    <w:rsid w:val="00420167"/>
    <w:rsid w:val="004201B5"/>
    <w:rsid w:val="004201C0"/>
    <w:rsid w:val="004201F1"/>
    <w:rsid w:val="00420372"/>
    <w:rsid w:val="00420395"/>
    <w:rsid w:val="00420401"/>
    <w:rsid w:val="004204B5"/>
    <w:rsid w:val="00420587"/>
    <w:rsid w:val="004205F6"/>
    <w:rsid w:val="0042066D"/>
    <w:rsid w:val="00420736"/>
    <w:rsid w:val="0042099F"/>
    <w:rsid w:val="00420A96"/>
    <w:rsid w:val="00420AC8"/>
    <w:rsid w:val="00420DB0"/>
    <w:rsid w:val="00420DEE"/>
    <w:rsid w:val="00420EF4"/>
    <w:rsid w:val="00420F43"/>
    <w:rsid w:val="0042104F"/>
    <w:rsid w:val="00421088"/>
    <w:rsid w:val="004210B0"/>
    <w:rsid w:val="004212F9"/>
    <w:rsid w:val="00421334"/>
    <w:rsid w:val="00421414"/>
    <w:rsid w:val="0042161B"/>
    <w:rsid w:val="0042167F"/>
    <w:rsid w:val="004216A2"/>
    <w:rsid w:val="00421864"/>
    <w:rsid w:val="004218FD"/>
    <w:rsid w:val="00421917"/>
    <w:rsid w:val="00421A51"/>
    <w:rsid w:val="00421D38"/>
    <w:rsid w:val="00421D3D"/>
    <w:rsid w:val="00421D8A"/>
    <w:rsid w:val="00421DD6"/>
    <w:rsid w:val="00421ECE"/>
    <w:rsid w:val="00421EEA"/>
    <w:rsid w:val="00421F2F"/>
    <w:rsid w:val="00422015"/>
    <w:rsid w:val="004220D0"/>
    <w:rsid w:val="004221AF"/>
    <w:rsid w:val="004221F7"/>
    <w:rsid w:val="0042220F"/>
    <w:rsid w:val="00422358"/>
    <w:rsid w:val="0042241D"/>
    <w:rsid w:val="00422486"/>
    <w:rsid w:val="0042255B"/>
    <w:rsid w:val="00422567"/>
    <w:rsid w:val="0042257F"/>
    <w:rsid w:val="00422611"/>
    <w:rsid w:val="00422818"/>
    <w:rsid w:val="0042291A"/>
    <w:rsid w:val="004229BA"/>
    <w:rsid w:val="004229D8"/>
    <w:rsid w:val="004229E0"/>
    <w:rsid w:val="00422D22"/>
    <w:rsid w:val="00422D48"/>
    <w:rsid w:val="00422E9E"/>
    <w:rsid w:val="004230C0"/>
    <w:rsid w:val="00423179"/>
    <w:rsid w:val="0042323A"/>
    <w:rsid w:val="00423297"/>
    <w:rsid w:val="004232A2"/>
    <w:rsid w:val="00423352"/>
    <w:rsid w:val="0042346C"/>
    <w:rsid w:val="00423507"/>
    <w:rsid w:val="0042351D"/>
    <w:rsid w:val="0042387F"/>
    <w:rsid w:val="00423934"/>
    <w:rsid w:val="004239FD"/>
    <w:rsid w:val="00423A8E"/>
    <w:rsid w:val="00423AB6"/>
    <w:rsid w:val="00423B18"/>
    <w:rsid w:val="00423C24"/>
    <w:rsid w:val="00423DA5"/>
    <w:rsid w:val="00423E4B"/>
    <w:rsid w:val="00423E6F"/>
    <w:rsid w:val="00423E95"/>
    <w:rsid w:val="00423FB1"/>
    <w:rsid w:val="00423FEA"/>
    <w:rsid w:val="0042404A"/>
    <w:rsid w:val="004241F3"/>
    <w:rsid w:val="0042428C"/>
    <w:rsid w:val="0042431E"/>
    <w:rsid w:val="00424349"/>
    <w:rsid w:val="00424534"/>
    <w:rsid w:val="0042455F"/>
    <w:rsid w:val="0042490B"/>
    <w:rsid w:val="00424984"/>
    <w:rsid w:val="004249FE"/>
    <w:rsid w:val="00424A5A"/>
    <w:rsid w:val="00424B03"/>
    <w:rsid w:val="00424B3F"/>
    <w:rsid w:val="00424BE0"/>
    <w:rsid w:val="00424C33"/>
    <w:rsid w:val="00424D0C"/>
    <w:rsid w:val="00424D49"/>
    <w:rsid w:val="00424DBF"/>
    <w:rsid w:val="00424EC5"/>
    <w:rsid w:val="00424FE2"/>
    <w:rsid w:val="0042504B"/>
    <w:rsid w:val="00425095"/>
    <w:rsid w:val="004251F0"/>
    <w:rsid w:val="0042520A"/>
    <w:rsid w:val="00425372"/>
    <w:rsid w:val="004253F6"/>
    <w:rsid w:val="00425405"/>
    <w:rsid w:val="004254A1"/>
    <w:rsid w:val="00425562"/>
    <w:rsid w:val="004255C4"/>
    <w:rsid w:val="004256E2"/>
    <w:rsid w:val="004257D7"/>
    <w:rsid w:val="004257FA"/>
    <w:rsid w:val="00425901"/>
    <w:rsid w:val="00425A79"/>
    <w:rsid w:val="00425BAA"/>
    <w:rsid w:val="00425D64"/>
    <w:rsid w:val="00425E11"/>
    <w:rsid w:val="00425E1A"/>
    <w:rsid w:val="00425EF3"/>
    <w:rsid w:val="00425FE2"/>
    <w:rsid w:val="00426035"/>
    <w:rsid w:val="00426070"/>
    <w:rsid w:val="00426246"/>
    <w:rsid w:val="004262A5"/>
    <w:rsid w:val="00426445"/>
    <w:rsid w:val="00426474"/>
    <w:rsid w:val="004264B5"/>
    <w:rsid w:val="004264F9"/>
    <w:rsid w:val="00426558"/>
    <w:rsid w:val="0042663A"/>
    <w:rsid w:val="00426A2E"/>
    <w:rsid w:val="00426AC8"/>
    <w:rsid w:val="00426C19"/>
    <w:rsid w:val="00426D28"/>
    <w:rsid w:val="00426EF0"/>
    <w:rsid w:val="00426F68"/>
    <w:rsid w:val="00427077"/>
    <w:rsid w:val="0042709E"/>
    <w:rsid w:val="00427173"/>
    <w:rsid w:val="004271C9"/>
    <w:rsid w:val="004272B7"/>
    <w:rsid w:val="004273E3"/>
    <w:rsid w:val="00427442"/>
    <w:rsid w:val="0042748B"/>
    <w:rsid w:val="00427756"/>
    <w:rsid w:val="004277F3"/>
    <w:rsid w:val="004277FD"/>
    <w:rsid w:val="0042783E"/>
    <w:rsid w:val="004278CC"/>
    <w:rsid w:val="00427C70"/>
    <w:rsid w:val="00427E85"/>
    <w:rsid w:val="00427F6B"/>
    <w:rsid w:val="00427F7A"/>
    <w:rsid w:val="00427FBC"/>
    <w:rsid w:val="0043016F"/>
    <w:rsid w:val="004301AF"/>
    <w:rsid w:val="004301F9"/>
    <w:rsid w:val="00430226"/>
    <w:rsid w:val="0043045E"/>
    <w:rsid w:val="0043049B"/>
    <w:rsid w:val="00430564"/>
    <w:rsid w:val="0043065D"/>
    <w:rsid w:val="004306B3"/>
    <w:rsid w:val="004307B1"/>
    <w:rsid w:val="0043087C"/>
    <w:rsid w:val="00430916"/>
    <w:rsid w:val="004309F7"/>
    <w:rsid w:val="00430AA8"/>
    <w:rsid w:val="00430B03"/>
    <w:rsid w:val="00430B21"/>
    <w:rsid w:val="00430B2E"/>
    <w:rsid w:val="00430B79"/>
    <w:rsid w:val="00430CF3"/>
    <w:rsid w:val="00430D33"/>
    <w:rsid w:val="00430F56"/>
    <w:rsid w:val="00430FE8"/>
    <w:rsid w:val="00431019"/>
    <w:rsid w:val="004314C9"/>
    <w:rsid w:val="00431520"/>
    <w:rsid w:val="004315A3"/>
    <w:rsid w:val="00431885"/>
    <w:rsid w:val="004318B3"/>
    <w:rsid w:val="00431909"/>
    <w:rsid w:val="00431965"/>
    <w:rsid w:val="00431AB6"/>
    <w:rsid w:val="00431B42"/>
    <w:rsid w:val="00431B51"/>
    <w:rsid w:val="00431B63"/>
    <w:rsid w:val="00431B67"/>
    <w:rsid w:val="00431B96"/>
    <w:rsid w:val="00431B99"/>
    <w:rsid w:val="00431C0E"/>
    <w:rsid w:val="00431D35"/>
    <w:rsid w:val="00431E35"/>
    <w:rsid w:val="00431FD5"/>
    <w:rsid w:val="00432274"/>
    <w:rsid w:val="004322AD"/>
    <w:rsid w:val="00432322"/>
    <w:rsid w:val="004323EA"/>
    <w:rsid w:val="00432490"/>
    <w:rsid w:val="0043252F"/>
    <w:rsid w:val="004325A5"/>
    <w:rsid w:val="004326F9"/>
    <w:rsid w:val="0043273C"/>
    <w:rsid w:val="004328BE"/>
    <w:rsid w:val="0043292F"/>
    <w:rsid w:val="00432A10"/>
    <w:rsid w:val="00432A82"/>
    <w:rsid w:val="00432ABF"/>
    <w:rsid w:val="00432ADF"/>
    <w:rsid w:val="00432C34"/>
    <w:rsid w:val="00432CAB"/>
    <w:rsid w:val="00432D1E"/>
    <w:rsid w:val="00432E15"/>
    <w:rsid w:val="00432E1D"/>
    <w:rsid w:val="00432F07"/>
    <w:rsid w:val="00433170"/>
    <w:rsid w:val="0043319B"/>
    <w:rsid w:val="004332E7"/>
    <w:rsid w:val="00433504"/>
    <w:rsid w:val="004336BB"/>
    <w:rsid w:val="00433741"/>
    <w:rsid w:val="004337FF"/>
    <w:rsid w:val="0043392D"/>
    <w:rsid w:val="004339E3"/>
    <w:rsid w:val="00433A3E"/>
    <w:rsid w:val="00433A66"/>
    <w:rsid w:val="00433A9A"/>
    <w:rsid w:val="00433AF1"/>
    <w:rsid w:val="00433BCF"/>
    <w:rsid w:val="00433E01"/>
    <w:rsid w:val="00433E5D"/>
    <w:rsid w:val="00433ED2"/>
    <w:rsid w:val="00433EDE"/>
    <w:rsid w:val="004340EB"/>
    <w:rsid w:val="00434271"/>
    <w:rsid w:val="00434383"/>
    <w:rsid w:val="004344CC"/>
    <w:rsid w:val="0043452A"/>
    <w:rsid w:val="00434682"/>
    <w:rsid w:val="00434738"/>
    <w:rsid w:val="004347CC"/>
    <w:rsid w:val="004347EF"/>
    <w:rsid w:val="00434979"/>
    <w:rsid w:val="00434A71"/>
    <w:rsid w:val="00434AA3"/>
    <w:rsid w:val="00434B21"/>
    <w:rsid w:val="00434BBF"/>
    <w:rsid w:val="00434CD6"/>
    <w:rsid w:val="00434CF4"/>
    <w:rsid w:val="00434D68"/>
    <w:rsid w:val="00434E7B"/>
    <w:rsid w:val="00434EBB"/>
    <w:rsid w:val="00434FF6"/>
    <w:rsid w:val="004351C1"/>
    <w:rsid w:val="00435207"/>
    <w:rsid w:val="004352D9"/>
    <w:rsid w:val="004352ED"/>
    <w:rsid w:val="00435374"/>
    <w:rsid w:val="00435386"/>
    <w:rsid w:val="00435404"/>
    <w:rsid w:val="0043544F"/>
    <w:rsid w:val="0043548D"/>
    <w:rsid w:val="004354E0"/>
    <w:rsid w:val="004355D6"/>
    <w:rsid w:val="00435681"/>
    <w:rsid w:val="00435768"/>
    <w:rsid w:val="00435945"/>
    <w:rsid w:val="00435951"/>
    <w:rsid w:val="004359C2"/>
    <w:rsid w:val="00435A1E"/>
    <w:rsid w:val="00435AB1"/>
    <w:rsid w:val="00435AF5"/>
    <w:rsid w:val="00435B13"/>
    <w:rsid w:val="00435BD5"/>
    <w:rsid w:val="00435D3A"/>
    <w:rsid w:val="00435D93"/>
    <w:rsid w:val="00435DDE"/>
    <w:rsid w:val="00435E39"/>
    <w:rsid w:val="0043607C"/>
    <w:rsid w:val="004360EA"/>
    <w:rsid w:val="00436131"/>
    <w:rsid w:val="004361C1"/>
    <w:rsid w:val="004361F5"/>
    <w:rsid w:val="004362C0"/>
    <w:rsid w:val="0043634B"/>
    <w:rsid w:val="00436447"/>
    <w:rsid w:val="004364EF"/>
    <w:rsid w:val="004366F5"/>
    <w:rsid w:val="00436807"/>
    <w:rsid w:val="0043689E"/>
    <w:rsid w:val="0043697B"/>
    <w:rsid w:val="004369F9"/>
    <w:rsid w:val="00436A06"/>
    <w:rsid w:val="00436AC8"/>
    <w:rsid w:val="00436B73"/>
    <w:rsid w:val="00436C49"/>
    <w:rsid w:val="00436D5E"/>
    <w:rsid w:val="00436D76"/>
    <w:rsid w:val="00436E18"/>
    <w:rsid w:val="00436E85"/>
    <w:rsid w:val="00436F47"/>
    <w:rsid w:val="00437015"/>
    <w:rsid w:val="0043702B"/>
    <w:rsid w:val="00437090"/>
    <w:rsid w:val="00437135"/>
    <w:rsid w:val="004371FC"/>
    <w:rsid w:val="00437313"/>
    <w:rsid w:val="004373A1"/>
    <w:rsid w:val="004373D3"/>
    <w:rsid w:val="0043753B"/>
    <w:rsid w:val="00437547"/>
    <w:rsid w:val="004375BB"/>
    <w:rsid w:val="004375DF"/>
    <w:rsid w:val="0043761C"/>
    <w:rsid w:val="00437723"/>
    <w:rsid w:val="00437862"/>
    <w:rsid w:val="004379A4"/>
    <w:rsid w:val="004379F6"/>
    <w:rsid w:val="00437BA9"/>
    <w:rsid w:val="00437BBD"/>
    <w:rsid w:val="00437C69"/>
    <w:rsid w:val="00437C9C"/>
    <w:rsid w:val="00437D1C"/>
    <w:rsid w:val="00437D8C"/>
    <w:rsid w:val="00437F0E"/>
    <w:rsid w:val="00437F6B"/>
    <w:rsid w:val="0044005B"/>
    <w:rsid w:val="00440146"/>
    <w:rsid w:val="00440274"/>
    <w:rsid w:val="0044027C"/>
    <w:rsid w:val="0044032A"/>
    <w:rsid w:val="00440697"/>
    <w:rsid w:val="0044073F"/>
    <w:rsid w:val="00440842"/>
    <w:rsid w:val="004409A0"/>
    <w:rsid w:val="00440A54"/>
    <w:rsid w:val="00440BFA"/>
    <w:rsid w:val="00440C48"/>
    <w:rsid w:val="00440D4D"/>
    <w:rsid w:val="00440E0F"/>
    <w:rsid w:val="00440E2B"/>
    <w:rsid w:val="00440F8B"/>
    <w:rsid w:val="0044104B"/>
    <w:rsid w:val="00441084"/>
    <w:rsid w:val="00441096"/>
    <w:rsid w:val="00441336"/>
    <w:rsid w:val="0044153D"/>
    <w:rsid w:val="00441907"/>
    <w:rsid w:val="0044191A"/>
    <w:rsid w:val="00441943"/>
    <w:rsid w:val="0044198B"/>
    <w:rsid w:val="00441A05"/>
    <w:rsid w:val="00441AED"/>
    <w:rsid w:val="00441BE0"/>
    <w:rsid w:val="00441C5E"/>
    <w:rsid w:val="00441CB6"/>
    <w:rsid w:val="00441CCE"/>
    <w:rsid w:val="00441D7E"/>
    <w:rsid w:val="00441DCE"/>
    <w:rsid w:val="00441E0F"/>
    <w:rsid w:val="00441E27"/>
    <w:rsid w:val="00441E8D"/>
    <w:rsid w:val="00441F88"/>
    <w:rsid w:val="00441F9D"/>
    <w:rsid w:val="00441FA6"/>
    <w:rsid w:val="00441FEB"/>
    <w:rsid w:val="00442004"/>
    <w:rsid w:val="00442035"/>
    <w:rsid w:val="004420CC"/>
    <w:rsid w:val="00442186"/>
    <w:rsid w:val="00442247"/>
    <w:rsid w:val="004423BB"/>
    <w:rsid w:val="00442526"/>
    <w:rsid w:val="0044258C"/>
    <w:rsid w:val="004425FC"/>
    <w:rsid w:val="0044273D"/>
    <w:rsid w:val="00442777"/>
    <w:rsid w:val="004427F1"/>
    <w:rsid w:val="00442811"/>
    <w:rsid w:val="0044290E"/>
    <w:rsid w:val="00442A74"/>
    <w:rsid w:val="00442A91"/>
    <w:rsid w:val="00442AFF"/>
    <w:rsid w:val="00442B1E"/>
    <w:rsid w:val="00442B8E"/>
    <w:rsid w:val="00442C1D"/>
    <w:rsid w:val="00442CC5"/>
    <w:rsid w:val="00442E63"/>
    <w:rsid w:val="00442FAF"/>
    <w:rsid w:val="004430EE"/>
    <w:rsid w:val="004430FD"/>
    <w:rsid w:val="00443114"/>
    <w:rsid w:val="004431B8"/>
    <w:rsid w:val="00443249"/>
    <w:rsid w:val="004432CD"/>
    <w:rsid w:val="004433B3"/>
    <w:rsid w:val="0044349D"/>
    <w:rsid w:val="004434A5"/>
    <w:rsid w:val="00443500"/>
    <w:rsid w:val="004435C6"/>
    <w:rsid w:val="004439AD"/>
    <w:rsid w:val="00443D94"/>
    <w:rsid w:val="00443E02"/>
    <w:rsid w:val="00443E4E"/>
    <w:rsid w:val="00443ECB"/>
    <w:rsid w:val="00443F15"/>
    <w:rsid w:val="0044409C"/>
    <w:rsid w:val="0044416E"/>
    <w:rsid w:val="0044419E"/>
    <w:rsid w:val="0044421E"/>
    <w:rsid w:val="0044423A"/>
    <w:rsid w:val="00444290"/>
    <w:rsid w:val="0044435D"/>
    <w:rsid w:val="004443DD"/>
    <w:rsid w:val="004446FB"/>
    <w:rsid w:val="00444736"/>
    <w:rsid w:val="00444751"/>
    <w:rsid w:val="0044498B"/>
    <w:rsid w:val="00444B27"/>
    <w:rsid w:val="00444B68"/>
    <w:rsid w:val="00444BAF"/>
    <w:rsid w:val="00444D66"/>
    <w:rsid w:val="00444DC7"/>
    <w:rsid w:val="00444E9D"/>
    <w:rsid w:val="00444EE0"/>
    <w:rsid w:val="00444FB3"/>
    <w:rsid w:val="00444FDC"/>
    <w:rsid w:val="00444FE1"/>
    <w:rsid w:val="004450B7"/>
    <w:rsid w:val="004450E2"/>
    <w:rsid w:val="00445264"/>
    <w:rsid w:val="00445268"/>
    <w:rsid w:val="0044550D"/>
    <w:rsid w:val="00445786"/>
    <w:rsid w:val="004458C7"/>
    <w:rsid w:val="004458F3"/>
    <w:rsid w:val="00445AF4"/>
    <w:rsid w:val="00445B0F"/>
    <w:rsid w:val="00445C04"/>
    <w:rsid w:val="00445C1B"/>
    <w:rsid w:val="00445C25"/>
    <w:rsid w:val="00445C3F"/>
    <w:rsid w:val="00445E58"/>
    <w:rsid w:val="00445EC3"/>
    <w:rsid w:val="00445EC4"/>
    <w:rsid w:val="00445F0A"/>
    <w:rsid w:val="00445F6A"/>
    <w:rsid w:val="00446030"/>
    <w:rsid w:val="00446093"/>
    <w:rsid w:val="004460A0"/>
    <w:rsid w:val="004461C1"/>
    <w:rsid w:val="0044635F"/>
    <w:rsid w:val="00446610"/>
    <w:rsid w:val="004466B2"/>
    <w:rsid w:val="00446702"/>
    <w:rsid w:val="00446735"/>
    <w:rsid w:val="004467B2"/>
    <w:rsid w:val="004468CB"/>
    <w:rsid w:val="00446B1F"/>
    <w:rsid w:val="00446CD8"/>
    <w:rsid w:val="00446D99"/>
    <w:rsid w:val="00446DCB"/>
    <w:rsid w:val="00446E37"/>
    <w:rsid w:val="00446ECD"/>
    <w:rsid w:val="00446F36"/>
    <w:rsid w:val="00447168"/>
    <w:rsid w:val="004471ED"/>
    <w:rsid w:val="004472A3"/>
    <w:rsid w:val="004472DD"/>
    <w:rsid w:val="00447435"/>
    <w:rsid w:val="004475F5"/>
    <w:rsid w:val="0044780F"/>
    <w:rsid w:val="0044795B"/>
    <w:rsid w:val="004479B1"/>
    <w:rsid w:val="004479BC"/>
    <w:rsid w:val="004479F0"/>
    <w:rsid w:val="00447BDE"/>
    <w:rsid w:val="00447C4C"/>
    <w:rsid w:val="00447D4C"/>
    <w:rsid w:val="00447D64"/>
    <w:rsid w:val="00447E00"/>
    <w:rsid w:val="00447E98"/>
    <w:rsid w:val="00447FBE"/>
    <w:rsid w:val="00447FD4"/>
    <w:rsid w:val="00447FE8"/>
    <w:rsid w:val="00450058"/>
    <w:rsid w:val="0045005C"/>
    <w:rsid w:val="004501C0"/>
    <w:rsid w:val="004501DF"/>
    <w:rsid w:val="0045022A"/>
    <w:rsid w:val="0045042B"/>
    <w:rsid w:val="00450441"/>
    <w:rsid w:val="004504B6"/>
    <w:rsid w:val="0045051C"/>
    <w:rsid w:val="0045051F"/>
    <w:rsid w:val="00450592"/>
    <w:rsid w:val="0045070C"/>
    <w:rsid w:val="00450784"/>
    <w:rsid w:val="004507B5"/>
    <w:rsid w:val="00450961"/>
    <w:rsid w:val="00450A1D"/>
    <w:rsid w:val="00450B8A"/>
    <w:rsid w:val="00450C93"/>
    <w:rsid w:val="00450D73"/>
    <w:rsid w:val="00450D79"/>
    <w:rsid w:val="00450E54"/>
    <w:rsid w:val="00450F48"/>
    <w:rsid w:val="00451043"/>
    <w:rsid w:val="00451129"/>
    <w:rsid w:val="00451299"/>
    <w:rsid w:val="004513F7"/>
    <w:rsid w:val="0045142D"/>
    <w:rsid w:val="00451486"/>
    <w:rsid w:val="004515B0"/>
    <w:rsid w:val="00451671"/>
    <w:rsid w:val="004516AB"/>
    <w:rsid w:val="0045178C"/>
    <w:rsid w:val="004517A5"/>
    <w:rsid w:val="00451889"/>
    <w:rsid w:val="00451A57"/>
    <w:rsid w:val="00451A60"/>
    <w:rsid w:val="00451A8B"/>
    <w:rsid w:val="00451AA3"/>
    <w:rsid w:val="00451D3E"/>
    <w:rsid w:val="00451DCB"/>
    <w:rsid w:val="00451DEF"/>
    <w:rsid w:val="00451EE2"/>
    <w:rsid w:val="00451F75"/>
    <w:rsid w:val="00451FD2"/>
    <w:rsid w:val="00451FE0"/>
    <w:rsid w:val="00452295"/>
    <w:rsid w:val="00452348"/>
    <w:rsid w:val="00452465"/>
    <w:rsid w:val="00452522"/>
    <w:rsid w:val="004525C6"/>
    <w:rsid w:val="004526CA"/>
    <w:rsid w:val="00452898"/>
    <w:rsid w:val="004528A4"/>
    <w:rsid w:val="00452923"/>
    <w:rsid w:val="00452A91"/>
    <w:rsid w:val="00452B11"/>
    <w:rsid w:val="00452BA3"/>
    <w:rsid w:val="00452C33"/>
    <w:rsid w:val="00452D95"/>
    <w:rsid w:val="00452E79"/>
    <w:rsid w:val="00452EDF"/>
    <w:rsid w:val="00452F71"/>
    <w:rsid w:val="00452F72"/>
    <w:rsid w:val="00453149"/>
    <w:rsid w:val="0045325E"/>
    <w:rsid w:val="0045326F"/>
    <w:rsid w:val="0045329C"/>
    <w:rsid w:val="004532B9"/>
    <w:rsid w:val="0045336A"/>
    <w:rsid w:val="00453602"/>
    <w:rsid w:val="00453658"/>
    <w:rsid w:val="004536AE"/>
    <w:rsid w:val="00453705"/>
    <w:rsid w:val="00453722"/>
    <w:rsid w:val="004538E5"/>
    <w:rsid w:val="0045399D"/>
    <w:rsid w:val="00453A69"/>
    <w:rsid w:val="00453BBC"/>
    <w:rsid w:val="00453C02"/>
    <w:rsid w:val="00453E6B"/>
    <w:rsid w:val="00453F75"/>
    <w:rsid w:val="00453FEE"/>
    <w:rsid w:val="0045413F"/>
    <w:rsid w:val="0045429D"/>
    <w:rsid w:val="00454337"/>
    <w:rsid w:val="004543EA"/>
    <w:rsid w:val="00454503"/>
    <w:rsid w:val="00454527"/>
    <w:rsid w:val="00454726"/>
    <w:rsid w:val="004547A5"/>
    <w:rsid w:val="00454837"/>
    <w:rsid w:val="00454A52"/>
    <w:rsid w:val="00454A5D"/>
    <w:rsid w:val="00454A68"/>
    <w:rsid w:val="00454B60"/>
    <w:rsid w:val="00454C08"/>
    <w:rsid w:val="00454D10"/>
    <w:rsid w:val="00454DCA"/>
    <w:rsid w:val="00454DF2"/>
    <w:rsid w:val="00454F00"/>
    <w:rsid w:val="0045508E"/>
    <w:rsid w:val="004550B1"/>
    <w:rsid w:val="004550FB"/>
    <w:rsid w:val="0045517C"/>
    <w:rsid w:val="00455193"/>
    <w:rsid w:val="00455210"/>
    <w:rsid w:val="004553D1"/>
    <w:rsid w:val="0045544C"/>
    <w:rsid w:val="00455514"/>
    <w:rsid w:val="00455584"/>
    <w:rsid w:val="004555CE"/>
    <w:rsid w:val="00455705"/>
    <w:rsid w:val="00455796"/>
    <w:rsid w:val="004557AD"/>
    <w:rsid w:val="0045580F"/>
    <w:rsid w:val="0045597B"/>
    <w:rsid w:val="004559B1"/>
    <w:rsid w:val="00455AA1"/>
    <w:rsid w:val="00455CD4"/>
    <w:rsid w:val="00455CF9"/>
    <w:rsid w:val="00455D23"/>
    <w:rsid w:val="0045601A"/>
    <w:rsid w:val="00456074"/>
    <w:rsid w:val="00456149"/>
    <w:rsid w:val="00456252"/>
    <w:rsid w:val="0045625D"/>
    <w:rsid w:val="0045649B"/>
    <w:rsid w:val="00456525"/>
    <w:rsid w:val="00456669"/>
    <w:rsid w:val="004566BB"/>
    <w:rsid w:val="0045670C"/>
    <w:rsid w:val="00456752"/>
    <w:rsid w:val="0045676C"/>
    <w:rsid w:val="00456826"/>
    <w:rsid w:val="00456837"/>
    <w:rsid w:val="00456866"/>
    <w:rsid w:val="00456B94"/>
    <w:rsid w:val="00456BAB"/>
    <w:rsid w:val="00456C14"/>
    <w:rsid w:val="00457032"/>
    <w:rsid w:val="004570A9"/>
    <w:rsid w:val="004570DA"/>
    <w:rsid w:val="004570F4"/>
    <w:rsid w:val="004574BC"/>
    <w:rsid w:val="004574DD"/>
    <w:rsid w:val="004575BB"/>
    <w:rsid w:val="004575FA"/>
    <w:rsid w:val="004575FD"/>
    <w:rsid w:val="0045761A"/>
    <w:rsid w:val="0045766E"/>
    <w:rsid w:val="00457AFD"/>
    <w:rsid w:val="00457B16"/>
    <w:rsid w:val="00457B9C"/>
    <w:rsid w:val="00457C98"/>
    <w:rsid w:val="00457CAE"/>
    <w:rsid w:val="00457CDA"/>
    <w:rsid w:val="00457CE1"/>
    <w:rsid w:val="00457D63"/>
    <w:rsid w:val="00457EE2"/>
    <w:rsid w:val="0045BE25"/>
    <w:rsid w:val="00460740"/>
    <w:rsid w:val="00460759"/>
    <w:rsid w:val="00460787"/>
    <w:rsid w:val="004607D3"/>
    <w:rsid w:val="00460B47"/>
    <w:rsid w:val="00460B5E"/>
    <w:rsid w:val="00460DBC"/>
    <w:rsid w:val="004610C4"/>
    <w:rsid w:val="00461125"/>
    <w:rsid w:val="0046114F"/>
    <w:rsid w:val="004612B3"/>
    <w:rsid w:val="00461312"/>
    <w:rsid w:val="00461394"/>
    <w:rsid w:val="004614B9"/>
    <w:rsid w:val="004614D7"/>
    <w:rsid w:val="004614F3"/>
    <w:rsid w:val="00461633"/>
    <w:rsid w:val="004617D8"/>
    <w:rsid w:val="004618E2"/>
    <w:rsid w:val="0046194E"/>
    <w:rsid w:val="004619AB"/>
    <w:rsid w:val="00461A66"/>
    <w:rsid w:val="00461B75"/>
    <w:rsid w:val="00461B7E"/>
    <w:rsid w:val="00461C99"/>
    <w:rsid w:val="00461CFA"/>
    <w:rsid w:val="00461CFC"/>
    <w:rsid w:val="00461D3E"/>
    <w:rsid w:val="00461E57"/>
    <w:rsid w:val="00461F3C"/>
    <w:rsid w:val="00461FA1"/>
    <w:rsid w:val="004620DF"/>
    <w:rsid w:val="004620F5"/>
    <w:rsid w:val="0046213A"/>
    <w:rsid w:val="004621C1"/>
    <w:rsid w:val="00462289"/>
    <w:rsid w:val="004622D5"/>
    <w:rsid w:val="004622E4"/>
    <w:rsid w:val="004622EB"/>
    <w:rsid w:val="00462307"/>
    <w:rsid w:val="004623D2"/>
    <w:rsid w:val="0046245C"/>
    <w:rsid w:val="00462655"/>
    <w:rsid w:val="00462725"/>
    <w:rsid w:val="00462761"/>
    <w:rsid w:val="00462781"/>
    <w:rsid w:val="00462800"/>
    <w:rsid w:val="00462993"/>
    <w:rsid w:val="00462BEE"/>
    <w:rsid w:val="00462CA9"/>
    <w:rsid w:val="00462DFA"/>
    <w:rsid w:val="00462E07"/>
    <w:rsid w:val="00463093"/>
    <w:rsid w:val="0046310D"/>
    <w:rsid w:val="00463126"/>
    <w:rsid w:val="00463370"/>
    <w:rsid w:val="00463398"/>
    <w:rsid w:val="004633E1"/>
    <w:rsid w:val="0046342F"/>
    <w:rsid w:val="004635FE"/>
    <w:rsid w:val="00463618"/>
    <w:rsid w:val="004638E4"/>
    <w:rsid w:val="0046394E"/>
    <w:rsid w:val="00463AF5"/>
    <w:rsid w:val="00463B0A"/>
    <w:rsid w:val="00463E63"/>
    <w:rsid w:val="00463EE0"/>
    <w:rsid w:val="0046402B"/>
    <w:rsid w:val="004640FD"/>
    <w:rsid w:val="00464163"/>
    <w:rsid w:val="00464183"/>
    <w:rsid w:val="00464335"/>
    <w:rsid w:val="00464393"/>
    <w:rsid w:val="004643B8"/>
    <w:rsid w:val="00464491"/>
    <w:rsid w:val="004644FE"/>
    <w:rsid w:val="0046467E"/>
    <w:rsid w:val="004646A6"/>
    <w:rsid w:val="0046475D"/>
    <w:rsid w:val="004647A6"/>
    <w:rsid w:val="0046495E"/>
    <w:rsid w:val="00464986"/>
    <w:rsid w:val="00464B90"/>
    <w:rsid w:val="00464D32"/>
    <w:rsid w:val="00464D94"/>
    <w:rsid w:val="00464FA4"/>
    <w:rsid w:val="00464FAD"/>
    <w:rsid w:val="004651AE"/>
    <w:rsid w:val="004651C8"/>
    <w:rsid w:val="00465213"/>
    <w:rsid w:val="00465225"/>
    <w:rsid w:val="0046531C"/>
    <w:rsid w:val="00465328"/>
    <w:rsid w:val="00465343"/>
    <w:rsid w:val="004653CD"/>
    <w:rsid w:val="00465462"/>
    <w:rsid w:val="004654AB"/>
    <w:rsid w:val="00465639"/>
    <w:rsid w:val="004656FB"/>
    <w:rsid w:val="004656FE"/>
    <w:rsid w:val="00465721"/>
    <w:rsid w:val="004658AC"/>
    <w:rsid w:val="00465963"/>
    <w:rsid w:val="00465A1F"/>
    <w:rsid w:val="00465A6B"/>
    <w:rsid w:val="00465A95"/>
    <w:rsid w:val="00465B38"/>
    <w:rsid w:val="00465B65"/>
    <w:rsid w:val="00465BCC"/>
    <w:rsid w:val="00465D5F"/>
    <w:rsid w:val="004660FC"/>
    <w:rsid w:val="004661F7"/>
    <w:rsid w:val="004662BF"/>
    <w:rsid w:val="00466369"/>
    <w:rsid w:val="0046646D"/>
    <w:rsid w:val="00466478"/>
    <w:rsid w:val="00466554"/>
    <w:rsid w:val="0046655E"/>
    <w:rsid w:val="00466580"/>
    <w:rsid w:val="00466823"/>
    <w:rsid w:val="0046688B"/>
    <w:rsid w:val="00466892"/>
    <w:rsid w:val="0046693D"/>
    <w:rsid w:val="00466A09"/>
    <w:rsid w:val="00466B13"/>
    <w:rsid w:val="00466BB9"/>
    <w:rsid w:val="00466CBA"/>
    <w:rsid w:val="00466E61"/>
    <w:rsid w:val="00466EC3"/>
    <w:rsid w:val="0046714E"/>
    <w:rsid w:val="00467165"/>
    <w:rsid w:val="00467184"/>
    <w:rsid w:val="00467275"/>
    <w:rsid w:val="004672D7"/>
    <w:rsid w:val="00467324"/>
    <w:rsid w:val="00467625"/>
    <w:rsid w:val="00467720"/>
    <w:rsid w:val="0046780C"/>
    <w:rsid w:val="00467865"/>
    <w:rsid w:val="004678A5"/>
    <w:rsid w:val="00467919"/>
    <w:rsid w:val="004679DF"/>
    <w:rsid w:val="00467A65"/>
    <w:rsid w:val="00467A93"/>
    <w:rsid w:val="00467A96"/>
    <w:rsid w:val="00467AAC"/>
    <w:rsid w:val="00467B3F"/>
    <w:rsid w:val="00467B8F"/>
    <w:rsid w:val="00467BDF"/>
    <w:rsid w:val="00467C8E"/>
    <w:rsid w:val="00467DA3"/>
    <w:rsid w:val="00467EC4"/>
    <w:rsid w:val="00467F87"/>
    <w:rsid w:val="00467FB3"/>
    <w:rsid w:val="0047007B"/>
    <w:rsid w:val="004701ED"/>
    <w:rsid w:val="0047028A"/>
    <w:rsid w:val="004702B0"/>
    <w:rsid w:val="0047064A"/>
    <w:rsid w:val="0047071A"/>
    <w:rsid w:val="00470942"/>
    <w:rsid w:val="004709D9"/>
    <w:rsid w:val="00470A34"/>
    <w:rsid w:val="00470ADD"/>
    <w:rsid w:val="00470AFA"/>
    <w:rsid w:val="00470BB7"/>
    <w:rsid w:val="00470E2B"/>
    <w:rsid w:val="00470EDE"/>
    <w:rsid w:val="00470F1F"/>
    <w:rsid w:val="00470F25"/>
    <w:rsid w:val="00471126"/>
    <w:rsid w:val="00471135"/>
    <w:rsid w:val="00471171"/>
    <w:rsid w:val="004711DE"/>
    <w:rsid w:val="0047121A"/>
    <w:rsid w:val="0047129A"/>
    <w:rsid w:val="004712A0"/>
    <w:rsid w:val="004712E8"/>
    <w:rsid w:val="004713B3"/>
    <w:rsid w:val="004713FE"/>
    <w:rsid w:val="00471528"/>
    <w:rsid w:val="00471638"/>
    <w:rsid w:val="00471670"/>
    <w:rsid w:val="004716AF"/>
    <w:rsid w:val="004716E3"/>
    <w:rsid w:val="004717EB"/>
    <w:rsid w:val="004717F1"/>
    <w:rsid w:val="00471B13"/>
    <w:rsid w:val="00471B85"/>
    <w:rsid w:val="00471BE5"/>
    <w:rsid w:val="00471CC2"/>
    <w:rsid w:val="00471DA0"/>
    <w:rsid w:val="00472031"/>
    <w:rsid w:val="00472035"/>
    <w:rsid w:val="004720D8"/>
    <w:rsid w:val="0047217F"/>
    <w:rsid w:val="004721BD"/>
    <w:rsid w:val="004722C4"/>
    <w:rsid w:val="00472398"/>
    <w:rsid w:val="00472792"/>
    <w:rsid w:val="00472866"/>
    <w:rsid w:val="00472A17"/>
    <w:rsid w:val="00472A79"/>
    <w:rsid w:val="00472AB0"/>
    <w:rsid w:val="00472AF6"/>
    <w:rsid w:val="00472B25"/>
    <w:rsid w:val="00472ED4"/>
    <w:rsid w:val="00472F13"/>
    <w:rsid w:val="0047313E"/>
    <w:rsid w:val="00473478"/>
    <w:rsid w:val="00473499"/>
    <w:rsid w:val="004736B2"/>
    <w:rsid w:val="00473713"/>
    <w:rsid w:val="00473776"/>
    <w:rsid w:val="004739AA"/>
    <w:rsid w:val="00473B30"/>
    <w:rsid w:val="00473BCB"/>
    <w:rsid w:val="00473BDA"/>
    <w:rsid w:val="00473DDE"/>
    <w:rsid w:val="00473E46"/>
    <w:rsid w:val="00473EFD"/>
    <w:rsid w:val="004740E2"/>
    <w:rsid w:val="004740F4"/>
    <w:rsid w:val="0047432A"/>
    <w:rsid w:val="00474372"/>
    <w:rsid w:val="004744EB"/>
    <w:rsid w:val="004744EC"/>
    <w:rsid w:val="00474514"/>
    <w:rsid w:val="004746DF"/>
    <w:rsid w:val="0047477E"/>
    <w:rsid w:val="004747DC"/>
    <w:rsid w:val="004747EB"/>
    <w:rsid w:val="0047485B"/>
    <w:rsid w:val="004748EE"/>
    <w:rsid w:val="00474963"/>
    <w:rsid w:val="00474B11"/>
    <w:rsid w:val="00474D4B"/>
    <w:rsid w:val="00474DA1"/>
    <w:rsid w:val="00474E81"/>
    <w:rsid w:val="00474E88"/>
    <w:rsid w:val="00474EB1"/>
    <w:rsid w:val="00474F14"/>
    <w:rsid w:val="00474F3A"/>
    <w:rsid w:val="00474F46"/>
    <w:rsid w:val="00475074"/>
    <w:rsid w:val="00475086"/>
    <w:rsid w:val="0047509F"/>
    <w:rsid w:val="00475146"/>
    <w:rsid w:val="004751AE"/>
    <w:rsid w:val="004753A0"/>
    <w:rsid w:val="00475450"/>
    <w:rsid w:val="004754C0"/>
    <w:rsid w:val="00475722"/>
    <w:rsid w:val="0047574E"/>
    <w:rsid w:val="00475805"/>
    <w:rsid w:val="00475950"/>
    <w:rsid w:val="00475992"/>
    <w:rsid w:val="00475A20"/>
    <w:rsid w:val="00475B86"/>
    <w:rsid w:val="00475B91"/>
    <w:rsid w:val="00475C50"/>
    <w:rsid w:val="00475C8F"/>
    <w:rsid w:val="00475F12"/>
    <w:rsid w:val="00475F4E"/>
    <w:rsid w:val="0047613E"/>
    <w:rsid w:val="004761EB"/>
    <w:rsid w:val="0047628F"/>
    <w:rsid w:val="004765BA"/>
    <w:rsid w:val="0047672C"/>
    <w:rsid w:val="004767CD"/>
    <w:rsid w:val="004768F1"/>
    <w:rsid w:val="00476914"/>
    <w:rsid w:val="00476967"/>
    <w:rsid w:val="00476998"/>
    <w:rsid w:val="004769FA"/>
    <w:rsid w:val="00476A19"/>
    <w:rsid w:val="00476A3F"/>
    <w:rsid w:val="00476ABF"/>
    <w:rsid w:val="00476B3B"/>
    <w:rsid w:val="00476B5E"/>
    <w:rsid w:val="00476C14"/>
    <w:rsid w:val="00476C1B"/>
    <w:rsid w:val="00476D6B"/>
    <w:rsid w:val="00476F2A"/>
    <w:rsid w:val="00476F5B"/>
    <w:rsid w:val="00476FF6"/>
    <w:rsid w:val="00477012"/>
    <w:rsid w:val="00477186"/>
    <w:rsid w:val="0047718D"/>
    <w:rsid w:val="0047743E"/>
    <w:rsid w:val="0047759B"/>
    <w:rsid w:val="00477803"/>
    <w:rsid w:val="00477855"/>
    <w:rsid w:val="0047785D"/>
    <w:rsid w:val="004778B7"/>
    <w:rsid w:val="0047798C"/>
    <w:rsid w:val="00477B65"/>
    <w:rsid w:val="00477CAE"/>
    <w:rsid w:val="00477D23"/>
    <w:rsid w:val="00477EBD"/>
    <w:rsid w:val="00477F1E"/>
    <w:rsid w:val="00477F3E"/>
    <w:rsid w:val="00480013"/>
    <w:rsid w:val="004801FF"/>
    <w:rsid w:val="004802F6"/>
    <w:rsid w:val="00480344"/>
    <w:rsid w:val="0048039E"/>
    <w:rsid w:val="004804F3"/>
    <w:rsid w:val="00480706"/>
    <w:rsid w:val="0048074A"/>
    <w:rsid w:val="004808BA"/>
    <w:rsid w:val="004809C1"/>
    <w:rsid w:val="00480A21"/>
    <w:rsid w:val="00480A91"/>
    <w:rsid w:val="00480C30"/>
    <w:rsid w:val="00480C3C"/>
    <w:rsid w:val="00480C84"/>
    <w:rsid w:val="00480D44"/>
    <w:rsid w:val="00480F93"/>
    <w:rsid w:val="00481028"/>
    <w:rsid w:val="004810DF"/>
    <w:rsid w:val="004810E8"/>
    <w:rsid w:val="0048115F"/>
    <w:rsid w:val="00481352"/>
    <w:rsid w:val="004813C9"/>
    <w:rsid w:val="0048146D"/>
    <w:rsid w:val="00481490"/>
    <w:rsid w:val="00481878"/>
    <w:rsid w:val="0048189C"/>
    <w:rsid w:val="00481949"/>
    <w:rsid w:val="0048199E"/>
    <w:rsid w:val="00481A72"/>
    <w:rsid w:val="00481B36"/>
    <w:rsid w:val="00481B88"/>
    <w:rsid w:val="00481C2D"/>
    <w:rsid w:val="00481C34"/>
    <w:rsid w:val="00481D01"/>
    <w:rsid w:val="00481D6E"/>
    <w:rsid w:val="00481EA6"/>
    <w:rsid w:val="00481FF6"/>
    <w:rsid w:val="0048201A"/>
    <w:rsid w:val="0048232A"/>
    <w:rsid w:val="004823EF"/>
    <w:rsid w:val="004824A8"/>
    <w:rsid w:val="00482534"/>
    <w:rsid w:val="004825A8"/>
    <w:rsid w:val="004825E5"/>
    <w:rsid w:val="004828B2"/>
    <w:rsid w:val="0048298C"/>
    <w:rsid w:val="004829C9"/>
    <w:rsid w:val="004829D7"/>
    <w:rsid w:val="00482B1F"/>
    <w:rsid w:val="00482E92"/>
    <w:rsid w:val="00482EBB"/>
    <w:rsid w:val="00482F1D"/>
    <w:rsid w:val="00482F5A"/>
    <w:rsid w:val="00482FFD"/>
    <w:rsid w:val="00483027"/>
    <w:rsid w:val="004830B9"/>
    <w:rsid w:val="0048315F"/>
    <w:rsid w:val="0048319A"/>
    <w:rsid w:val="004832B9"/>
    <w:rsid w:val="00483307"/>
    <w:rsid w:val="00483317"/>
    <w:rsid w:val="00483327"/>
    <w:rsid w:val="00483330"/>
    <w:rsid w:val="0048369A"/>
    <w:rsid w:val="004836D2"/>
    <w:rsid w:val="004836E4"/>
    <w:rsid w:val="00483779"/>
    <w:rsid w:val="00483796"/>
    <w:rsid w:val="00483930"/>
    <w:rsid w:val="00483AA1"/>
    <w:rsid w:val="00483BE3"/>
    <w:rsid w:val="00483C23"/>
    <w:rsid w:val="00483D5D"/>
    <w:rsid w:val="00483E60"/>
    <w:rsid w:val="00483F08"/>
    <w:rsid w:val="00483F19"/>
    <w:rsid w:val="00483FE0"/>
    <w:rsid w:val="00483FE9"/>
    <w:rsid w:val="00483FFB"/>
    <w:rsid w:val="00484012"/>
    <w:rsid w:val="00484072"/>
    <w:rsid w:val="004840D9"/>
    <w:rsid w:val="0048421D"/>
    <w:rsid w:val="0048423E"/>
    <w:rsid w:val="00484287"/>
    <w:rsid w:val="00484329"/>
    <w:rsid w:val="00484412"/>
    <w:rsid w:val="00484420"/>
    <w:rsid w:val="00484437"/>
    <w:rsid w:val="0048451E"/>
    <w:rsid w:val="004845B1"/>
    <w:rsid w:val="00484689"/>
    <w:rsid w:val="0048468E"/>
    <w:rsid w:val="0048473F"/>
    <w:rsid w:val="00484777"/>
    <w:rsid w:val="004848CF"/>
    <w:rsid w:val="004848EF"/>
    <w:rsid w:val="004849CF"/>
    <w:rsid w:val="00484A08"/>
    <w:rsid w:val="00484B76"/>
    <w:rsid w:val="00484D40"/>
    <w:rsid w:val="00484EFD"/>
    <w:rsid w:val="00484FD7"/>
    <w:rsid w:val="004851F8"/>
    <w:rsid w:val="0048531A"/>
    <w:rsid w:val="004855EF"/>
    <w:rsid w:val="004856BB"/>
    <w:rsid w:val="004857AD"/>
    <w:rsid w:val="00485858"/>
    <w:rsid w:val="004858F8"/>
    <w:rsid w:val="00485A44"/>
    <w:rsid w:val="00485AA4"/>
    <w:rsid w:val="00485B6B"/>
    <w:rsid w:val="00485B83"/>
    <w:rsid w:val="00485B88"/>
    <w:rsid w:val="00485D47"/>
    <w:rsid w:val="00485DB3"/>
    <w:rsid w:val="00485F5B"/>
    <w:rsid w:val="00485F7C"/>
    <w:rsid w:val="004860D5"/>
    <w:rsid w:val="004860EE"/>
    <w:rsid w:val="00486104"/>
    <w:rsid w:val="0048619E"/>
    <w:rsid w:val="004862B6"/>
    <w:rsid w:val="004862D4"/>
    <w:rsid w:val="004862EE"/>
    <w:rsid w:val="00486457"/>
    <w:rsid w:val="00486465"/>
    <w:rsid w:val="00486472"/>
    <w:rsid w:val="00486488"/>
    <w:rsid w:val="004864D6"/>
    <w:rsid w:val="00486505"/>
    <w:rsid w:val="0048654C"/>
    <w:rsid w:val="0048669E"/>
    <w:rsid w:val="00486798"/>
    <w:rsid w:val="00486820"/>
    <w:rsid w:val="0048683A"/>
    <w:rsid w:val="0048689D"/>
    <w:rsid w:val="00486A5D"/>
    <w:rsid w:val="00486D31"/>
    <w:rsid w:val="00486D58"/>
    <w:rsid w:val="00486E86"/>
    <w:rsid w:val="004870AE"/>
    <w:rsid w:val="004870B5"/>
    <w:rsid w:val="00487142"/>
    <w:rsid w:val="004871EF"/>
    <w:rsid w:val="00487224"/>
    <w:rsid w:val="0048745A"/>
    <w:rsid w:val="00487560"/>
    <w:rsid w:val="00487611"/>
    <w:rsid w:val="004876BA"/>
    <w:rsid w:val="00487836"/>
    <w:rsid w:val="0048791C"/>
    <w:rsid w:val="0048797E"/>
    <w:rsid w:val="00487AF6"/>
    <w:rsid w:val="00487B10"/>
    <w:rsid w:val="00487C48"/>
    <w:rsid w:val="00487CFB"/>
    <w:rsid w:val="00487D1A"/>
    <w:rsid w:val="00487DC0"/>
    <w:rsid w:val="00487E6C"/>
    <w:rsid w:val="00487EEC"/>
    <w:rsid w:val="004900B2"/>
    <w:rsid w:val="00490183"/>
    <w:rsid w:val="00490236"/>
    <w:rsid w:val="00490243"/>
    <w:rsid w:val="004903C2"/>
    <w:rsid w:val="00490419"/>
    <w:rsid w:val="0049069B"/>
    <w:rsid w:val="004907C6"/>
    <w:rsid w:val="004908F9"/>
    <w:rsid w:val="00490978"/>
    <w:rsid w:val="00490A54"/>
    <w:rsid w:val="00490A6C"/>
    <w:rsid w:val="00490AA2"/>
    <w:rsid w:val="0049122E"/>
    <w:rsid w:val="004912E6"/>
    <w:rsid w:val="00491406"/>
    <w:rsid w:val="00491494"/>
    <w:rsid w:val="0049151A"/>
    <w:rsid w:val="0049153B"/>
    <w:rsid w:val="00491641"/>
    <w:rsid w:val="00491652"/>
    <w:rsid w:val="00491663"/>
    <w:rsid w:val="004916B4"/>
    <w:rsid w:val="00491773"/>
    <w:rsid w:val="004917B3"/>
    <w:rsid w:val="004917E3"/>
    <w:rsid w:val="00491802"/>
    <w:rsid w:val="00491842"/>
    <w:rsid w:val="0049193E"/>
    <w:rsid w:val="004919E2"/>
    <w:rsid w:val="00491A5C"/>
    <w:rsid w:val="00491B07"/>
    <w:rsid w:val="00491CB9"/>
    <w:rsid w:val="00491D08"/>
    <w:rsid w:val="00491DFF"/>
    <w:rsid w:val="00491E11"/>
    <w:rsid w:val="00491E39"/>
    <w:rsid w:val="00491E93"/>
    <w:rsid w:val="004920AE"/>
    <w:rsid w:val="004922A9"/>
    <w:rsid w:val="004922D5"/>
    <w:rsid w:val="00492449"/>
    <w:rsid w:val="004926FC"/>
    <w:rsid w:val="0049276D"/>
    <w:rsid w:val="00492789"/>
    <w:rsid w:val="004928F1"/>
    <w:rsid w:val="0049297F"/>
    <w:rsid w:val="00492A4B"/>
    <w:rsid w:val="00492B72"/>
    <w:rsid w:val="00492D0D"/>
    <w:rsid w:val="00492D2E"/>
    <w:rsid w:val="00492DBF"/>
    <w:rsid w:val="00492E1C"/>
    <w:rsid w:val="00492E20"/>
    <w:rsid w:val="00492E85"/>
    <w:rsid w:val="00492FA7"/>
    <w:rsid w:val="00493018"/>
    <w:rsid w:val="004932CD"/>
    <w:rsid w:val="00493309"/>
    <w:rsid w:val="004933EE"/>
    <w:rsid w:val="00493820"/>
    <w:rsid w:val="00493839"/>
    <w:rsid w:val="004938A7"/>
    <w:rsid w:val="00493A52"/>
    <w:rsid w:val="00493A6F"/>
    <w:rsid w:val="00493BD0"/>
    <w:rsid w:val="00493D66"/>
    <w:rsid w:val="00493EDD"/>
    <w:rsid w:val="00493F0C"/>
    <w:rsid w:val="00493F80"/>
    <w:rsid w:val="004940C9"/>
    <w:rsid w:val="004940FB"/>
    <w:rsid w:val="004941F2"/>
    <w:rsid w:val="0049422C"/>
    <w:rsid w:val="0049425D"/>
    <w:rsid w:val="0049440F"/>
    <w:rsid w:val="0049447B"/>
    <w:rsid w:val="004944F3"/>
    <w:rsid w:val="00494655"/>
    <w:rsid w:val="0049466F"/>
    <w:rsid w:val="00494853"/>
    <w:rsid w:val="00494882"/>
    <w:rsid w:val="004948C8"/>
    <w:rsid w:val="004948D5"/>
    <w:rsid w:val="004949D9"/>
    <w:rsid w:val="00494A22"/>
    <w:rsid w:val="00494B11"/>
    <w:rsid w:val="00494B7A"/>
    <w:rsid w:val="00494BB6"/>
    <w:rsid w:val="00494C39"/>
    <w:rsid w:val="00494C72"/>
    <w:rsid w:val="00494CC8"/>
    <w:rsid w:val="00494CDD"/>
    <w:rsid w:val="00494CE9"/>
    <w:rsid w:val="00494E7D"/>
    <w:rsid w:val="0049500D"/>
    <w:rsid w:val="004950BA"/>
    <w:rsid w:val="004951A9"/>
    <w:rsid w:val="004952E1"/>
    <w:rsid w:val="0049537D"/>
    <w:rsid w:val="004953A4"/>
    <w:rsid w:val="004953C2"/>
    <w:rsid w:val="00495465"/>
    <w:rsid w:val="004957F7"/>
    <w:rsid w:val="0049581B"/>
    <w:rsid w:val="00495921"/>
    <w:rsid w:val="00495970"/>
    <w:rsid w:val="00495BCF"/>
    <w:rsid w:val="00495C7A"/>
    <w:rsid w:val="00495C7E"/>
    <w:rsid w:val="00495C97"/>
    <w:rsid w:val="00495E79"/>
    <w:rsid w:val="00496019"/>
    <w:rsid w:val="00496094"/>
    <w:rsid w:val="004961B4"/>
    <w:rsid w:val="00496281"/>
    <w:rsid w:val="004962D0"/>
    <w:rsid w:val="0049653D"/>
    <w:rsid w:val="0049678E"/>
    <w:rsid w:val="004967ED"/>
    <w:rsid w:val="00496852"/>
    <w:rsid w:val="00496899"/>
    <w:rsid w:val="004969CF"/>
    <w:rsid w:val="00496A42"/>
    <w:rsid w:val="00496B40"/>
    <w:rsid w:val="00496C05"/>
    <w:rsid w:val="00496CE1"/>
    <w:rsid w:val="00496D88"/>
    <w:rsid w:val="00496E86"/>
    <w:rsid w:val="00497015"/>
    <w:rsid w:val="00497094"/>
    <w:rsid w:val="0049713F"/>
    <w:rsid w:val="004971F7"/>
    <w:rsid w:val="00497246"/>
    <w:rsid w:val="00497286"/>
    <w:rsid w:val="0049734A"/>
    <w:rsid w:val="00497377"/>
    <w:rsid w:val="00497418"/>
    <w:rsid w:val="004974B2"/>
    <w:rsid w:val="0049754E"/>
    <w:rsid w:val="0049755D"/>
    <w:rsid w:val="00497560"/>
    <w:rsid w:val="00497599"/>
    <w:rsid w:val="00497680"/>
    <w:rsid w:val="004976E4"/>
    <w:rsid w:val="004978C2"/>
    <w:rsid w:val="004979A5"/>
    <w:rsid w:val="004979C3"/>
    <w:rsid w:val="00497A63"/>
    <w:rsid w:val="00497B6A"/>
    <w:rsid w:val="00497B9F"/>
    <w:rsid w:val="00497CAF"/>
    <w:rsid w:val="00497D96"/>
    <w:rsid w:val="00497DD5"/>
    <w:rsid w:val="00497E04"/>
    <w:rsid w:val="004A009C"/>
    <w:rsid w:val="004A0214"/>
    <w:rsid w:val="004A0246"/>
    <w:rsid w:val="004A0254"/>
    <w:rsid w:val="004A02F7"/>
    <w:rsid w:val="004A031C"/>
    <w:rsid w:val="004A0415"/>
    <w:rsid w:val="004A0613"/>
    <w:rsid w:val="004A0659"/>
    <w:rsid w:val="004A06F4"/>
    <w:rsid w:val="004A0715"/>
    <w:rsid w:val="004A07C6"/>
    <w:rsid w:val="004A0982"/>
    <w:rsid w:val="004A09DE"/>
    <w:rsid w:val="004A0A4E"/>
    <w:rsid w:val="004A0A90"/>
    <w:rsid w:val="004A0BDA"/>
    <w:rsid w:val="004A0E18"/>
    <w:rsid w:val="004A0F22"/>
    <w:rsid w:val="004A0FA2"/>
    <w:rsid w:val="004A0FA6"/>
    <w:rsid w:val="004A1048"/>
    <w:rsid w:val="004A1068"/>
    <w:rsid w:val="004A107E"/>
    <w:rsid w:val="004A10C5"/>
    <w:rsid w:val="004A1105"/>
    <w:rsid w:val="004A118A"/>
    <w:rsid w:val="004A120C"/>
    <w:rsid w:val="004A1340"/>
    <w:rsid w:val="004A1353"/>
    <w:rsid w:val="004A136B"/>
    <w:rsid w:val="004A13AB"/>
    <w:rsid w:val="004A1479"/>
    <w:rsid w:val="004A15E7"/>
    <w:rsid w:val="004A164F"/>
    <w:rsid w:val="004A1848"/>
    <w:rsid w:val="004A1A0D"/>
    <w:rsid w:val="004A1A83"/>
    <w:rsid w:val="004A1B4D"/>
    <w:rsid w:val="004A1C72"/>
    <w:rsid w:val="004A1CE0"/>
    <w:rsid w:val="004A1D73"/>
    <w:rsid w:val="004A1D7A"/>
    <w:rsid w:val="004A1F7A"/>
    <w:rsid w:val="004A21FA"/>
    <w:rsid w:val="004A2292"/>
    <w:rsid w:val="004A22C7"/>
    <w:rsid w:val="004A2306"/>
    <w:rsid w:val="004A235C"/>
    <w:rsid w:val="004A2366"/>
    <w:rsid w:val="004A25B2"/>
    <w:rsid w:val="004A2659"/>
    <w:rsid w:val="004A27DC"/>
    <w:rsid w:val="004A280A"/>
    <w:rsid w:val="004A2937"/>
    <w:rsid w:val="004A2B1F"/>
    <w:rsid w:val="004A2B39"/>
    <w:rsid w:val="004A2C5E"/>
    <w:rsid w:val="004A2D31"/>
    <w:rsid w:val="004A3050"/>
    <w:rsid w:val="004A330A"/>
    <w:rsid w:val="004A331B"/>
    <w:rsid w:val="004A33B2"/>
    <w:rsid w:val="004A3570"/>
    <w:rsid w:val="004A357B"/>
    <w:rsid w:val="004A359A"/>
    <w:rsid w:val="004A35A7"/>
    <w:rsid w:val="004A362E"/>
    <w:rsid w:val="004A368F"/>
    <w:rsid w:val="004A373A"/>
    <w:rsid w:val="004A374D"/>
    <w:rsid w:val="004A3752"/>
    <w:rsid w:val="004A37F2"/>
    <w:rsid w:val="004A3860"/>
    <w:rsid w:val="004A38B7"/>
    <w:rsid w:val="004A395B"/>
    <w:rsid w:val="004A39B0"/>
    <w:rsid w:val="004A3A47"/>
    <w:rsid w:val="004A3FE7"/>
    <w:rsid w:val="004A4061"/>
    <w:rsid w:val="004A4096"/>
    <w:rsid w:val="004A40CF"/>
    <w:rsid w:val="004A40E6"/>
    <w:rsid w:val="004A42F8"/>
    <w:rsid w:val="004A434D"/>
    <w:rsid w:val="004A43E9"/>
    <w:rsid w:val="004A444D"/>
    <w:rsid w:val="004A445E"/>
    <w:rsid w:val="004A44DB"/>
    <w:rsid w:val="004A454A"/>
    <w:rsid w:val="004A456F"/>
    <w:rsid w:val="004A46D3"/>
    <w:rsid w:val="004A475F"/>
    <w:rsid w:val="004A4892"/>
    <w:rsid w:val="004A4902"/>
    <w:rsid w:val="004A4951"/>
    <w:rsid w:val="004A495D"/>
    <w:rsid w:val="004A4988"/>
    <w:rsid w:val="004A4A5A"/>
    <w:rsid w:val="004A4B34"/>
    <w:rsid w:val="004A4C3D"/>
    <w:rsid w:val="004A4DBE"/>
    <w:rsid w:val="004A501C"/>
    <w:rsid w:val="004A5097"/>
    <w:rsid w:val="004A509A"/>
    <w:rsid w:val="004A511F"/>
    <w:rsid w:val="004A517A"/>
    <w:rsid w:val="004A5418"/>
    <w:rsid w:val="004A54C3"/>
    <w:rsid w:val="004A5719"/>
    <w:rsid w:val="004A5754"/>
    <w:rsid w:val="004A58D5"/>
    <w:rsid w:val="004A59F0"/>
    <w:rsid w:val="004A5BAF"/>
    <w:rsid w:val="004A5C3A"/>
    <w:rsid w:val="004A5D55"/>
    <w:rsid w:val="004A5DA3"/>
    <w:rsid w:val="004A5E73"/>
    <w:rsid w:val="004A5F33"/>
    <w:rsid w:val="004A6020"/>
    <w:rsid w:val="004A607A"/>
    <w:rsid w:val="004A60B7"/>
    <w:rsid w:val="004A6213"/>
    <w:rsid w:val="004A6275"/>
    <w:rsid w:val="004A62A2"/>
    <w:rsid w:val="004A6317"/>
    <w:rsid w:val="004A632A"/>
    <w:rsid w:val="004A634C"/>
    <w:rsid w:val="004A6353"/>
    <w:rsid w:val="004A64B8"/>
    <w:rsid w:val="004A6522"/>
    <w:rsid w:val="004A6621"/>
    <w:rsid w:val="004A6697"/>
    <w:rsid w:val="004A6736"/>
    <w:rsid w:val="004A6921"/>
    <w:rsid w:val="004A69EA"/>
    <w:rsid w:val="004A6A4B"/>
    <w:rsid w:val="004A6B87"/>
    <w:rsid w:val="004A6D93"/>
    <w:rsid w:val="004A6E1E"/>
    <w:rsid w:val="004A6F1B"/>
    <w:rsid w:val="004A6F4A"/>
    <w:rsid w:val="004A70B9"/>
    <w:rsid w:val="004A74BC"/>
    <w:rsid w:val="004A74DB"/>
    <w:rsid w:val="004A756E"/>
    <w:rsid w:val="004A78A6"/>
    <w:rsid w:val="004A78BD"/>
    <w:rsid w:val="004A79A0"/>
    <w:rsid w:val="004A7A7F"/>
    <w:rsid w:val="004A7A98"/>
    <w:rsid w:val="004A7B65"/>
    <w:rsid w:val="004A7C89"/>
    <w:rsid w:val="004A7CAE"/>
    <w:rsid w:val="004A7EB5"/>
    <w:rsid w:val="004A7F50"/>
    <w:rsid w:val="004B02A0"/>
    <w:rsid w:val="004B0302"/>
    <w:rsid w:val="004B0405"/>
    <w:rsid w:val="004B0998"/>
    <w:rsid w:val="004B09B5"/>
    <w:rsid w:val="004B09E0"/>
    <w:rsid w:val="004B0AC7"/>
    <w:rsid w:val="004B0BE7"/>
    <w:rsid w:val="004B0E25"/>
    <w:rsid w:val="004B0E59"/>
    <w:rsid w:val="004B111B"/>
    <w:rsid w:val="004B1131"/>
    <w:rsid w:val="004B1161"/>
    <w:rsid w:val="004B1299"/>
    <w:rsid w:val="004B130F"/>
    <w:rsid w:val="004B14D1"/>
    <w:rsid w:val="004B1572"/>
    <w:rsid w:val="004B1625"/>
    <w:rsid w:val="004B1726"/>
    <w:rsid w:val="004B1751"/>
    <w:rsid w:val="004B18CD"/>
    <w:rsid w:val="004B199F"/>
    <w:rsid w:val="004B1B04"/>
    <w:rsid w:val="004B1CE0"/>
    <w:rsid w:val="004B1D55"/>
    <w:rsid w:val="004B1D77"/>
    <w:rsid w:val="004B1E93"/>
    <w:rsid w:val="004B1EF1"/>
    <w:rsid w:val="004B1FB1"/>
    <w:rsid w:val="004B20CC"/>
    <w:rsid w:val="004B2119"/>
    <w:rsid w:val="004B2288"/>
    <w:rsid w:val="004B2530"/>
    <w:rsid w:val="004B2549"/>
    <w:rsid w:val="004B25DB"/>
    <w:rsid w:val="004B2772"/>
    <w:rsid w:val="004B27A8"/>
    <w:rsid w:val="004B27D0"/>
    <w:rsid w:val="004B2808"/>
    <w:rsid w:val="004B2928"/>
    <w:rsid w:val="004B299F"/>
    <w:rsid w:val="004B2A9E"/>
    <w:rsid w:val="004B2C98"/>
    <w:rsid w:val="004B2CA0"/>
    <w:rsid w:val="004B2D52"/>
    <w:rsid w:val="004B2E0D"/>
    <w:rsid w:val="004B2E20"/>
    <w:rsid w:val="004B2ECB"/>
    <w:rsid w:val="004B315F"/>
    <w:rsid w:val="004B3262"/>
    <w:rsid w:val="004B3300"/>
    <w:rsid w:val="004B333B"/>
    <w:rsid w:val="004B3364"/>
    <w:rsid w:val="004B338E"/>
    <w:rsid w:val="004B354B"/>
    <w:rsid w:val="004B3637"/>
    <w:rsid w:val="004B3AA5"/>
    <w:rsid w:val="004B3AD1"/>
    <w:rsid w:val="004B3BB4"/>
    <w:rsid w:val="004B3C26"/>
    <w:rsid w:val="004B3E0E"/>
    <w:rsid w:val="004B3E14"/>
    <w:rsid w:val="004B3E3B"/>
    <w:rsid w:val="004B3E8A"/>
    <w:rsid w:val="004B3F7E"/>
    <w:rsid w:val="004B3F97"/>
    <w:rsid w:val="004B3F9E"/>
    <w:rsid w:val="004B3FA2"/>
    <w:rsid w:val="004B3FA8"/>
    <w:rsid w:val="004B405D"/>
    <w:rsid w:val="004B40B3"/>
    <w:rsid w:val="004B41BD"/>
    <w:rsid w:val="004B423B"/>
    <w:rsid w:val="004B4373"/>
    <w:rsid w:val="004B449E"/>
    <w:rsid w:val="004B4585"/>
    <w:rsid w:val="004B45F7"/>
    <w:rsid w:val="004B45FF"/>
    <w:rsid w:val="004B462F"/>
    <w:rsid w:val="004B473B"/>
    <w:rsid w:val="004B477D"/>
    <w:rsid w:val="004B47BC"/>
    <w:rsid w:val="004B487E"/>
    <w:rsid w:val="004B494A"/>
    <w:rsid w:val="004B4A76"/>
    <w:rsid w:val="004B4AEC"/>
    <w:rsid w:val="004B4D03"/>
    <w:rsid w:val="004B4DA7"/>
    <w:rsid w:val="004B4DB5"/>
    <w:rsid w:val="004B4E91"/>
    <w:rsid w:val="004B4FBB"/>
    <w:rsid w:val="004B50EC"/>
    <w:rsid w:val="004B522E"/>
    <w:rsid w:val="004B5262"/>
    <w:rsid w:val="004B5469"/>
    <w:rsid w:val="004B54FB"/>
    <w:rsid w:val="004B552B"/>
    <w:rsid w:val="004B55BA"/>
    <w:rsid w:val="004B55DB"/>
    <w:rsid w:val="004B575B"/>
    <w:rsid w:val="004B5797"/>
    <w:rsid w:val="004B57B0"/>
    <w:rsid w:val="004B57CC"/>
    <w:rsid w:val="004B58A1"/>
    <w:rsid w:val="004B5917"/>
    <w:rsid w:val="004B5986"/>
    <w:rsid w:val="004B5BA5"/>
    <w:rsid w:val="004B5BB5"/>
    <w:rsid w:val="004B5C46"/>
    <w:rsid w:val="004B5EAA"/>
    <w:rsid w:val="004B5EF3"/>
    <w:rsid w:val="004B5FE0"/>
    <w:rsid w:val="004B60C2"/>
    <w:rsid w:val="004B60F6"/>
    <w:rsid w:val="004B611D"/>
    <w:rsid w:val="004B6120"/>
    <w:rsid w:val="004B612B"/>
    <w:rsid w:val="004B6195"/>
    <w:rsid w:val="004B6200"/>
    <w:rsid w:val="004B6249"/>
    <w:rsid w:val="004B636F"/>
    <w:rsid w:val="004B64C4"/>
    <w:rsid w:val="004B64E8"/>
    <w:rsid w:val="004B6504"/>
    <w:rsid w:val="004B6682"/>
    <w:rsid w:val="004B66F1"/>
    <w:rsid w:val="004B67EA"/>
    <w:rsid w:val="004B697F"/>
    <w:rsid w:val="004B6ABE"/>
    <w:rsid w:val="004B6B49"/>
    <w:rsid w:val="004B6C7E"/>
    <w:rsid w:val="004B6DFF"/>
    <w:rsid w:val="004B6E00"/>
    <w:rsid w:val="004B6F97"/>
    <w:rsid w:val="004B7000"/>
    <w:rsid w:val="004B7075"/>
    <w:rsid w:val="004B715C"/>
    <w:rsid w:val="004B7235"/>
    <w:rsid w:val="004B72B5"/>
    <w:rsid w:val="004B7307"/>
    <w:rsid w:val="004B7381"/>
    <w:rsid w:val="004B73AE"/>
    <w:rsid w:val="004B740C"/>
    <w:rsid w:val="004B74A6"/>
    <w:rsid w:val="004B74BC"/>
    <w:rsid w:val="004B76D2"/>
    <w:rsid w:val="004B774A"/>
    <w:rsid w:val="004B7767"/>
    <w:rsid w:val="004B7846"/>
    <w:rsid w:val="004B78A3"/>
    <w:rsid w:val="004B7965"/>
    <w:rsid w:val="004B7AAD"/>
    <w:rsid w:val="004B7AB0"/>
    <w:rsid w:val="004B7D6E"/>
    <w:rsid w:val="004B7E44"/>
    <w:rsid w:val="004C0145"/>
    <w:rsid w:val="004C019B"/>
    <w:rsid w:val="004C01C5"/>
    <w:rsid w:val="004C0258"/>
    <w:rsid w:val="004C0296"/>
    <w:rsid w:val="004C033D"/>
    <w:rsid w:val="004C03A1"/>
    <w:rsid w:val="004C047A"/>
    <w:rsid w:val="004C05F6"/>
    <w:rsid w:val="004C066F"/>
    <w:rsid w:val="004C076A"/>
    <w:rsid w:val="004C0883"/>
    <w:rsid w:val="004C0A6B"/>
    <w:rsid w:val="004C0AF9"/>
    <w:rsid w:val="004C0B97"/>
    <w:rsid w:val="004C0CFF"/>
    <w:rsid w:val="004C0D01"/>
    <w:rsid w:val="004C0E3E"/>
    <w:rsid w:val="004C0E69"/>
    <w:rsid w:val="004C0F10"/>
    <w:rsid w:val="004C0FF9"/>
    <w:rsid w:val="004C10C0"/>
    <w:rsid w:val="004C111A"/>
    <w:rsid w:val="004C117A"/>
    <w:rsid w:val="004C1185"/>
    <w:rsid w:val="004C11BC"/>
    <w:rsid w:val="004C122F"/>
    <w:rsid w:val="004C1248"/>
    <w:rsid w:val="004C13C5"/>
    <w:rsid w:val="004C144F"/>
    <w:rsid w:val="004C1A84"/>
    <w:rsid w:val="004C1AF5"/>
    <w:rsid w:val="004C1B3D"/>
    <w:rsid w:val="004C1C7F"/>
    <w:rsid w:val="004C1C88"/>
    <w:rsid w:val="004C1DDF"/>
    <w:rsid w:val="004C1ED7"/>
    <w:rsid w:val="004C2022"/>
    <w:rsid w:val="004C2071"/>
    <w:rsid w:val="004C20E6"/>
    <w:rsid w:val="004C224D"/>
    <w:rsid w:val="004C2328"/>
    <w:rsid w:val="004C25C4"/>
    <w:rsid w:val="004C25E1"/>
    <w:rsid w:val="004C28AA"/>
    <w:rsid w:val="004C29CA"/>
    <w:rsid w:val="004C2A1F"/>
    <w:rsid w:val="004C2E0B"/>
    <w:rsid w:val="004C2EDD"/>
    <w:rsid w:val="004C2F6C"/>
    <w:rsid w:val="004C2F6D"/>
    <w:rsid w:val="004C2FBB"/>
    <w:rsid w:val="004C303D"/>
    <w:rsid w:val="004C31E4"/>
    <w:rsid w:val="004C346E"/>
    <w:rsid w:val="004C34D3"/>
    <w:rsid w:val="004C3633"/>
    <w:rsid w:val="004C37C1"/>
    <w:rsid w:val="004C380F"/>
    <w:rsid w:val="004C3866"/>
    <w:rsid w:val="004C3884"/>
    <w:rsid w:val="004C38D2"/>
    <w:rsid w:val="004C38F4"/>
    <w:rsid w:val="004C3A06"/>
    <w:rsid w:val="004C3AC5"/>
    <w:rsid w:val="004C3C57"/>
    <w:rsid w:val="004C3D4D"/>
    <w:rsid w:val="004C3E81"/>
    <w:rsid w:val="004C411C"/>
    <w:rsid w:val="004C419B"/>
    <w:rsid w:val="004C4241"/>
    <w:rsid w:val="004C42D8"/>
    <w:rsid w:val="004C42DE"/>
    <w:rsid w:val="004C43E1"/>
    <w:rsid w:val="004C4445"/>
    <w:rsid w:val="004C45C1"/>
    <w:rsid w:val="004C45D4"/>
    <w:rsid w:val="004C4666"/>
    <w:rsid w:val="004C498C"/>
    <w:rsid w:val="004C4A7A"/>
    <w:rsid w:val="004C4C82"/>
    <w:rsid w:val="004C51AA"/>
    <w:rsid w:val="004C51CF"/>
    <w:rsid w:val="004C52B7"/>
    <w:rsid w:val="004C53BE"/>
    <w:rsid w:val="004C54C2"/>
    <w:rsid w:val="004C5529"/>
    <w:rsid w:val="004C5590"/>
    <w:rsid w:val="004C559D"/>
    <w:rsid w:val="004C563B"/>
    <w:rsid w:val="004C56DF"/>
    <w:rsid w:val="004C5711"/>
    <w:rsid w:val="004C58D9"/>
    <w:rsid w:val="004C597F"/>
    <w:rsid w:val="004C59D6"/>
    <w:rsid w:val="004C59F2"/>
    <w:rsid w:val="004C59FA"/>
    <w:rsid w:val="004C5A04"/>
    <w:rsid w:val="004C5A62"/>
    <w:rsid w:val="004C5ABB"/>
    <w:rsid w:val="004C5C23"/>
    <w:rsid w:val="004C5C5D"/>
    <w:rsid w:val="004C5CED"/>
    <w:rsid w:val="004C5D88"/>
    <w:rsid w:val="004C5DBE"/>
    <w:rsid w:val="004C6021"/>
    <w:rsid w:val="004C6080"/>
    <w:rsid w:val="004C6081"/>
    <w:rsid w:val="004C62B7"/>
    <w:rsid w:val="004C6322"/>
    <w:rsid w:val="004C6330"/>
    <w:rsid w:val="004C63F8"/>
    <w:rsid w:val="004C643D"/>
    <w:rsid w:val="004C64D2"/>
    <w:rsid w:val="004C65DC"/>
    <w:rsid w:val="004C69CA"/>
    <w:rsid w:val="004C6AA8"/>
    <w:rsid w:val="004C6AD8"/>
    <w:rsid w:val="004C6B47"/>
    <w:rsid w:val="004C6BC6"/>
    <w:rsid w:val="004C6CED"/>
    <w:rsid w:val="004C6E50"/>
    <w:rsid w:val="004C6F5D"/>
    <w:rsid w:val="004C7400"/>
    <w:rsid w:val="004C7454"/>
    <w:rsid w:val="004C7479"/>
    <w:rsid w:val="004C74D0"/>
    <w:rsid w:val="004C75DE"/>
    <w:rsid w:val="004C75EC"/>
    <w:rsid w:val="004C7874"/>
    <w:rsid w:val="004C787F"/>
    <w:rsid w:val="004C795B"/>
    <w:rsid w:val="004C799D"/>
    <w:rsid w:val="004C7AA9"/>
    <w:rsid w:val="004C7BB0"/>
    <w:rsid w:val="004C7C9F"/>
    <w:rsid w:val="004C7CA1"/>
    <w:rsid w:val="004C7CAD"/>
    <w:rsid w:val="004C7D09"/>
    <w:rsid w:val="004C7D10"/>
    <w:rsid w:val="004C7DD2"/>
    <w:rsid w:val="004C7E35"/>
    <w:rsid w:val="004C7EB2"/>
    <w:rsid w:val="004D00C9"/>
    <w:rsid w:val="004D00E7"/>
    <w:rsid w:val="004D00F4"/>
    <w:rsid w:val="004D011C"/>
    <w:rsid w:val="004D012C"/>
    <w:rsid w:val="004D049E"/>
    <w:rsid w:val="004D04EF"/>
    <w:rsid w:val="004D066A"/>
    <w:rsid w:val="004D07D6"/>
    <w:rsid w:val="004D0818"/>
    <w:rsid w:val="004D08AA"/>
    <w:rsid w:val="004D08F9"/>
    <w:rsid w:val="004D09A7"/>
    <w:rsid w:val="004D0A58"/>
    <w:rsid w:val="004D0A71"/>
    <w:rsid w:val="004D0B2A"/>
    <w:rsid w:val="004D0B37"/>
    <w:rsid w:val="004D0BCB"/>
    <w:rsid w:val="004D0BDD"/>
    <w:rsid w:val="004D0C12"/>
    <w:rsid w:val="004D0C75"/>
    <w:rsid w:val="004D10F1"/>
    <w:rsid w:val="004D10FB"/>
    <w:rsid w:val="004D1242"/>
    <w:rsid w:val="004D1277"/>
    <w:rsid w:val="004D1344"/>
    <w:rsid w:val="004D1380"/>
    <w:rsid w:val="004D1393"/>
    <w:rsid w:val="004D1436"/>
    <w:rsid w:val="004D143E"/>
    <w:rsid w:val="004D14AF"/>
    <w:rsid w:val="004D157B"/>
    <w:rsid w:val="004D1623"/>
    <w:rsid w:val="004D1726"/>
    <w:rsid w:val="004D1741"/>
    <w:rsid w:val="004D17C9"/>
    <w:rsid w:val="004D1887"/>
    <w:rsid w:val="004D18B9"/>
    <w:rsid w:val="004D18F7"/>
    <w:rsid w:val="004D18FC"/>
    <w:rsid w:val="004D195D"/>
    <w:rsid w:val="004D1A57"/>
    <w:rsid w:val="004D1B16"/>
    <w:rsid w:val="004D1B58"/>
    <w:rsid w:val="004D1BFC"/>
    <w:rsid w:val="004D1C77"/>
    <w:rsid w:val="004D1CB5"/>
    <w:rsid w:val="004D1CDF"/>
    <w:rsid w:val="004D1DCD"/>
    <w:rsid w:val="004D1DFD"/>
    <w:rsid w:val="004D1F2E"/>
    <w:rsid w:val="004D1F9B"/>
    <w:rsid w:val="004D2017"/>
    <w:rsid w:val="004D2040"/>
    <w:rsid w:val="004D20C4"/>
    <w:rsid w:val="004D20F0"/>
    <w:rsid w:val="004D21C8"/>
    <w:rsid w:val="004D2209"/>
    <w:rsid w:val="004D2256"/>
    <w:rsid w:val="004D23AA"/>
    <w:rsid w:val="004D2416"/>
    <w:rsid w:val="004D24DA"/>
    <w:rsid w:val="004D2550"/>
    <w:rsid w:val="004D2720"/>
    <w:rsid w:val="004D2766"/>
    <w:rsid w:val="004D27AE"/>
    <w:rsid w:val="004D2828"/>
    <w:rsid w:val="004D2861"/>
    <w:rsid w:val="004D2A5C"/>
    <w:rsid w:val="004D2B03"/>
    <w:rsid w:val="004D2B0F"/>
    <w:rsid w:val="004D2D48"/>
    <w:rsid w:val="004D2E5F"/>
    <w:rsid w:val="004D2E65"/>
    <w:rsid w:val="004D2FFF"/>
    <w:rsid w:val="004D30A8"/>
    <w:rsid w:val="004D3254"/>
    <w:rsid w:val="004D32CB"/>
    <w:rsid w:val="004D34A9"/>
    <w:rsid w:val="004D3509"/>
    <w:rsid w:val="004D360C"/>
    <w:rsid w:val="004D3772"/>
    <w:rsid w:val="004D380B"/>
    <w:rsid w:val="004D3922"/>
    <w:rsid w:val="004D3977"/>
    <w:rsid w:val="004D39BB"/>
    <w:rsid w:val="004D3C1E"/>
    <w:rsid w:val="004D3CF4"/>
    <w:rsid w:val="004D3D2F"/>
    <w:rsid w:val="004D3D37"/>
    <w:rsid w:val="004D3E27"/>
    <w:rsid w:val="004D3EAA"/>
    <w:rsid w:val="004D3EE2"/>
    <w:rsid w:val="004D3F1D"/>
    <w:rsid w:val="004D40D4"/>
    <w:rsid w:val="004D40E6"/>
    <w:rsid w:val="004D4120"/>
    <w:rsid w:val="004D4320"/>
    <w:rsid w:val="004D43EC"/>
    <w:rsid w:val="004D43ED"/>
    <w:rsid w:val="004D4561"/>
    <w:rsid w:val="004D456C"/>
    <w:rsid w:val="004D45CF"/>
    <w:rsid w:val="004D46DB"/>
    <w:rsid w:val="004D476E"/>
    <w:rsid w:val="004D480E"/>
    <w:rsid w:val="004D4A0C"/>
    <w:rsid w:val="004D4A85"/>
    <w:rsid w:val="004D4B23"/>
    <w:rsid w:val="004D4C6F"/>
    <w:rsid w:val="004D4CE7"/>
    <w:rsid w:val="004D4D24"/>
    <w:rsid w:val="004D4E5A"/>
    <w:rsid w:val="004D4F46"/>
    <w:rsid w:val="004D4F95"/>
    <w:rsid w:val="004D5172"/>
    <w:rsid w:val="004D51D2"/>
    <w:rsid w:val="004D5246"/>
    <w:rsid w:val="004D5291"/>
    <w:rsid w:val="004D55DF"/>
    <w:rsid w:val="004D55F2"/>
    <w:rsid w:val="004D5697"/>
    <w:rsid w:val="004D5744"/>
    <w:rsid w:val="004D5819"/>
    <w:rsid w:val="004D59CA"/>
    <w:rsid w:val="004D5A76"/>
    <w:rsid w:val="004D5B44"/>
    <w:rsid w:val="004D5E1D"/>
    <w:rsid w:val="004D5F45"/>
    <w:rsid w:val="004D5FA1"/>
    <w:rsid w:val="004D6011"/>
    <w:rsid w:val="004D604B"/>
    <w:rsid w:val="004D60FE"/>
    <w:rsid w:val="004D62C4"/>
    <w:rsid w:val="004D64E6"/>
    <w:rsid w:val="004D64E8"/>
    <w:rsid w:val="004D6567"/>
    <w:rsid w:val="004D663A"/>
    <w:rsid w:val="004D6659"/>
    <w:rsid w:val="004D66EB"/>
    <w:rsid w:val="004D67C7"/>
    <w:rsid w:val="004D691D"/>
    <w:rsid w:val="004D69DE"/>
    <w:rsid w:val="004D6AB5"/>
    <w:rsid w:val="004D6BF4"/>
    <w:rsid w:val="004D6E85"/>
    <w:rsid w:val="004D7017"/>
    <w:rsid w:val="004D70C7"/>
    <w:rsid w:val="004D7103"/>
    <w:rsid w:val="004D732F"/>
    <w:rsid w:val="004D741B"/>
    <w:rsid w:val="004D74E1"/>
    <w:rsid w:val="004D75D0"/>
    <w:rsid w:val="004D7639"/>
    <w:rsid w:val="004D767E"/>
    <w:rsid w:val="004D76C0"/>
    <w:rsid w:val="004D77FE"/>
    <w:rsid w:val="004D78EA"/>
    <w:rsid w:val="004D7997"/>
    <w:rsid w:val="004D79F9"/>
    <w:rsid w:val="004D7A1B"/>
    <w:rsid w:val="004D7A74"/>
    <w:rsid w:val="004D7A77"/>
    <w:rsid w:val="004D7AA1"/>
    <w:rsid w:val="004D7CE2"/>
    <w:rsid w:val="004D7CE6"/>
    <w:rsid w:val="004D7D54"/>
    <w:rsid w:val="004D7DAF"/>
    <w:rsid w:val="004D7DB7"/>
    <w:rsid w:val="004D7E1C"/>
    <w:rsid w:val="004D7ECD"/>
    <w:rsid w:val="004D7F40"/>
    <w:rsid w:val="004E004D"/>
    <w:rsid w:val="004E0140"/>
    <w:rsid w:val="004E03CE"/>
    <w:rsid w:val="004E0440"/>
    <w:rsid w:val="004E0492"/>
    <w:rsid w:val="004E0715"/>
    <w:rsid w:val="004E0820"/>
    <w:rsid w:val="004E0866"/>
    <w:rsid w:val="004E0875"/>
    <w:rsid w:val="004E08B1"/>
    <w:rsid w:val="004E08C7"/>
    <w:rsid w:val="004E08CB"/>
    <w:rsid w:val="004E099B"/>
    <w:rsid w:val="004E09B4"/>
    <w:rsid w:val="004E09FE"/>
    <w:rsid w:val="004E0A34"/>
    <w:rsid w:val="004E0C3A"/>
    <w:rsid w:val="004E0C7E"/>
    <w:rsid w:val="004E0DE0"/>
    <w:rsid w:val="004E0ED1"/>
    <w:rsid w:val="004E0F71"/>
    <w:rsid w:val="004E0FD1"/>
    <w:rsid w:val="004E12E9"/>
    <w:rsid w:val="004E13B8"/>
    <w:rsid w:val="004E13E4"/>
    <w:rsid w:val="004E1487"/>
    <w:rsid w:val="004E14B4"/>
    <w:rsid w:val="004E156B"/>
    <w:rsid w:val="004E1590"/>
    <w:rsid w:val="004E15F1"/>
    <w:rsid w:val="004E16F2"/>
    <w:rsid w:val="004E1723"/>
    <w:rsid w:val="004E1752"/>
    <w:rsid w:val="004E1798"/>
    <w:rsid w:val="004E18F4"/>
    <w:rsid w:val="004E18F7"/>
    <w:rsid w:val="004E1911"/>
    <w:rsid w:val="004E19D5"/>
    <w:rsid w:val="004E1B1B"/>
    <w:rsid w:val="004E1C2C"/>
    <w:rsid w:val="004E1C69"/>
    <w:rsid w:val="004E1D41"/>
    <w:rsid w:val="004E1DEC"/>
    <w:rsid w:val="004E1E6E"/>
    <w:rsid w:val="004E1F1E"/>
    <w:rsid w:val="004E2083"/>
    <w:rsid w:val="004E22C6"/>
    <w:rsid w:val="004E244E"/>
    <w:rsid w:val="004E24EB"/>
    <w:rsid w:val="004E2599"/>
    <w:rsid w:val="004E2798"/>
    <w:rsid w:val="004E283C"/>
    <w:rsid w:val="004E287E"/>
    <w:rsid w:val="004E28E8"/>
    <w:rsid w:val="004E298D"/>
    <w:rsid w:val="004E29A3"/>
    <w:rsid w:val="004E2B25"/>
    <w:rsid w:val="004E2BEA"/>
    <w:rsid w:val="004E2D16"/>
    <w:rsid w:val="004E2E47"/>
    <w:rsid w:val="004E2E5E"/>
    <w:rsid w:val="004E2E98"/>
    <w:rsid w:val="004E2E9F"/>
    <w:rsid w:val="004E301D"/>
    <w:rsid w:val="004E3281"/>
    <w:rsid w:val="004E32F9"/>
    <w:rsid w:val="004E33EF"/>
    <w:rsid w:val="004E3447"/>
    <w:rsid w:val="004E3460"/>
    <w:rsid w:val="004E3475"/>
    <w:rsid w:val="004E34C7"/>
    <w:rsid w:val="004E34E4"/>
    <w:rsid w:val="004E34F5"/>
    <w:rsid w:val="004E3550"/>
    <w:rsid w:val="004E35A8"/>
    <w:rsid w:val="004E36F0"/>
    <w:rsid w:val="004E397E"/>
    <w:rsid w:val="004E39CD"/>
    <w:rsid w:val="004E39E7"/>
    <w:rsid w:val="004E3A73"/>
    <w:rsid w:val="004E3A8A"/>
    <w:rsid w:val="004E3B25"/>
    <w:rsid w:val="004E3B94"/>
    <w:rsid w:val="004E3B97"/>
    <w:rsid w:val="004E3BB5"/>
    <w:rsid w:val="004E3FEA"/>
    <w:rsid w:val="004E4069"/>
    <w:rsid w:val="004E427F"/>
    <w:rsid w:val="004E43B3"/>
    <w:rsid w:val="004E4613"/>
    <w:rsid w:val="004E461D"/>
    <w:rsid w:val="004E4650"/>
    <w:rsid w:val="004E4653"/>
    <w:rsid w:val="004E477B"/>
    <w:rsid w:val="004E4784"/>
    <w:rsid w:val="004E484D"/>
    <w:rsid w:val="004E48C8"/>
    <w:rsid w:val="004E4A1E"/>
    <w:rsid w:val="004E4A66"/>
    <w:rsid w:val="004E4B6E"/>
    <w:rsid w:val="004E4CD0"/>
    <w:rsid w:val="004E4DE6"/>
    <w:rsid w:val="004E4EDB"/>
    <w:rsid w:val="004E4F45"/>
    <w:rsid w:val="004E50DA"/>
    <w:rsid w:val="004E5122"/>
    <w:rsid w:val="004E519F"/>
    <w:rsid w:val="004E51BB"/>
    <w:rsid w:val="004E5469"/>
    <w:rsid w:val="004E55B0"/>
    <w:rsid w:val="004E5748"/>
    <w:rsid w:val="004E58F8"/>
    <w:rsid w:val="004E5915"/>
    <w:rsid w:val="004E593E"/>
    <w:rsid w:val="004E596A"/>
    <w:rsid w:val="004E59E5"/>
    <w:rsid w:val="004E5D22"/>
    <w:rsid w:val="004E5E34"/>
    <w:rsid w:val="004E5E5D"/>
    <w:rsid w:val="004E5EAB"/>
    <w:rsid w:val="004E5FA9"/>
    <w:rsid w:val="004E608F"/>
    <w:rsid w:val="004E60C4"/>
    <w:rsid w:val="004E60DB"/>
    <w:rsid w:val="004E6115"/>
    <w:rsid w:val="004E64E1"/>
    <w:rsid w:val="004E6567"/>
    <w:rsid w:val="004E6617"/>
    <w:rsid w:val="004E66B2"/>
    <w:rsid w:val="004E6768"/>
    <w:rsid w:val="004E681E"/>
    <w:rsid w:val="004E685B"/>
    <w:rsid w:val="004E6967"/>
    <w:rsid w:val="004E6A84"/>
    <w:rsid w:val="004E6C52"/>
    <w:rsid w:val="004E6CE4"/>
    <w:rsid w:val="004E6E33"/>
    <w:rsid w:val="004E6E4B"/>
    <w:rsid w:val="004E6ED4"/>
    <w:rsid w:val="004E6F10"/>
    <w:rsid w:val="004E6F67"/>
    <w:rsid w:val="004E6FB1"/>
    <w:rsid w:val="004E70A6"/>
    <w:rsid w:val="004E7563"/>
    <w:rsid w:val="004E76EE"/>
    <w:rsid w:val="004E77AA"/>
    <w:rsid w:val="004E7A62"/>
    <w:rsid w:val="004E7D6B"/>
    <w:rsid w:val="004E7D9A"/>
    <w:rsid w:val="004E7E45"/>
    <w:rsid w:val="004F0085"/>
    <w:rsid w:val="004F00D6"/>
    <w:rsid w:val="004F016B"/>
    <w:rsid w:val="004F01FD"/>
    <w:rsid w:val="004F027D"/>
    <w:rsid w:val="004F028A"/>
    <w:rsid w:val="004F03AB"/>
    <w:rsid w:val="004F03EE"/>
    <w:rsid w:val="004F0476"/>
    <w:rsid w:val="004F04A4"/>
    <w:rsid w:val="004F05EF"/>
    <w:rsid w:val="004F05FF"/>
    <w:rsid w:val="004F09B2"/>
    <w:rsid w:val="004F0A62"/>
    <w:rsid w:val="004F0A6A"/>
    <w:rsid w:val="004F0BA0"/>
    <w:rsid w:val="004F0C22"/>
    <w:rsid w:val="004F0C71"/>
    <w:rsid w:val="004F0CC6"/>
    <w:rsid w:val="004F0DE6"/>
    <w:rsid w:val="004F1035"/>
    <w:rsid w:val="004F1090"/>
    <w:rsid w:val="004F117B"/>
    <w:rsid w:val="004F117C"/>
    <w:rsid w:val="004F11F4"/>
    <w:rsid w:val="004F1286"/>
    <w:rsid w:val="004F132A"/>
    <w:rsid w:val="004F1381"/>
    <w:rsid w:val="004F13AD"/>
    <w:rsid w:val="004F13EB"/>
    <w:rsid w:val="004F15A5"/>
    <w:rsid w:val="004F16EE"/>
    <w:rsid w:val="004F1728"/>
    <w:rsid w:val="004F1751"/>
    <w:rsid w:val="004F181F"/>
    <w:rsid w:val="004F1A3B"/>
    <w:rsid w:val="004F1AEB"/>
    <w:rsid w:val="004F1BB3"/>
    <w:rsid w:val="004F1BE0"/>
    <w:rsid w:val="004F1C65"/>
    <w:rsid w:val="004F1C7C"/>
    <w:rsid w:val="004F1CAB"/>
    <w:rsid w:val="004F1CE7"/>
    <w:rsid w:val="004F1D52"/>
    <w:rsid w:val="004F1D73"/>
    <w:rsid w:val="004F1DA2"/>
    <w:rsid w:val="004F1E30"/>
    <w:rsid w:val="004F1FAF"/>
    <w:rsid w:val="004F204D"/>
    <w:rsid w:val="004F2078"/>
    <w:rsid w:val="004F20FA"/>
    <w:rsid w:val="004F2205"/>
    <w:rsid w:val="004F2278"/>
    <w:rsid w:val="004F22FB"/>
    <w:rsid w:val="004F232F"/>
    <w:rsid w:val="004F2355"/>
    <w:rsid w:val="004F24E7"/>
    <w:rsid w:val="004F2525"/>
    <w:rsid w:val="004F2543"/>
    <w:rsid w:val="004F270C"/>
    <w:rsid w:val="004F2808"/>
    <w:rsid w:val="004F298F"/>
    <w:rsid w:val="004F29A5"/>
    <w:rsid w:val="004F2A13"/>
    <w:rsid w:val="004F2B4B"/>
    <w:rsid w:val="004F2B7A"/>
    <w:rsid w:val="004F2C50"/>
    <w:rsid w:val="004F2CB8"/>
    <w:rsid w:val="004F2D3F"/>
    <w:rsid w:val="004F2DF6"/>
    <w:rsid w:val="004F2E52"/>
    <w:rsid w:val="004F2F66"/>
    <w:rsid w:val="004F3014"/>
    <w:rsid w:val="004F305D"/>
    <w:rsid w:val="004F30C6"/>
    <w:rsid w:val="004F3141"/>
    <w:rsid w:val="004F3289"/>
    <w:rsid w:val="004F328D"/>
    <w:rsid w:val="004F3337"/>
    <w:rsid w:val="004F33C1"/>
    <w:rsid w:val="004F3530"/>
    <w:rsid w:val="004F355D"/>
    <w:rsid w:val="004F356E"/>
    <w:rsid w:val="004F36FD"/>
    <w:rsid w:val="004F38C6"/>
    <w:rsid w:val="004F39E8"/>
    <w:rsid w:val="004F3A1F"/>
    <w:rsid w:val="004F3A38"/>
    <w:rsid w:val="004F3AC1"/>
    <w:rsid w:val="004F3BDA"/>
    <w:rsid w:val="004F3CA3"/>
    <w:rsid w:val="004F3D40"/>
    <w:rsid w:val="004F3EE0"/>
    <w:rsid w:val="004F4065"/>
    <w:rsid w:val="004F4069"/>
    <w:rsid w:val="004F40F3"/>
    <w:rsid w:val="004F41BD"/>
    <w:rsid w:val="004F4263"/>
    <w:rsid w:val="004F4379"/>
    <w:rsid w:val="004F45C0"/>
    <w:rsid w:val="004F46B9"/>
    <w:rsid w:val="004F47AA"/>
    <w:rsid w:val="004F484A"/>
    <w:rsid w:val="004F4880"/>
    <w:rsid w:val="004F4A2B"/>
    <w:rsid w:val="004F4BD3"/>
    <w:rsid w:val="004F4CC4"/>
    <w:rsid w:val="004F4D42"/>
    <w:rsid w:val="004F4DA5"/>
    <w:rsid w:val="004F4DE7"/>
    <w:rsid w:val="004F4F67"/>
    <w:rsid w:val="004F508D"/>
    <w:rsid w:val="004F518B"/>
    <w:rsid w:val="004F51A8"/>
    <w:rsid w:val="004F51E7"/>
    <w:rsid w:val="004F53F1"/>
    <w:rsid w:val="004F54A8"/>
    <w:rsid w:val="004F54C8"/>
    <w:rsid w:val="004F54CD"/>
    <w:rsid w:val="004F5724"/>
    <w:rsid w:val="004F573E"/>
    <w:rsid w:val="004F5770"/>
    <w:rsid w:val="004F59AC"/>
    <w:rsid w:val="004F5A2C"/>
    <w:rsid w:val="004F5ABE"/>
    <w:rsid w:val="004F5B30"/>
    <w:rsid w:val="004F5BC3"/>
    <w:rsid w:val="004F5BD1"/>
    <w:rsid w:val="004F5CE4"/>
    <w:rsid w:val="004F5D34"/>
    <w:rsid w:val="004F5FCD"/>
    <w:rsid w:val="004F604C"/>
    <w:rsid w:val="004F606A"/>
    <w:rsid w:val="004F619B"/>
    <w:rsid w:val="004F623E"/>
    <w:rsid w:val="004F63B9"/>
    <w:rsid w:val="004F63D7"/>
    <w:rsid w:val="004F64CA"/>
    <w:rsid w:val="004F6509"/>
    <w:rsid w:val="004F65ED"/>
    <w:rsid w:val="004F6624"/>
    <w:rsid w:val="004F6693"/>
    <w:rsid w:val="004F669A"/>
    <w:rsid w:val="004F6791"/>
    <w:rsid w:val="004F6814"/>
    <w:rsid w:val="004F6AD3"/>
    <w:rsid w:val="004F6C0E"/>
    <w:rsid w:val="004F6C71"/>
    <w:rsid w:val="004F6C7A"/>
    <w:rsid w:val="004F6C8D"/>
    <w:rsid w:val="004F6CAA"/>
    <w:rsid w:val="004F6CC8"/>
    <w:rsid w:val="004F6E91"/>
    <w:rsid w:val="004F6EC2"/>
    <w:rsid w:val="004F6F54"/>
    <w:rsid w:val="004F6FE6"/>
    <w:rsid w:val="004F7205"/>
    <w:rsid w:val="004F7226"/>
    <w:rsid w:val="004F727C"/>
    <w:rsid w:val="004F7337"/>
    <w:rsid w:val="004F740F"/>
    <w:rsid w:val="004F7649"/>
    <w:rsid w:val="004F7668"/>
    <w:rsid w:val="004F7722"/>
    <w:rsid w:val="004F7777"/>
    <w:rsid w:val="004F786F"/>
    <w:rsid w:val="004F7941"/>
    <w:rsid w:val="004F7A49"/>
    <w:rsid w:val="004F7A65"/>
    <w:rsid w:val="004F7AB0"/>
    <w:rsid w:val="004F7BD7"/>
    <w:rsid w:val="004F7C06"/>
    <w:rsid w:val="004F7D06"/>
    <w:rsid w:val="004F7D64"/>
    <w:rsid w:val="004F7E63"/>
    <w:rsid w:val="004F7FAE"/>
    <w:rsid w:val="0050024B"/>
    <w:rsid w:val="005002C8"/>
    <w:rsid w:val="005004A6"/>
    <w:rsid w:val="005006A4"/>
    <w:rsid w:val="005006D8"/>
    <w:rsid w:val="0050073A"/>
    <w:rsid w:val="00500798"/>
    <w:rsid w:val="005008A8"/>
    <w:rsid w:val="00500A02"/>
    <w:rsid w:val="00500A7C"/>
    <w:rsid w:val="00500AB2"/>
    <w:rsid w:val="00500CA4"/>
    <w:rsid w:val="00500CB9"/>
    <w:rsid w:val="00500D51"/>
    <w:rsid w:val="00500DFC"/>
    <w:rsid w:val="00500FF3"/>
    <w:rsid w:val="0050108B"/>
    <w:rsid w:val="005010B3"/>
    <w:rsid w:val="005010D6"/>
    <w:rsid w:val="00501114"/>
    <w:rsid w:val="005012F7"/>
    <w:rsid w:val="00501371"/>
    <w:rsid w:val="005015B5"/>
    <w:rsid w:val="00501868"/>
    <w:rsid w:val="00501924"/>
    <w:rsid w:val="00501987"/>
    <w:rsid w:val="005019BE"/>
    <w:rsid w:val="005019F5"/>
    <w:rsid w:val="00501B80"/>
    <w:rsid w:val="00501F5C"/>
    <w:rsid w:val="00501F89"/>
    <w:rsid w:val="00502089"/>
    <w:rsid w:val="005021B6"/>
    <w:rsid w:val="005021E3"/>
    <w:rsid w:val="00502202"/>
    <w:rsid w:val="0050220B"/>
    <w:rsid w:val="005022F9"/>
    <w:rsid w:val="0050231A"/>
    <w:rsid w:val="0050239C"/>
    <w:rsid w:val="00502451"/>
    <w:rsid w:val="00502549"/>
    <w:rsid w:val="005026BB"/>
    <w:rsid w:val="00502729"/>
    <w:rsid w:val="00502897"/>
    <w:rsid w:val="00502995"/>
    <w:rsid w:val="005029A8"/>
    <w:rsid w:val="005029FF"/>
    <w:rsid w:val="00502B46"/>
    <w:rsid w:val="00502BA5"/>
    <w:rsid w:val="00502CFA"/>
    <w:rsid w:val="00502D76"/>
    <w:rsid w:val="00502F50"/>
    <w:rsid w:val="005030B2"/>
    <w:rsid w:val="00503156"/>
    <w:rsid w:val="005031AE"/>
    <w:rsid w:val="005031B5"/>
    <w:rsid w:val="00503526"/>
    <w:rsid w:val="005035B3"/>
    <w:rsid w:val="0050362B"/>
    <w:rsid w:val="00503662"/>
    <w:rsid w:val="0050370D"/>
    <w:rsid w:val="00503725"/>
    <w:rsid w:val="00503759"/>
    <w:rsid w:val="005037A4"/>
    <w:rsid w:val="005037CF"/>
    <w:rsid w:val="005037D7"/>
    <w:rsid w:val="0050385F"/>
    <w:rsid w:val="00503918"/>
    <w:rsid w:val="00503B88"/>
    <w:rsid w:val="00503C7A"/>
    <w:rsid w:val="00503DE0"/>
    <w:rsid w:val="00503EC0"/>
    <w:rsid w:val="00504074"/>
    <w:rsid w:val="00504198"/>
    <w:rsid w:val="00504269"/>
    <w:rsid w:val="00504431"/>
    <w:rsid w:val="00504448"/>
    <w:rsid w:val="00504534"/>
    <w:rsid w:val="00504551"/>
    <w:rsid w:val="00504574"/>
    <w:rsid w:val="0050465F"/>
    <w:rsid w:val="005047F9"/>
    <w:rsid w:val="0050487B"/>
    <w:rsid w:val="00504B2D"/>
    <w:rsid w:val="00504B5D"/>
    <w:rsid w:val="00504B7B"/>
    <w:rsid w:val="00504C85"/>
    <w:rsid w:val="00504E27"/>
    <w:rsid w:val="00504E3A"/>
    <w:rsid w:val="00504EFA"/>
    <w:rsid w:val="00504F48"/>
    <w:rsid w:val="00504F73"/>
    <w:rsid w:val="00504FF1"/>
    <w:rsid w:val="005050F5"/>
    <w:rsid w:val="005050FA"/>
    <w:rsid w:val="00505184"/>
    <w:rsid w:val="0050522B"/>
    <w:rsid w:val="005052F5"/>
    <w:rsid w:val="005053C3"/>
    <w:rsid w:val="005053C7"/>
    <w:rsid w:val="005054BC"/>
    <w:rsid w:val="005054C9"/>
    <w:rsid w:val="00505568"/>
    <w:rsid w:val="005055FF"/>
    <w:rsid w:val="005058B8"/>
    <w:rsid w:val="00505987"/>
    <w:rsid w:val="00505A19"/>
    <w:rsid w:val="00505A25"/>
    <w:rsid w:val="00505B0F"/>
    <w:rsid w:val="00505E96"/>
    <w:rsid w:val="0050600D"/>
    <w:rsid w:val="00506056"/>
    <w:rsid w:val="005060BC"/>
    <w:rsid w:val="00506179"/>
    <w:rsid w:val="0050620E"/>
    <w:rsid w:val="0050625D"/>
    <w:rsid w:val="00506631"/>
    <w:rsid w:val="00506634"/>
    <w:rsid w:val="00506728"/>
    <w:rsid w:val="00506759"/>
    <w:rsid w:val="00506892"/>
    <w:rsid w:val="005068DF"/>
    <w:rsid w:val="00506ACE"/>
    <w:rsid w:val="00506B46"/>
    <w:rsid w:val="00506BBF"/>
    <w:rsid w:val="00506BC1"/>
    <w:rsid w:val="00506C04"/>
    <w:rsid w:val="00506C9A"/>
    <w:rsid w:val="00506D3C"/>
    <w:rsid w:val="00506DDC"/>
    <w:rsid w:val="00506EA1"/>
    <w:rsid w:val="00506FB8"/>
    <w:rsid w:val="0050712F"/>
    <w:rsid w:val="0050717C"/>
    <w:rsid w:val="00507235"/>
    <w:rsid w:val="00507333"/>
    <w:rsid w:val="0050741A"/>
    <w:rsid w:val="0050744A"/>
    <w:rsid w:val="00507526"/>
    <w:rsid w:val="0050757A"/>
    <w:rsid w:val="005075B1"/>
    <w:rsid w:val="00507784"/>
    <w:rsid w:val="005077DF"/>
    <w:rsid w:val="00507832"/>
    <w:rsid w:val="0050785F"/>
    <w:rsid w:val="005078EC"/>
    <w:rsid w:val="005079C1"/>
    <w:rsid w:val="005079DA"/>
    <w:rsid w:val="00507A2D"/>
    <w:rsid w:val="00507C4A"/>
    <w:rsid w:val="00507C5F"/>
    <w:rsid w:val="00507D1C"/>
    <w:rsid w:val="00507D27"/>
    <w:rsid w:val="00507D96"/>
    <w:rsid w:val="00507F79"/>
    <w:rsid w:val="00507FB5"/>
    <w:rsid w:val="00507FD4"/>
    <w:rsid w:val="00507FF3"/>
    <w:rsid w:val="005100F8"/>
    <w:rsid w:val="0051011E"/>
    <w:rsid w:val="00510136"/>
    <w:rsid w:val="00510174"/>
    <w:rsid w:val="00510237"/>
    <w:rsid w:val="0051032C"/>
    <w:rsid w:val="005103BF"/>
    <w:rsid w:val="00510696"/>
    <w:rsid w:val="005106A4"/>
    <w:rsid w:val="0051070D"/>
    <w:rsid w:val="00510A8D"/>
    <w:rsid w:val="00510AA4"/>
    <w:rsid w:val="00510B96"/>
    <w:rsid w:val="00510D11"/>
    <w:rsid w:val="00510E25"/>
    <w:rsid w:val="00510F7D"/>
    <w:rsid w:val="00510FBB"/>
    <w:rsid w:val="00510FDA"/>
    <w:rsid w:val="00511058"/>
    <w:rsid w:val="00511542"/>
    <w:rsid w:val="005115C4"/>
    <w:rsid w:val="00511638"/>
    <w:rsid w:val="00511697"/>
    <w:rsid w:val="0051169A"/>
    <w:rsid w:val="0051170D"/>
    <w:rsid w:val="005117EA"/>
    <w:rsid w:val="005118DC"/>
    <w:rsid w:val="00511A83"/>
    <w:rsid w:val="00511B7F"/>
    <w:rsid w:val="00511B86"/>
    <w:rsid w:val="00511BD5"/>
    <w:rsid w:val="00511FBC"/>
    <w:rsid w:val="00511FD7"/>
    <w:rsid w:val="0051209E"/>
    <w:rsid w:val="005120D8"/>
    <w:rsid w:val="005120F5"/>
    <w:rsid w:val="005121EC"/>
    <w:rsid w:val="00512322"/>
    <w:rsid w:val="00512455"/>
    <w:rsid w:val="0051245A"/>
    <w:rsid w:val="005124F7"/>
    <w:rsid w:val="005125CB"/>
    <w:rsid w:val="005126DA"/>
    <w:rsid w:val="005128FE"/>
    <w:rsid w:val="00512B8D"/>
    <w:rsid w:val="00512BEF"/>
    <w:rsid w:val="00512F59"/>
    <w:rsid w:val="00512F90"/>
    <w:rsid w:val="00512FFE"/>
    <w:rsid w:val="00513074"/>
    <w:rsid w:val="00513097"/>
    <w:rsid w:val="005130A1"/>
    <w:rsid w:val="0051326D"/>
    <w:rsid w:val="00513340"/>
    <w:rsid w:val="005133D2"/>
    <w:rsid w:val="005133EB"/>
    <w:rsid w:val="005135B8"/>
    <w:rsid w:val="0051367A"/>
    <w:rsid w:val="0051375C"/>
    <w:rsid w:val="005137B4"/>
    <w:rsid w:val="005138A4"/>
    <w:rsid w:val="005138C1"/>
    <w:rsid w:val="00513A0C"/>
    <w:rsid w:val="00513A5D"/>
    <w:rsid w:val="00513A7C"/>
    <w:rsid w:val="00513ADD"/>
    <w:rsid w:val="00513B2D"/>
    <w:rsid w:val="00513B69"/>
    <w:rsid w:val="00513BF4"/>
    <w:rsid w:val="00513C57"/>
    <w:rsid w:val="00513DEB"/>
    <w:rsid w:val="00513E6F"/>
    <w:rsid w:val="00513F67"/>
    <w:rsid w:val="0051402D"/>
    <w:rsid w:val="0051405D"/>
    <w:rsid w:val="005141D8"/>
    <w:rsid w:val="005141ED"/>
    <w:rsid w:val="00514296"/>
    <w:rsid w:val="00514298"/>
    <w:rsid w:val="0051432F"/>
    <w:rsid w:val="005143C7"/>
    <w:rsid w:val="005143D3"/>
    <w:rsid w:val="0051442B"/>
    <w:rsid w:val="00514685"/>
    <w:rsid w:val="005146BF"/>
    <w:rsid w:val="005146F6"/>
    <w:rsid w:val="00514965"/>
    <w:rsid w:val="00514A2B"/>
    <w:rsid w:val="00514A64"/>
    <w:rsid w:val="00514BEB"/>
    <w:rsid w:val="00514C80"/>
    <w:rsid w:val="00514DD6"/>
    <w:rsid w:val="005151C1"/>
    <w:rsid w:val="00515285"/>
    <w:rsid w:val="00515372"/>
    <w:rsid w:val="005153DF"/>
    <w:rsid w:val="00515587"/>
    <w:rsid w:val="005155B8"/>
    <w:rsid w:val="00515814"/>
    <w:rsid w:val="00515976"/>
    <w:rsid w:val="005159E0"/>
    <w:rsid w:val="00515AC9"/>
    <w:rsid w:val="00515C25"/>
    <w:rsid w:val="00515D98"/>
    <w:rsid w:val="00515FDC"/>
    <w:rsid w:val="00516033"/>
    <w:rsid w:val="0051634F"/>
    <w:rsid w:val="00516375"/>
    <w:rsid w:val="005166B1"/>
    <w:rsid w:val="005167D0"/>
    <w:rsid w:val="005167FF"/>
    <w:rsid w:val="005168FB"/>
    <w:rsid w:val="00516AB4"/>
    <w:rsid w:val="00516C15"/>
    <w:rsid w:val="00516C48"/>
    <w:rsid w:val="00516C4E"/>
    <w:rsid w:val="00516CC2"/>
    <w:rsid w:val="00516DB9"/>
    <w:rsid w:val="00516F79"/>
    <w:rsid w:val="00517061"/>
    <w:rsid w:val="00517231"/>
    <w:rsid w:val="005173DA"/>
    <w:rsid w:val="0051741A"/>
    <w:rsid w:val="0051747A"/>
    <w:rsid w:val="00517539"/>
    <w:rsid w:val="0051763E"/>
    <w:rsid w:val="00517674"/>
    <w:rsid w:val="005176A0"/>
    <w:rsid w:val="0051778E"/>
    <w:rsid w:val="00517795"/>
    <w:rsid w:val="00517849"/>
    <w:rsid w:val="0051788E"/>
    <w:rsid w:val="00517929"/>
    <w:rsid w:val="00517935"/>
    <w:rsid w:val="005179D2"/>
    <w:rsid w:val="00517BD1"/>
    <w:rsid w:val="00517C62"/>
    <w:rsid w:val="00517E07"/>
    <w:rsid w:val="00517EDB"/>
    <w:rsid w:val="00520038"/>
    <w:rsid w:val="0052006E"/>
    <w:rsid w:val="00520075"/>
    <w:rsid w:val="005201D8"/>
    <w:rsid w:val="00520249"/>
    <w:rsid w:val="0052033A"/>
    <w:rsid w:val="005205D3"/>
    <w:rsid w:val="005206C4"/>
    <w:rsid w:val="0052077D"/>
    <w:rsid w:val="00520811"/>
    <w:rsid w:val="00520936"/>
    <w:rsid w:val="005209C5"/>
    <w:rsid w:val="00520C8C"/>
    <w:rsid w:val="00520CA5"/>
    <w:rsid w:val="00520CFA"/>
    <w:rsid w:val="00520DD8"/>
    <w:rsid w:val="00520E89"/>
    <w:rsid w:val="00520F0A"/>
    <w:rsid w:val="00520FAD"/>
    <w:rsid w:val="005210E7"/>
    <w:rsid w:val="00521123"/>
    <w:rsid w:val="0052114E"/>
    <w:rsid w:val="0052121D"/>
    <w:rsid w:val="005212E0"/>
    <w:rsid w:val="005214F1"/>
    <w:rsid w:val="0052178C"/>
    <w:rsid w:val="00521A22"/>
    <w:rsid w:val="00521A4D"/>
    <w:rsid w:val="00521A89"/>
    <w:rsid w:val="00521B3F"/>
    <w:rsid w:val="00521BD9"/>
    <w:rsid w:val="00521BF7"/>
    <w:rsid w:val="00521CAF"/>
    <w:rsid w:val="00521CFA"/>
    <w:rsid w:val="00521D03"/>
    <w:rsid w:val="00521E0E"/>
    <w:rsid w:val="005220AC"/>
    <w:rsid w:val="00522115"/>
    <w:rsid w:val="00522169"/>
    <w:rsid w:val="005224FE"/>
    <w:rsid w:val="0052254F"/>
    <w:rsid w:val="0052256C"/>
    <w:rsid w:val="0052258B"/>
    <w:rsid w:val="005225A0"/>
    <w:rsid w:val="00522616"/>
    <w:rsid w:val="005226EF"/>
    <w:rsid w:val="00522710"/>
    <w:rsid w:val="00522728"/>
    <w:rsid w:val="0052288C"/>
    <w:rsid w:val="005228BB"/>
    <w:rsid w:val="00522AA9"/>
    <w:rsid w:val="00522B3F"/>
    <w:rsid w:val="00522BEB"/>
    <w:rsid w:val="00522C12"/>
    <w:rsid w:val="00522C20"/>
    <w:rsid w:val="00522C5F"/>
    <w:rsid w:val="00522EEA"/>
    <w:rsid w:val="00522F0B"/>
    <w:rsid w:val="00522FB6"/>
    <w:rsid w:val="005230C9"/>
    <w:rsid w:val="0052315A"/>
    <w:rsid w:val="005232B1"/>
    <w:rsid w:val="005232BA"/>
    <w:rsid w:val="00523321"/>
    <w:rsid w:val="00523329"/>
    <w:rsid w:val="005233CA"/>
    <w:rsid w:val="0052366A"/>
    <w:rsid w:val="00523696"/>
    <w:rsid w:val="00523747"/>
    <w:rsid w:val="005237D5"/>
    <w:rsid w:val="00523834"/>
    <w:rsid w:val="005238C9"/>
    <w:rsid w:val="00523940"/>
    <w:rsid w:val="005239DE"/>
    <w:rsid w:val="00523AEE"/>
    <w:rsid w:val="00523B1A"/>
    <w:rsid w:val="00523B53"/>
    <w:rsid w:val="00523C43"/>
    <w:rsid w:val="00523D45"/>
    <w:rsid w:val="00523DA3"/>
    <w:rsid w:val="00523E44"/>
    <w:rsid w:val="00523EA9"/>
    <w:rsid w:val="00523FBB"/>
    <w:rsid w:val="00523FED"/>
    <w:rsid w:val="005241C7"/>
    <w:rsid w:val="00524383"/>
    <w:rsid w:val="0052445C"/>
    <w:rsid w:val="00524568"/>
    <w:rsid w:val="005246D3"/>
    <w:rsid w:val="00524785"/>
    <w:rsid w:val="0052478C"/>
    <w:rsid w:val="005247F9"/>
    <w:rsid w:val="00524A02"/>
    <w:rsid w:val="00524B3C"/>
    <w:rsid w:val="00524BFB"/>
    <w:rsid w:val="00524C07"/>
    <w:rsid w:val="00524D5F"/>
    <w:rsid w:val="00524F67"/>
    <w:rsid w:val="00525157"/>
    <w:rsid w:val="005251AC"/>
    <w:rsid w:val="005251EA"/>
    <w:rsid w:val="005251EF"/>
    <w:rsid w:val="00525246"/>
    <w:rsid w:val="005252B7"/>
    <w:rsid w:val="00525342"/>
    <w:rsid w:val="00525438"/>
    <w:rsid w:val="00525450"/>
    <w:rsid w:val="005254A6"/>
    <w:rsid w:val="005255A2"/>
    <w:rsid w:val="0052564C"/>
    <w:rsid w:val="00525C14"/>
    <w:rsid w:val="00525CC3"/>
    <w:rsid w:val="00525E91"/>
    <w:rsid w:val="00525E94"/>
    <w:rsid w:val="00525F59"/>
    <w:rsid w:val="00525F64"/>
    <w:rsid w:val="00525F66"/>
    <w:rsid w:val="00525F77"/>
    <w:rsid w:val="00525FBA"/>
    <w:rsid w:val="0052600A"/>
    <w:rsid w:val="00526075"/>
    <w:rsid w:val="005260CF"/>
    <w:rsid w:val="00526178"/>
    <w:rsid w:val="00526204"/>
    <w:rsid w:val="0052623F"/>
    <w:rsid w:val="0052629B"/>
    <w:rsid w:val="0052636A"/>
    <w:rsid w:val="005263D4"/>
    <w:rsid w:val="00526431"/>
    <w:rsid w:val="005265A3"/>
    <w:rsid w:val="005265D3"/>
    <w:rsid w:val="00526629"/>
    <w:rsid w:val="00526671"/>
    <w:rsid w:val="005266A4"/>
    <w:rsid w:val="00526860"/>
    <w:rsid w:val="00526983"/>
    <w:rsid w:val="005269AA"/>
    <w:rsid w:val="005269B4"/>
    <w:rsid w:val="00526AA5"/>
    <w:rsid w:val="00526AD6"/>
    <w:rsid w:val="00526B83"/>
    <w:rsid w:val="00526B9C"/>
    <w:rsid w:val="00526D40"/>
    <w:rsid w:val="00526E21"/>
    <w:rsid w:val="00526E73"/>
    <w:rsid w:val="00526EA6"/>
    <w:rsid w:val="00526F88"/>
    <w:rsid w:val="00526F89"/>
    <w:rsid w:val="0052727D"/>
    <w:rsid w:val="00527305"/>
    <w:rsid w:val="005273AD"/>
    <w:rsid w:val="00527472"/>
    <w:rsid w:val="005274A5"/>
    <w:rsid w:val="005275CA"/>
    <w:rsid w:val="0052770D"/>
    <w:rsid w:val="00527974"/>
    <w:rsid w:val="00527A1E"/>
    <w:rsid w:val="00527A4A"/>
    <w:rsid w:val="00527B54"/>
    <w:rsid w:val="00527BC1"/>
    <w:rsid w:val="00527CEA"/>
    <w:rsid w:val="00527D74"/>
    <w:rsid w:val="00527D79"/>
    <w:rsid w:val="00530013"/>
    <w:rsid w:val="005301A5"/>
    <w:rsid w:val="005301EE"/>
    <w:rsid w:val="00530207"/>
    <w:rsid w:val="005302DC"/>
    <w:rsid w:val="005302EA"/>
    <w:rsid w:val="005303DE"/>
    <w:rsid w:val="0053044D"/>
    <w:rsid w:val="0053064C"/>
    <w:rsid w:val="00530685"/>
    <w:rsid w:val="0053073E"/>
    <w:rsid w:val="005307A4"/>
    <w:rsid w:val="005309A9"/>
    <w:rsid w:val="005309D6"/>
    <w:rsid w:val="00530A2E"/>
    <w:rsid w:val="00530B78"/>
    <w:rsid w:val="00530B95"/>
    <w:rsid w:val="00530C3E"/>
    <w:rsid w:val="00530C48"/>
    <w:rsid w:val="00530C78"/>
    <w:rsid w:val="00530CAA"/>
    <w:rsid w:val="00530CF7"/>
    <w:rsid w:val="00530E31"/>
    <w:rsid w:val="00530EA7"/>
    <w:rsid w:val="00530F2E"/>
    <w:rsid w:val="00530F89"/>
    <w:rsid w:val="00530F99"/>
    <w:rsid w:val="00531257"/>
    <w:rsid w:val="005312E7"/>
    <w:rsid w:val="005313C9"/>
    <w:rsid w:val="0053142A"/>
    <w:rsid w:val="0053155E"/>
    <w:rsid w:val="00531583"/>
    <w:rsid w:val="005315C4"/>
    <w:rsid w:val="00531999"/>
    <w:rsid w:val="00531A1B"/>
    <w:rsid w:val="00531A87"/>
    <w:rsid w:val="00531A99"/>
    <w:rsid w:val="00531AC9"/>
    <w:rsid w:val="00531B18"/>
    <w:rsid w:val="00531C38"/>
    <w:rsid w:val="00531D09"/>
    <w:rsid w:val="00531EAF"/>
    <w:rsid w:val="005320C8"/>
    <w:rsid w:val="0053219E"/>
    <w:rsid w:val="005321DD"/>
    <w:rsid w:val="005321FC"/>
    <w:rsid w:val="0053229A"/>
    <w:rsid w:val="0053231D"/>
    <w:rsid w:val="0053232F"/>
    <w:rsid w:val="0053233D"/>
    <w:rsid w:val="0053249F"/>
    <w:rsid w:val="005324CF"/>
    <w:rsid w:val="005324DA"/>
    <w:rsid w:val="005325BA"/>
    <w:rsid w:val="005325E3"/>
    <w:rsid w:val="005325F0"/>
    <w:rsid w:val="0053265F"/>
    <w:rsid w:val="00532709"/>
    <w:rsid w:val="005327F7"/>
    <w:rsid w:val="0053282F"/>
    <w:rsid w:val="00532A16"/>
    <w:rsid w:val="00532AB7"/>
    <w:rsid w:val="00532D03"/>
    <w:rsid w:val="00532D32"/>
    <w:rsid w:val="00532DE3"/>
    <w:rsid w:val="00532E04"/>
    <w:rsid w:val="00532EA6"/>
    <w:rsid w:val="00532F62"/>
    <w:rsid w:val="00532F8E"/>
    <w:rsid w:val="0053305B"/>
    <w:rsid w:val="00533155"/>
    <w:rsid w:val="005331B2"/>
    <w:rsid w:val="0053321B"/>
    <w:rsid w:val="005332D2"/>
    <w:rsid w:val="00533435"/>
    <w:rsid w:val="0053347A"/>
    <w:rsid w:val="00533593"/>
    <w:rsid w:val="005335D2"/>
    <w:rsid w:val="00533679"/>
    <w:rsid w:val="005336CF"/>
    <w:rsid w:val="005339F7"/>
    <w:rsid w:val="005339F8"/>
    <w:rsid w:val="00533A44"/>
    <w:rsid w:val="00533A94"/>
    <w:rsid w:val="00533AB0"/>
    <w:rsid w:val="00533ACE"/>
    <w:rsid w:val="00533B3E"/>
    <w:rsid w:val="00533B4A"/>
    <w:rsid w:val="00533CEB"/>
    <w:rsid w:val="00533D6B"/>
    <w:rsid w:val="00533D79"/>
    <w:rsid w:val="00533D9C"/>
    <w:rsid w:val="00533E3E"/>
    <w:rsid w:val="00533EC9"/>
    <w:rsid w:val="00534084"/>
    <w:rsid w:val="00534156"/>
    <w:rsid w:val="0053444C"/>
    <w:rsid w:val="00534465"/>
    <w:rsid w:val="005344C4"/>
    <w:rsid w:val="005344D9"/>
    <w:rsid w:val="005344FD"/>
    <w:rsid w:val="005346F9"/>
    <w:rsid w:val="005347D4"/>
    <w:rsid w:val="0053494C"/>
    <w:rsid w:val="005349CF"/>
    <w:rsid w:val="005349DB"/>
    <w:rsid w:val="00534A37"/>
    <w:rsid w:val="00534C32"/>
    <w:rsid w:val="00534D4D"/>
    <w:rsid w:val="00534DD5"/>
    <w:rsid w:val="00534DED"/>
    <w:rsid w:val="00534F69"/>
    <w:rsid w:val="0053500F"/>
    <w:rsid w:val="00535121"/>
    <w:rsid w:val="00535208"/>
    <w:rsid w:val="00535290"/>
    <w:rsid w:val="0053542B"/>
    <w:rsid w:val="005354C4"/>
    <w:rsid w:val="005355AE"/>
    <w:rsid w:val="005355CC"/>
    <w:rsid w:val="0053560B"/>
    <w:rsid w:val="0053561C"/>
    <w:rsid w:val="0053564A"/>
    <w:rsid w:val="005356AC"/>
    <w:rsid w:val="0053587C"/>
    <w:rsid w:val="00535909"/>
    <w:rsid w:val="0053597B"/>
    <w:rsid w:val="005359B6"/>
    <w:rsid w:val="005359FE"/>
    <w:rsid w:val="00535A44"/>
    <w:rsid w:val="00535B14"/>
    <w:rsid w:val="00535B15"/>
    <w:rsid w:val="00535B2E"/>
    <w:rsid w:val="00535D39"/>
    <w:rsid w:val="00535D4F"/>
    <w:rsid w:val="00535D5B"/>
    <w:rsid w:val="00535D9F"/>
    <w:rsid w:val="00535F42"/>
    <w:rsid w:val="00535FAB"/>
    <w:rsid w:val="00536053"/>
    <w:rsid w:val="0053614F"/>
    <w:rsid w:val="00536150"/>
    <w:rsid w:val="00536157"/>
    <w:rsid w:val="005361CE"/>
    <w:rsid w:val="00536380"/>
    <w:rsid w:val="005364D0"/>
    <w:rsid w:val="00536637"/>
    <w:rsid w:val="00536652"/>
    <w:rsid w:val="00536680"/>
    <w:rsid w:val="005366C1"/>
    <w:rsid w:val="00536742"/>
    <w:rsid w:val="005368CD"/>
    <w:rsid w:val="0053693E"/>
    <w:rsid w:val="00536B66"/>
    <w:rsid w:val="00536BD5"/>
    <w:rsid w:val="00536BE0"/>
    <w:rsid w:val="00536C9C"/>
    <w:rsid w:val="00536D77"/>
    <w:rsid w:val="00536DB8"/>
    <w:rsid w:val="00536E22"/>
    <w:rsid w:val="00536E86"/>
    <w:rsid w:val="005370B9"/>
    <w:rsid w:val="005371F0"/>
    <w:rsid w:val="0053738C"/>
    <w:rsid w:val="00537490"/>
    <w:rsid w:val="00537546"/>
    <w:rsid w:val="00537570"/>
    <w:rsid w:val="00537573"/>
    <w:rsid w:val="00537727"/>
    <w:rsid w:val="005377AF"/>
    <w:rsid w:val="00537938"/>
    <w:rsid w:val="00537AC7"/>
    <w:rsid w:val="00537B12"/>
    <w:rsid w:val="00537B35"/>
    <w:rsid w:val="00537B38"/>
    <w:rsid w:val="00537B76"/>
    <w:rsid w:val="00537CAB"/>
    <w:rsid w:val="00540051"/>
    <w:rsid w:val="005400D6"/>
    <w:rsid w:val="005402B6"/>
    <w:rsid w:val="0054034E"/>
    <w:rsid w:val="00540454"/>
    <w:rsid w:val="00540482"/>
    <w:rsid w:val="005404BA"/>
    <w:rsid w:val="00540573"/>
    <w:rsid w:val="005405C0"/>
    <w:rsid w:val="0054077C"/>
    <w:rsid w:val="0054083C"/>
    <w:rsid w:val="00540A57"/>
    <w:rsid w:val="00540AF4"/>
    <w:rsid w:val="00540C62"/>
    <w:rsid w:val="00540C98"/>
    <w:rsid w:val="00540D2E"/>
    <w:rsid w:val="00540FE6"/>
    <w:rsid w:val="00540FFA"/>
    <w:rsid w:val="00541064"/>
    <w:rsid w:val="005410A5"/>
    <w:rsid w:val="005410C0"/>
    <w:rsid w:val="005411B5"/>
    <w:rsid w:val="0054122C"/>
    <w:rsid w:val="00541231"/>
    <w:rsid w:val="00541248"/>
    <w:rsid w:val="005412A8"/>
    <w:rsid w:val="005414D8"/>
    <w:rsid w:val="0054152D"/>
    <w:rsid w:val="00541564"/>
    <w:rsid w:val="00541646"/>
    <w:rsid w:val="0054165E"/>
    <w:rsid w:val="00541814"/>
    <w:rsid w:val="00541823"/>
    <w:rsid w:val="0054186E"/>
    <w:rsid w:val="0054187F"/>
    <w:rsid w:val="0054190A"/>
    <w:rsid w:val="00541984"/>
    <w:rsid w:val="005419C4"/>
    <w:rsid w:val="00541C24"/>
    <w:rsid w:val="00541C51"/>
    <w:rsid w:val="00541EAD"/>
    <w:rsid w:val="0054238D"/>
    <w:rsid w:val="00542500"/>
    <w:rsid w:val="0054250F"/>
    <w:rsid w:val="005425AE"/>
    <w:rsid w:val="005425C5"/>
    <w:rsid w:val="00542623"/>
    <w:rsid w:val="0054265B"/>
    <w:rsid w:val="005427BE"/>
    <w:rsid w:val="005427BF"/>
    <w:rsid w:val="0054284E"/>
    <w:rsid w:val="005428C8"/>
    <w:rsid w:val="00542D4C"/>
    <w:rsid w:val="00542DD6"/>
    <w:rsid w:val="00542E3F"/>
    <w:rsid w:val="00542EB2"/>
    <w:rsid w:val="005431ED"/>
    <w:rsid w:val="0054322B"/>
    <w:rsid w:val="005433B6"/>
    <w:rsid w:val="00543506"/>
    <w:rsid w:val="0054353D"/>
    <w:rsid w:val="0054354B"/>
    <w:rsid w:val="005435C2"/>
    <w:rsid w:val="0054364D"/>
    <w:rsid w:val="005436AD"/>
    <w:rsid w:val="00543726"/>
    <w:rsid w:val="0054389D"/>
    <w:rsid w:val="00543913"/>
    <w:rsid w:val="00543A70"/>
    <w:rsid w:val="00543AF3"/>
    <w:rsid w:val="00543B32"/>
    <w:rsid w:val="00543C07"/>
    <w:rsid w:val="00543DBB"/>
    <w:rsid w:val="00543E09"/>
    <w:rsid w:val="00543E58"/>
    <w:rsid w:val="005440C7"/>
    <w:rsid w:val="005440D3"/>
    <w:rsid w:val="0054418B"/>
    <w:rsid w:val="005441D5"/>
    <w:rsid w:val="0054427E"/>
    <w:rsid w:val="00544460"/>
    <w:rsid w:val="00544702"/>
    <w:rsid w:val="00544760"/>
    <w:rsid w:val="005447A3"/>
    <w:rsid w:val="00544898"/>
    <w:rsid w:val="005448C4"/>
    <w:rsid w:val="005449F0"/>
    <w:rsid w:val="00544C8D"/>
    <w:rsid w:val="00544D8B"/>
    <w:rsid w:val="00544DAA"/>
    <w:rsid w:val="00544DAB"/>
    <w:rsid w:val="00544F75"/>
    <w:rsid w:val="00544FD2"/>
    <w:rsid w:val="00545098"/>
    <w:rsid w:val="005450C2"/>
    <w:rsid w:val="00545191"/>
    <w:rsid w:val="005452C0"/>
    <w:rsid w:val="005452EA"/>
    <w:rsid w:val="005453C1"/>
    <w:rsid w:val="005453C6"/>
    <w:rsid w:val="00545413"/>
    <w:rsid w:val="00545479"/>
    <w:rsid w:val="005455A8"/>
    <w:rsid w:val="005455E0"/>
    <w:rsid w:val="00545607"/>
    <w:rsid w:val="00545632"/>
    <w:rsid w:val="00545661"/>
    <w:rsid w:val="00545710"/>
    <w:rsid w:val="005457C7"/>
    <w:rsid w:val="00545969"/>
    <w:rsid w:val="005459F6"/>
    <w:rsid w:val="00545AAE"/>
    <w:rsid w:val="00545BC1"/>
    <w:rsid w:val="00545C7D"/>
    <w:rsid w:val="00545D20"/>
    <w:rsid w:val="00545DB5"/>
    <w:rsid w:val="00545EB5"/>
    <w:rsid w:val="00545F41"/>
    <w:rsid w:val="00545F9D"/>
    <w:rsid w:val="00545FA2"/>
    <w:rsid w:val="0054623A"/>
    <w:rsid w:val="005463E1"/>
    <w:rsid w:val="00546463"/>
    <w:rsid w:val="00546465"/>
    <w:rsid w:val="0054648E"/>
    <w:rsid w:val="0054649D"/>
    <w:rsid w:val="005464A7"/>
    <w:rsid w:val="0054654E"/>
    <w:rsid w:val="005465EB"/>
    <w:rsid w:val="0054663D"/>
    <w:rsid w:val="00546645"/>
    <w:rsid w:val="005466D3"/>
    <w:rsid w:val="005466F6"/>
    <w:rsid w:val="0054688C"/>
    <w:rsid w:val="00546922"/>
    <w:rsid w:val="00546991"/>
    <w:rsid w:val="00546A66"/>
    <w:rsid w:val="00546B70"/>
    <w:rsid w:val="00546B92"/>
    <w:rsid w:val="00546BF9"/>
    <w:rsid w:val="00546D11"/>
    <w:rsid w:val="00546EBA"/>
    <w:rsid w:val="00546FAF"/>
    <w:rsid w:val="005470DF"/>
    <w:rsid w:val="0054712A"/>
    <w:rsid w:val="00547155"/>
    <w:rsid w:val="0054724C"/>
    <w:rsid w:val="005472A8"/>
    <w:rsid w:val="005472DE"/>
    <w:rsid w:val="00547305"/>
    <w:rsid w:val="005473A0"/>
    <w:rsid w:val="00547422"/>
    <w:rsid w:val="00547436"/>
    <w:rsid w:val="00547477"/>
    <w:rsid w:val="005474A7"/>
    <w:rsid w:val="00547638"/>
    <w:rsid w:val="00547663"/>
    <w:rsid w:val="005476BA"/>
    <w:rsid w:val="00547952"/>
    <w:rsid w:val="00547973"/>
    <w:rsid w:val="00547976"/>
    <w:rsid w:val="005479C8"/>
    <w:rsid w:val="00547A37"/>
    <w:rsid w:val="00547A81"/>
    <w:rsid w:val="00547BC5"/>
    <w:rsid w:val="00547CD5"/>
    <w:rsid w:val="00547D83"/>
    <w:rsid w:val="00547DF9"/>
    <w:rsid w:val="00547F5B"/>
    <w:rsid w:val="00550044"/>
    <w:rsid w:val="00550066"/>
    <w:rsid w:val="0055006B"/>
    <w:rsid w:val="0055022C"/>
    <w:rsid w:val="00550307"/>
    <w:rsid w:val="00550460"/>
    <w:rsid w:val="0055049D"/>
    <w:rsid w:val="0055059E"/>
    <w:rsid w:val="0055078A"/>
    <w:rsid w:val="005507A5"/>
    <w:rsid w:val="0055098F"/>
    <w:rsid w:val="00550A3B"/>
    <w:rsid w:val="00550BDC"/>
    <w:rsid w:val="00550DAB"/>
    <w:rsid w:val="00550E7B"/>
    <w:rsid w:val="00550FFC"/>
    <w:rsid w:val="0055101F"/>
    <w:rsid w:val="00551148"/>
    <w:rsid w:val="0055117A"/>
    <w:rsid w:val="00551234"/>
    <w:rsid w:val="00551352"/>
    <w:rsid w:val="0055140A"/>
    <w:rsid w:val="0055147C"/>
    <w:rsid w:val="005514DF"/>
    <w:rsid w:val="00551555"/>
    <w:rsid w:val="0055166A"/>
    <w:rsid w:val="00551713"/>
    <w:rsid w:val="00551859"/>
    <w:rsid w:val="005519A5"/>
    <w:rsid w:val="00551A33"/>
    <w:rsid w:val="00551B39"/>
    <w:rsid w:val="00551B3A"/>
    <w:rsid w:val="00551C70"/>
    <w:rsid w:val="00551CA2"/>
    <w:rsid w:val="00551D81"/>
    <w:rsid w:val="00551DD4"/>
    <w:rsid w:val="00551FC3"/>
    <w:rsid w:val="00552067"/>
    <w:rsid w:val="00552194"/>
    <w:rsid w:val="005521F3"/>
    <w:rsid w:val="0055245C"/>
    <w:rsid w:val="005524BA"/>
    <w:rsid w:val="0055279C"/>
    <w:rsid w:val="005528B6"/>
    <w:rsid w:val="005528D8"/>
    <w:rsid w:val="00552957"/>
    <w:rsid w:val="00552974"/>
    <w:rsid w:val="00552A2E"/>
    <w:rsid w:val="00552A77"/>
    <w:rsid w:val="00552B33"/>
    <w:rsid w:val="00552B61"/>
    <w:rsid w:val="00552C12"/>
    <w:rsid w:val="00552C24"/>
    <w:rsid w:val="00552C3E"/>
    <w:rsid w:val="00552C70"/>
    <w:rsid w:val="00552CC8"/>
    <w:rsid w:val="00552CDE"/>
    <w:rsid w:val="00552D00"/>
    <w:rsid w:val="00552DB0"/>
    <w:rsid w:val="00552DE2"/>
    <w:rsid w:val="00552ED8"/>
    <w:rsid w:val="00553062"/>
    <w:rsid w:val="0055306C"/>
    <w:rsid w:val="00553110"/>
    <w:rsid w:val="00553256"/>
    <w:rsid w:val="00553263"/>
    <w:rsid w:val="005533CF"/>
    <w:rsid w:val="005533D6"/>
    <w:rsid w:val="0055346A"/>
    <w:rsid w:val="0055356F"/>
    <w:rsid w:val="00553570"/>
    <w:rsid w:val="005535AC"/>
    <w:rsid w:val="005536E9"/>
    <w:rsid w:val="00553888"/>
    <w:rsid w:val="00553947"/>
    <w:rsid w:val="00553A99"/>
    <w:rsid w:val="00553B34"/>
    <w:rsid w:val="00553B57"/>
    <w:rsid w:val="00553C07"/>
    <w:rsid w:val="00553C53"/>
    <w:rsid w:val="00553F49"/>
    <w:rsid w:val="00553F8E"/>
    <w:rsid w:val="005540E2"/>
    <w:rsid w:val="005540EB"/>
    <w:rsid w:val="0055416F"/>
    <w:rsid w:val="005542B6"/>
    <w:rsid w:val="0055447B"/>
    <w:rsid w:val="00554668"/>
    <w:rsid w:val="005546D6"/>
    <w:rsid w:val="00554744"/>
    <w:rsid w:val="0055474F"/>
    <w:rsid w:val="0055479B"/>
    <w:rsid w:val="005547A8"/>
    <w:rsid w:val="00554848"/>
    <w:rsid w:val="00554969"/>
    <w:rsid w:val="00554993"/>
    <w:rsid w:val="00554BC6"/>
    <w:rsid w:val="00554BF7"/>
    <w:rsid w:val="00554C2C"/>
    <w:rsid w:val="00554C3C"/>
    <w:rsid w:val="00554CF9"/>
    <w:rsid w:val="00554D33"/>
    <w:rsid w:val="00554D3B"/>
    <w:rsid w:val="00554D9F"/>
    <w:rsid w:val="00554EBB"/>
    <w:rsid w:val="00554EBE"/>
    <w:rsid w:val="00554F5E"/>
    <w:rsid w:val="00554F93"/>
    <w:rsid w:val="00554FED"/>
    <w:rsid w:val="0055500D"/>
    <w:rsid w:val="005551B7"/>
    <w:rsid w:val="005551B9"/>
    <w:rsid w:val="0055526E"/>
    <w:rsid w:val="0055529C"/>
    <w:rsid w:val="00555320"/>
    <w:rsid w:val="00555425"/>
    <w:rsid w:val="0055573F"/>
    <w:rsid w:val="00555991"/>
    <w:rsid w:val="00555A9A"/>
    <w:rsid w:val="00555AF7"/>
    <w:rsid w:val="00555B43"/>
    <w:rsid w:val="00555BCD"/>
    <w:rsid w:val="00555CE7"/>
    <w:rsid w:val="00555D8D"/>
    <w:rsid w:val="00556406"/>
    <w:rsid w:val="00556419"/>
    <w:rsid w:val="005564B3"/>
    <w:rsid w:val="005565C8"/>
    <w:rsid w:val="00556655"/>
    <w:rsid w:val="0055677D"/>
    <w:rsid w:val="005567F7"/>
    <w:rsid w:val="0055682F"/>
    <w:rsid w:val="0055684A"/>
    <w:rsid w:val="005568F8"/>
    <w:rsid w:val="00556BBD"/>
    <w:rsid w:val="00556BEB"/>
    <w:rsid w:val="00556C21"/>
    <w:rsid w:val="00556F2A"/>
    <w:rsid w:val="00556FB6"/>
    <w:rsid w:val="00557003"/>
    <w:rsid w:val="00557008"/>
    <w:rsid w:val="0055726A"/>
    <w:rsid w:val="00557313"/>
    <w:rsid w:val="00557400"/>
    <w:rsid w:val="005574A5"/>
    <w:rsid w:val="0055755B"/>
    <w:rsid w:val="005575A2"/>
    <w:rsid w:val="005575E5"/>
    <w:rsid w:val="0055777C"/>
    <w:rsid w:val="0055780D"/>
    <w:rsid w:val="00557891"/>
    <w:rsid w:val="005579DD"/>
    <w:rsid w:val="00557ACC"/>
    <w:rsid w:val="00557BE6"/>
    <w:rsid w:val="00557CE2"/>
    <w:rsid w:val="00557D07"/>
    <w:rsid w:val="00557D0B"/>
    <w:rsid w:val="00557DC7"/>
    <w:rsid w:val="00557E05"/>
    <w:rsid w:val="00557E32"/>
    <w:rsid w:val="00557EF4"/>
    <w:rsid w:val="00557F0E"/>
    <w:rsid w:val="00557F57"/>
    <w:rsid w:val="00557F7E"/>
    <w:rsid w:val="0056005A"/>
    <w:rsid w:val="0056005D"/>
    <w:rsid w:val="00560469"/>
    <w:rsid w:val="00560519"/>
    <w:rsid w:val="00560619"/>
    <w:rsid w:val="005606F1"/>
    <w:rsid w:val="005607CA"/>
    <w:rsid w:val="00560A65"/>
    <w:rsid w:val="00560AA0"/>
    <w:rsid w:val="00560BEA"/>
    <w:rsid w:val="00560FEB"/>
    <w:rsid w:val="005612CF"/>
    <w:rsid w:val="00561401"/>
    <w:rsid w:val="0056168F"/>
    <w:rsid w:val="00561727"/>
    <w:rsid w:val="00561792"/>
    <w:rsid w:val="00561826"/>
    <w:rsid w:val="005619EF"/>
    <w:rsid w:val="00561AC5"/>
    <w:rsid w:val="00561AD7"/>
    <w:rsid w:val="00561AE5"/>
    <w:rsid w:val="00561C6A"/>
    <w:rsid w:val="00561CDB"/>
    <w:rsid w:val="00561D3B"/>
    <w:rsid w:val="00561E7C"/>
    <w:rsid w:val="00561F2C"/>
    <w:rsid w:val="00561FCB"/>
    <w:rsid w:val="00561FF7"/>
    <w:rsid w:val="0056201B"/>
    <w:rsid w:val="00562154"/>
    <w:rsid w:val="0056223B"/>
    <w:rsid w:val="0056236D"/>
    <w:rsid w:val="0056244A"/>
    <w:rsid w:val="00562465"/>
    <w:rsid w:val="005625CA"/>
    <w:rsid w:val="0056260E"/>
    <w:rsid w:val="00562668"/>
    <w:rsid w:val="00562681"/>
    <w:rsid w:val="00562799"/>
    <w:rsid w:val="005628A3"/>
    <w:rsid w:val="00562A6D"/>
    <w:rsid w:val="00562A98"/>
    <w:rsid w:val="00562BA4"/>
    <w:rsid w:val="00562CD5"/>
    <w:rsid w:val="00562D3D"/>
    <w:rsid w:val="00562E38"/>
    <w:rsid w:val="00562E54"/>
    <w:rsid w:val="00562E8B"/>
    <w:rsid w:val="00562EA8"/>
    <w:rsid w:val="00562EFD"/>
    <w:rsid w:val="00563100"/>
    <w:rsid w:val="0056325D"/>
    <w:rsid w:val="005632B2"/>
    <w:rsid w:val="005632BF"/>
    <w:rsid w:val="0056333B"/>
    <w:rsid w:val="005635FD"/>
    <w:rsid w:val="00563800"/>
    <w:rsid w:val="005638D2"/>
    <w:rsid w:val="005638E3"/>
    <w:rsid w:val="00563A40"/>
    <w:rsid w:val="00563AB5"/>
    <w:rsid w:val="00563B2F"/>
    <w:rsid w:val="00563BC0"/>
    <w:rsid w:val="00563C81"/>
    <w:rsid w:val="00563D94"/>
    <w:rsid w:val="00563EDD"/>
    <w:rsid w:val="00563F73"/>
    <w:rsid w:val="00563FF4"/>
    <w:rsid w:val="0056401A"/>
    <w:rsid w:val="00564028"/>
    <w:rsid w:val="00564047"/>
    <w:rsid w:val="005640BB"/>
    <w:rsid w:val="00564155"/>
    <w:rsid w:val="005642A0"/>
    <w:rsid w:val="005643D2"/>
    <w:rsid w:val="00564421"/>
    <w:rsid w:val="00564469"/>
    <w:rsid w:val="005644F5"/>
    <w:rsid w:val="00564595"/>
    <w:rsid w:val="00564676"/>
    <w:rsid w:val="005646FD"/>
    <w:rsid w:val="0056477C"/>
    <w:rsid w:val="0056489D"/>
    <w:rsid w:val="0056490B"/>
    <w:rsid w:val="005649AD"/>
    <w:rsid w:val="00564AA8"/>
    <w:rsid w:val="00564ACD"/>
    <w:rsid w:val="00564BF8"/>
    <w:rsid w:val="00564C83"/>
    <w:rsid w:val="00564D14"/>
    <w:rsid w:val="0056505C"/>
    <w:rsid w:val="005650DE"/>
    <w:rsid w:val="00565239"/>
    <w:rsid w:val="0056529D"/>
    <w:rsid w:val="00565328"/>
    <w:rsid w:val="0056533E"/>
    <w:rsid w:val="005653DB"/>
    <w:rsid w:val="00565555"/>
    <w:rsid w:val="00565687"/>
    <w:rsid w:val="005656A7"/>
    <w:rsid w:val="005656EF"/>
    <w:rsid w:val="0056572E"/>
    <w:rsid w:val="0056581C"/>
    <w:rsid w:val="00565A8E"/>
    <w:rsid w:val="00565B55"/>
    <w:rsid w:val="00565BBF"/>
    <w:rsid w:val="00565DC2"/>
    <w:rsid w:val="00565DED"/>
    <w:rsid w:val="00565DF7"/>
    <w:rsid w:val="00565F1B"/>
    <w:rsid w:val="00565F98"/>
    <w:rsid w:val="005660B4"/>
    <w:rsid w:val="005661B6"/>
    <w:rsid w:val="0056625B"/>
    <w:rsid w:val="005662C8"/>
    <w:rsid w:val="0056631E"/>
    <w:rsid w:val="00566321"/>
    <w:rsid w:val="005663BE"/>
    <w:rsid w:val="005667BC"/>
    <w:rsid w:val="00566839"/>
    <w:rsid w:val="0056693A"/>
    <w:rsid w:val="00566966"/>
    <w:rsid w:val="0056696B"/>
    <w:rsid w:val="005669A4"/>
    <w:rsid w:val="00566A71"/>
    <w:rsid w:val="00566AFE"/>
    <w:rsid w:val="00566B36"/>
    <w:rsid w:val="00566CD1"/>
    <w:rsid w:val="00566DA3"/>
    <w:rsid w:val="00566F0F"/>
    <w:rsid w:val="00566FA8"/>
    <w:rsid w:val="0056720C"/>
    <w:rsid w:val="00567390"/>
    <w:rsid w:val="005673B9"/>
    <w:rsid w:val="00567473"/>
    <w:rsid w:val="005674FC"/>
    <w:rsid w:val="00567503"/>
    <w:rsid w:val="005676D6"/>
    <w:rsid w:val="0056779D"/>
    <w:rsid w:val="005677DB"/>
    <w:rsid w:val="005679D9"/>
    <w:rsid w:val="005679F0"/>
    <w:rsid w:val="00567B29"/>
    <w:rsid w:val="00567C82"/>
    <w:rsid w:val="00567D15"/>
    <w:rsid w:val="00567D85"/>
    <w:rsid w:val="00567DBA"/>
    <w:rsid w:val="00567E4D"/>
    <w:rsid w:val="00567E63"/>
    <w:rsid w:val="00567F17"/>
    <w:rsid w:val="0057006D"/>
    <w:rsid w:val="005702D5"/>
    <w:rsid w:val="00570343"/>
    <w:rsid w:val="005703A2"/>
    <w:rsid w:val="00570518"/>
    <w:rsid w:val="00570595"/>
    <w:rsid w:val="00570634"/>
    <w:rsid w:val="00570785"/>
    <w:rsid w:val="0057081C"/>
    <w:rsid w:val="00570A80"/>
    <w:rsid w:val="00570B37"/>
    <w:rsid w:val="00570BCC"/>
    <w:rsid w:val="00570CA4"/>
    <w:rsid w:val="00570D46"/>
    <w:rsid w:val="00570D76"/>
    <w:rsid w:val="00570D7D"/>
    <w:rsid w:val="00570DE7"/>
    <w:rsid w:val="00570ECD"/>
    <w:rsid w:val="00571105"/>
    <w:rsid w:val="00571237"/>
    <w:rsid w:val="00571275"/>
    <w:rsid w:val="0057130F"/>
    <w:rsid w:val="00571345"/>
    <w:rsid w:val="005716E2"/>
    <w:rsid w:val="00571781"/>
    <w:rsid w:val="005717B9"/>
    <w:rsid w:val="005717CC"/>
    <w:rsid w:val="005718EA"/>
    <w:rsid w:val="00571924"/>
    <w:rsid w:val="005719D3"/>
    <w:rsid w:val="00571AE5"/>
    <w:rsid w:val="00571C2F"/>
    <w:rsid w:val="00571CDB"/>
    <w:rsid w:val="00571D8C"/>
    <w:rsid w:val="00571DA2"/>
    <w:rsid w:val="00572001"/>
    <w:rsid w:val="0057201D"/>
    <w:rsid w:val="005720B0"/>
    <w:rsid w:val="005721A7"/>
    <w:rsid w:val="00572241"/>
    <w:rsid w:val="00572318"/>
    <w:rsid w:val="005723CA"/>
    <w:rsid w:val="005723D3"/>
    <w:rsid w:val="00572511"/>
    <w:rsid w:val="00572512"/>
    <w:rsid w:val="00572C88"/>
    <w:rsid w:val="00572CE9"/>
    <w:rsid w:val="00572D91"/>
    <w:rsid w:val="00572D9E"/>
    <w:rsid w:val="00573201"/>
    <w:rsid w:val="0057335D"/>
    <w:rsid w:val="00573399"/>
    <w:rsid w:val="00573525"/>
    <w:rsid w:val="005736CE"/>
    <w:rsid w:val="00573807"/>
    <w:rsid w:val="005738C2"/>
    <w:rsid w:val="005739C2"/>
    <w:rsid w:val="005739FB"/>
    <w:rsid w:val="00573B62"/>
    <w:rsid w:val="00573BE8"/>
    <w:rsid w:val="00573E12"/>
    <w:rsid w:val="00573E65"/>
    <w:rsid w:val="00573F45"/>
    <w:rsid w:val="00573F6D"/>
    <w:rsid w:val="00574180"/>
    <w:rsid w:val="005741A5"/>
    <w:rsid w:val="005741E6"/>
    <w:rsid w:val="00574272"/>
    <w:rsid w:val="0057429A"/>
    <w:rsid w:val="005742B3"/>
    <w:rsid w:val="00574324"/>
    <w:rsid w:val="00574407"/>
    <w:rsid w:val="00574520"/>
    <w:rsid w:val="00574743"/>
    <w:rsid w:val="00574B35"/>
    <w:rsid w:val="00574C53"/>
    <w:rsid w:val="00574E04"/>
    <w:rsid w:val="00574F4A"/>
    <w:rsid w:val="00574FA7"/>
    <w:rsid w:val="005751E6"/>
    <w:rsid w:val="00575300"/>
    <w:rsid w:val="0057545F"/>
    <w:rsid w:val="00575576"/>
    <w:rsid w:val="005755F7"/>
    <w:rsid w:val="0057567B"/>
    <w:rsid w:val="005756AB"/>
    <w:rsid w:val="00575766"/>
    <w:rsid w:val="005757B7"/>
    <w:rsid w:val="005759CD"/>
    <w:rsid w:val="00575A6E"/>
    <w:rsid w:val="00575BE0"/>
    <w:rsid w:val="00575C87"/>
    <w:rsid w:val="00575C9C"/>
    <w:rsid w:val="00575D74"/>
    <w:rsid w:val="00575E2F"/>
    <w:rsid w:val="00575F5C"/>
    <w:rsid w:val="00575FEB"/>
    <w:rsid w:val="0057602E"/>
    <w:rsid w:val="005760D4"/>
    <w:rsid w:val="00576170"/>
    <w:rsid w:val="00576184"/>
    <w:rsid w:val="005761A0"/>
    <w:rsid w:val="005762A8"/>
    <w:rsid w:val="005763E2"/>
    <w:rsid w:val="005763FF"/>
    <w:rsid w:val="005764C7"/>
    <w:rsid w:val="005764E3"/>
    <w:rsid w:val="00576593"/>
    <w:rsid w:val="005765AC"/>
    <w:rsid w:val="0057660A"/>
    <w:rsid w:val="00576650"/>
    <w:rsid w:val="00576773"/>
    <w:rsid w:val="00576899"/>
    <w:rsid w:val="005768BF"/>
    <w:rsid w:val="00576A75"/>
    <w:rsid w:val="00576B32"/>
    <w:rsid w:val="00576B9C"/>
    <w:rsid w:val="00576D5B"/>
    <w:rsid w:val="00576ED8"/>
    <w:rsid w:val="00576EE3"/>
    <w:rsid w:val="005771A9"/>
    <w:rsid w:val="005771ED"/>
    <w:rsid w:val="00577263"/>
    <w:rsid w:val="00577276"/>
    <w:rsid w:val="00577279"/>
    <w:rsid w:val="00577328"/>
    <w:rsid w:val="005773D8"/>
    <w:rsid w:val="005773F3"/>
    <w:rsid w:val="00577468"/>
    <w:rsid w:val="005774BA"/>
    <w:rsid w:val="0057779A"/>
    <w:rsid w:val="005778CC"/>
    <w:rsid w:val="00577A86"/>
    <w:rsid w:val="00577B1C"/>
    <w:rsid w:val="00577BF1"/>
    <w:rsid w:val="00577DBF"/>
    <w:rsid w:val="00577E02"/>
    <w:rsid w:val="00577E6A"/>
    <w:rsid w:val="00577E7C"/>
    <w:rsid w:val="00577E9E"/>
    <w:rsid w:val="00577FB6"/>
    <w:rsid w:val="00577FD9"/>
    <w:rsid w:val="0058020B"/>
    <w:rsid w:val="005803E1"/>
    <w:rsid w:val="00580413"/>
    <w:rsid w:val="00580576"/>
    <w:rsid w:val="005805A2"/>
    <w:rsid w:val="00580601"/>
    <w:rsid w:val="005807A1"/>
    <w:rsid w:val="0058084F"/>
    <w:rsid w:val="005808DB"/>
    <w:rsid w:val="0058092B"/>
    <w:rsid w:val="00580934"/>
    <w:rsid w:val="00580A2A"/>
    <w:rsid w:val="00580A94"/>
    <w:rsid w:val="00580AE0"/>
    <w:rsid w:val="00580AF4"/>
    <w:rsid w:val="00580B16"/>
    <w:rsid w:val="00580BF6"/>
    <w:rsid w:val="00580BFD"/>
    <w:rsid w:val="00580D13"/>
    <w:rsid w:val="00580E0E"/>
    <w:rsid w:val="00580E50"/>
    <w:rsid w:val="00580ED3"/>
    <w:rsid w:val="00580F43"/>
    <w:rsid w:val="0058104F"/>
    <w:rsid w:val="005810ED"/>
    <w:rsid w:val="005811B9"/>
    <w:rsid w:val="00581357"/>
    <w:rsid w:val="0058139C"/>
    <w:rsid w:val="0058147B"/>
    <w:rsid w:val="00581530"/>
    <w:rsid w:val="00581568"/>
    <w:rsid w:val="0058173C"/>
    <w:rsid w:val="0058188C"/>
    <w:rsid w:val="005819B9"/>
    <w:rsid w:val="005819EF"/>
    <w:rsid w:val="00581A1E"/>
    <w:rsid w:val="00581B69"/>
    <w:rsid w:val="00581DD0"/>
    <w:rsid w:val="00581F63"/>
    <w:rsid w:val="00582350"/>
    <w:rsid w:val="005823A4"/>
    <w:rsid w:val="00582437"/>
    <w:rsid w:val="0058245C"/>
    <w:rsid w:val="00582493"/>
    <w:rsid w:val="00582567"/>
    <w:rsid w:val="005825E9"/>
    <w:rsid w:val="00582AA3"/>
    <w:rsid w:val="00582B8B"/>
    <w:rsid w:val="00582CC7"/>
    <w:rsid w:val="00582CE6"/>
    <w:rsid w:val="00582D3A"/>
    <w:rsid w:val="00582D89"/>
    <w:rsid w:val="00582DFD"/>
    <w:rsid w:val="00582E83"/>
    <w:rsid w:val="00582F93"/>
    <w:rsid w:val="0058304C"/>
    <w:rsid w:val="005830F7"/>
    <w:rsid w:val="0058314F"/>
    <w:rsid w:val="0058329D"/>
    <w:rsid w:val="00583395"/>
    <w:rsid w:val="005836D0"/>
    <w:rsid w:val="005836F2"/>
    <w:rsid w:val="0058372B"/>
    <w:rsid w:val="005837F0"/>
    <w:rsid w:val="00583994"/>
    <w:rsid w:val="00583B0D"/>
    <w:rsid w:val="00583D2F"/>
    <w:rsid w:val="00583D36"/>
    <w:rsid w:val="00584249"/>
    <w:rsid w:val="005842A3"/>
    <w:rsid w:val="005842B6"/>
    <w:rsid w:val="005845DD"/>
    <w:rsid w:val="005845F1"/>
    <w:rsid w:val="00584618"/>
    <w:rsid w:val="00584776"/>
    <w:rsid w:val="00584888"/>
    <w:rsid w:val="005848F6"/>
    <w:rsid w:val="00584B41"/>
    <w:rsid w:val="00584BCB"/>
    <w:rsid w:val="00584C56"/>
    <w:rsid w:val="00584CCC"/>
    <w:rsid w:val="00584D0A"/>
    <w:rsid w:val="00584E3C"/>
    <w:rsid w:val="00584EF4"/>
    <w:rsid w:val="00584F8D"/>
    <w:rsid w:val="00585131"/>
    <w:rsid w:val="00585143"/>
    <w:rsid w:val="00585206"/>
    <w:rsid w:val="00585246"/>
    <w:rsid w:val="0058525A"/>
    <w:rsid w:val="00585386"/>
    <w:rsid w:val="005854AF"/>
    <w:rsid w:val="005855C9"/>
    <w:rsid w:val="005855E2"/>
    <w:rsid w:val="00585637"/>
    <w:rsid w:val="00585832"/>
    <w:rsid w:val="00585A1F"/>
    <w:rsid w:val="00585A68"/>
    <w:rsid w:val="00585A8F"/>
    <w:rsid w:val="00585BDF"/>
    <w:rsid w:val="00585E8B"/>
    <w:rsid w:val="00585F18"/>
    <w:rsid w:val="00585F4A"/>
    <w:rsid w:val="00585FB4"/>
    <w:rsid w:val="0058605F"/>
    <w:rsid w:val="005860A6"/>
    <w:rsid w:val="0058617D"/>
    <w:rsid w:val="005862E7"/>
    <w:rsid w:val="005862F7"/>
    <w:rsid w:val="00586304"/>
    <w:rsid w:val="005863AD"/>
    <w:rsid w:val="005863D6"/>
    <w:rsid w:val="00586475"/>
    <w:rsid w:val="005865C1"/>
    <w:rsid w:val="005865C6"/>
    <w:rsid w:val="00586619"/>
    <w:rsid w:val="0058681A"/>
    <w:rsid w:val="00586844"/>
    <w:rsid w:val="00586884"/>
    <w:rsid w:val="005868E8"/>
    <w:rsid w:val="005868F2"/>
    <w:rsid w:val="00586996"/>
    <w:rsid w:val="00586A7D"/>
    <w:rsid w:val="00586CDD"/>
    <w:rsid w:val="00586D21"/>
    <w:rsid w:val="00586DFC"/>
    <w:rsid w:val="00586F31"/>
    <w:rsid w:val="00586FDC"/>
    <w:rsid w:val="00587137"/>
    <w:rsid w:val="0058718E"/>
    <w:rsid w:val="005871BD"/>
    <w:rsid w:val="0058723A"/>
    <w:rsid w:val="005872AF"/>
    <w:rsid w:val="005874EA"/>
    <w:rsid w:val="005876ED"/>
    <w:rsid w:val="005876FB"/>
    <w:rsid w:val="005877B9"/>
    <w:rsid w:val="00587873"/>
    <w:rsid w:val="00587924"/>
    <w:rsid w:val="00587A85"/>
    <w:rsid w:val="00587A93"/>
    <w:rsid w:val="00587C52"/>
    <w:rsid w:val="00587D90"/>
    <w:rsid w:val="0059008C"/>
    <w:rsid w:val="00590170"/>
    <w:rsid w:val="005902C4"/>
    <w:rsid w:val="005902F3"/>
    <w:rsid w:val="00590369"/>
    <w:rsid w:val="00590620"/>
    <w:rsid w:val="00590655"/>
    <w:rsid w:val="005906A6"/>
    <w:rsid w:val="00590713"/>
    <w:rsid w:val="005907F9"/>
    <w:rsid w:val="00590918"/>
    <w:rsid w:val="005909E3"/>
    <w:rsid w:val="00590A7D"/>
    <w:rsid w:val="00590A9F"/>
    <w:rsid w:val="00590BF1"/>
    <w:rsid w:val="00590C54"/>
    <w:rsid w:val="00590E8F"/>
    <w:rsid w:val="00591072"/>
    <w:rsid w:val="0059107B"/>
    <w:rsid w:val="005910AF"/>
    <w:rsid w:val="0059115F"/>
    <w:rsid w:val="005911A9"/>
    <w:rsid w:val="0059129B"/>
    <w:rsid w:val="00591311"/>
    <w:rsid w:val="00591335"/>
    <w:rsid w:val="00591617"/>
    <w:rsid w:val="005916E0"/>
    <w:rsid w:val="0059171C"/>
    <w:rsid w:val="005917FC"/>
    <w:rsid w:val="0059190A"/>
    <w:rsid w:val="0059199A"/>
    <w:rsid w:val="00591A54"/>
    <w:rsid w:val="00591B09"/>
    <w:rsid w:val="00591B3C"/>
    <w:rsid w:val="00591B5A"/>
    <w:rsid w:val="00591D52"/>
    <w:rsid w:val="00591E28"/>
    <w:rsid w:val="00591E4C"/>
    <w:rsid w:val="00592009"/>
    <w:rsid w:val="00592143"/>
    <w:rsid w:val="00592377"/>
    <w:rsid w:val="00592529"/>
    <w:rsid w:val="00592542"/>
    <w:rsid w:val="00592560"/>
    <w:rsid w:val="0059257F"/>
    <w:rsid w:val="005927D2"/>
    <w:rsid w:val="005927E1"/>
    <w:rsid w:val="005927F0"/>
    <w:rsid w:val="005928A0"/>
    <w:rsid w:val="00592B9F"/>
    <w:rsid w:val="00592BBD"/>
    <w:rsid w:val="00592C0C"/>
    <w:rsid w:val="00592D3B"/>
    <w:rsid w:val="00592D3D"/>
    <w:rsid w:val="00592E97"/>
    <w:rsid w:val="00592FFD"/>
    <w:rsid w:val="0059302E"/>
    <w:rsid w:val="005931EC"/>
    <w:rsid w:val="00593222"/>
    <w:rsid w:val="00593282"/>
    <w:rsid w:val="0059328F"/>
    <w:rsid w:val="0059337C"/>
    <w:rsid w:val="005933DE"/>
    <w:rsid w:val="005934EA"/>
    <w:rsid w:val="005934FC"/>
    <w:rsid w:val="00593505"/>
    <w:rsid w:val="0059350C"/>
    <w:rsid w:val="00593532"/>
    <w:rsid w:val="00593892"/>
    <w:rsid w:val="0059392E"/>
    <w:rsid w:val="00593AC2"/>
    <w:rsid w:val="00593B0A"/>
    <w:rsid w:val="00593C5A"/>
    <w:rsid w:val="00593C94"/>
    <w:rsid w:val="00593CA4"/>
    <w:rsid w:val="00593D7E"/>
    <w:rsid w:val="00593E31"/>
    <w:rsid w:val="00593E4C"/>
    <w:rsid w:val="00593E54"/>
    <w:rsid w:val="00593EAF"/>
    <w:rsid w:val="00593F79"/>
    <w:rsid w:val="00594021"/>
    <w:rsid w:val="0059405A"/>
    <w:rsid w:val="005940D4"/>
    <w:rsid w:val="005940D6"/>
    <w:rsid w:val="00594167"/>
    <w:rsid w:val="005941A8"/>
    <w:rsid w:val="005941EC"/>
    <w:rsid w:val="005943DB"/>
    <w:rsid w:val="005943F3"/>
    <w:rsid w:val="005943FC"/>
    <w:rsid w:val="00594487"/>
    <w:rsid w:val="0059466A"/>
    <w:rsid w:val="005948C5"/>
    <w:rsid w:val="005948F9"/>
    <w:rsid w:val="00594949"/>
    <w:rsid w:val="00594986"/>
    <w:rsid w:val="00594AD0"/>
    <w:rsid w:val="00594AD5"/>
    <w:rsid w:val="00594AE9"/>
    <w:rsid w:val="00594C44"/>
    <w:rsid w:val="00594CE7"/>
    <w:rsid w:val="00594CE9"/>
    <w:rsid w:val="00594D9D"/>
    <w:rsid w:val="00594E72"/>
    <w:rsid w:val="00594F46"/>
    <w:rsid w:val="00594FB9"/>
    <w:rsid w:val="005951CF"/>
    <w:rsid w:val="005951DA"/>
    <w:rsid w:val="00595237"/>
    <w:rsid w:val="00595301"/>
    <w:rsid w:val="00595337"/>
    <w:rsid w:val="00595572"/>
    <w:rsid w:val="005957AB"/>
    <w:rsid w:val="0059582D"/>
    <w:rsid w:val="00595909"/>
    <w:rsid w:val="00595A0A"/>
    <w:rsid w:val="00595AA2"/>
    <w:rsid w:val="00595AB4"/>
    <w:rsid w:val="00595B64"/>
    <w:rsid w:val="00595BA6"/>
    <w:rsid w:val="00595C1E"/>
    <w:rsid w:val="00595E09"/>
    <w:rsid w:val="00596000"/>
    <w:rsid w:val="00596165"/>
    <w:rsid w:val="00596400"/>
    <w:rsid w:val="0059641D"/>
    <w:rsid w:val="005965C6"/>
    <w:rsid w:val="005965C8"/>
    <w:rsid w:val="005965D6"/>
    <w:rsid w:val="00596601"/>
    <w:rsid w:val="00596635"/>
    <w:rsid w:val="005966E3"/>
    <w:rsid w:val="005966EE"/>
    <w:rsid w:val="005966FF"/>
    <w:rsid w:val="0059673C"/>
    <w:rsid w:val="00596774"/>
    <w:rsid w:val="005967E0"/>
    <w:rsid w:val="005968CF"/>
    <w:rsid w:val="00596948"/>
    <w:rsid w:val="00596953"/>
    <w:rsid w:val="00596967"/>
    <w:rsid w:val="005969A8"/>
    <w:rsid w:val="00596A03"/>
    <w:rsid w:val="00596A97"/>
    <w:rsid w:val="00596ABC"/>
    <w:rsid w:val="00596ACA"/>
    <w:rsid w:val="00596AD0"/>
    <w:rsid w:val="00596AE6"/>
    <w:rsid w:val="00596B51"/>
    <w:rsid w:val="00596C00"/>
    <w:rsid w:val="00596C3B"/>
    <w:rsid w:val="00596CE9"/>
    <w:rsid w:val="00596D39"/>
    <w:rsid w:val="00596FA9"/>
    <w:rsid w:val="00596FCB"/>
    <w:rsid w:val="0059707A"/>
    <w:rsid w:val="00597080"/>
    <w:rsid w:val="005971A4"/>
    <w:rsid w:val="0059725D"/>
    <w:rsid w:val="0059732E"/>
    <w:rsid w:val="00597579"/>
    <w:rsid w:val="00597611"/>
    <w:rsid w:val="0059774D"/>
    <w:rsid w:val="00597889"/>
    <w:rsid w:val="00597A6D"/>
    <w:rsid w:val="00597B2A"/>
    <w:rsid w:val="00597B49"/>
    <w:rsid w:val="00597B55"/>
    <w:rsid w:val="00597BA6"/>
    <w:rsid w:val="00597C19"/>
    <w:rsid w:val="00597D40"/>
    <w:rsid w:val="00597D6A"/>
    <w:rsid w:val="00597E4D"/>
    <w:rsid w:val="00597F28"/>
    <w:rsid w:val="00597F6C"/>
    <w:rsid w:val="005A0042"/>
    <w:rsid w:val="005A03D6"/>
    <w:rsid w:val="005A0519"/>
    <w:rsid w:val="005A066A"/>
    <w:rsid w:val="005A0695"/>
    <w:rsid w:val="005A0A42"/>
    <w:rsid w:val="005A0BA9"/>
    <w:rsid w:val="005A0C04"/>
    <w:rsid w:val="005A0C3E"/>
    <w:rsid w:val="005A0C7A"/>
    <w:rsid w:val="005A0E65"/>
    <w:rsid w:val="005A0EDC"/>
    <w:rsid w:val="005A102B"/>
    <w:rsid w:val="005A109E"/>
    <w:rsid w:val="005A110D"/>
    <w:rsid w:val="005A13E0"/>
    <w:rsid w:val="005A14B9"/>
    <w:rsid w:val="005A1540"/>
    <w:rsid w:val="005A15C7"/>
    <w:rsid w:val="005A15DA"/>
    <w:rsid w:val="005A1600"/>
    <w:rsid w:val="005A173D"/>
    <w:rsid w:val="005A1815"/>
    <w:rsid w:val="005A1818"/>
    <w:rsid w:val="005A1A75"/>
    <w:rsid w:val="005A1A96"/>
    <w:rsid w:val="005A1B37"/>
    <w:rsid w:val="005A1BBE"/>
    <w:rsid w:val="005A1C44"/>
    <w:rsid w:val="005A1C4C"/>
    <w:rsid w:val="005A1C6D"/>
    <w:rsid w:val="005A1C89"/>
    <w:rsid w:val="005A1E4A"/>
    <w:rsid w:val="005A1F11"/>
    <w:rsid w:val="005A1FBE"/>
    <w:rsid w:val="005A20F9"/>
    <w:rsid w:val="005A2252"/>
    <w:rsid w:val="005A2382"/>
    <w:rsid w:val="005A25E4"/>
    <w:rsid w:val="005A2A5A"/>
    <w:rsid w:val="005A2BD2"/>
    <w:rsid w:val="005A2E98"/>
    <w:rsid w:val="005A2FD7"/>
    <w:rsid w:val="005A307A"/>
    <w:rsid w:val="005A316F"/>
    <w:rsid w:val="005A331A"/>
    <w:rsid w:val="005A33B6"/>
    <w:rsid w:val="005A33CF"/>
    <w:rsid w:val="005A35B4"/>
    <w:rsid w:val="005A375A"/>
    <w:rsid w:val="005A37BE"/>
    <w:rsid w:val="005A3867"/>
    <w:rsid w:val="005A392B"/>
    <w:rsid w:val="005A3960"/>
    <w:rsid w:val="005A3A5E"/>
    <w:rsid w:val="005A3AD1"/>
    <w:rsid w:val="005A3BB7"/>
    <w:rsid w:val="005A3C0F"/>
    <w:rsid w:val="005A3C70"/>
    <w:rsid w:val="005A3D71"/>
    <w:rsid w:val="005A3EB8"/>
    <w:rsid w:val="005A3F1C"/>
    <w:rsid w:val="005A4036"/>
    <w:rsid w:val="005A40F0"/>
    <w:rsid w:val="005A4240"/>
    <w:rsid w:val="005A4242"/>
    <w:rsid w:val="005A432E"/>
    <w:rsid w:val="005A451C"/>
    <w:rsid w:val="005A459A"/>
    <w:rsid w:val="005A466F"/>
    <w:rsid w:val="005A46B3"/>
    <w:rsid w:val="005A475D"/>
    <w:rsid w:val="005A4915"/>
    <w:rsid w:val="005A4918"/>
    <w:rsid w:val="005A4999"/>
    <w:rsid w:val="005A4B0F"/>
    <w:rsid w:val="005A4D67"/>
    <w:rsid w:val="005A4DD8"/>
    <w:rsid w:val="005A4E24"/>
    <w:rsid w:val="005A4E85"/>
    <w:rsid w:val="005A4F19"/>
    <w:rsid w:val="005A4F82"/>
    <w:rsid w:val="005A4F84"/>
    <w:rsid w:val="005A501C"/>
    <w:rsid w:val="005A5079"/>
    <w:rsid w:val="005A50A6"/>
    <w:rsid w:val="005A50BB"/>
    <w:rsid w:val="005A50C0"/>
    <w:rsid w:val="005A50D7"/>
    <w:rsid w:val="005A521A"/>
    <w:rsid w:val="005A5226"/>
    <w:rsid w:val="005A52E3"/>
    <w:rsid w:val="005A5635"/>
    <w:rsid w:val="005A5AF0"/>
    <w:rsid w:val="005A5AF7"/>
    <w:rsid w:val="005A5B17"/>
    <w:rsid w:val="005A5CC0"/>
    <w:rsid w:val="005A5DA3"/>
    <w:rsid w:val="005A5DAE"/>
    <w:rsid w:val="005A5E17"/>
    <w:rsid w:val="005A5E9A"/>
    <w:rsid w:val="005A5F64"/>
    <w:rsid w:val="005A5FC7"/>
    <w:rsid w:val="005A617B"/>
    <w:rsid w:val="005A632D"/>
    <w:rsid w:val="005A6543"/>
    <w:rsid w:val="005A65EE"/>
    <w:rsid w:val="005A66A7"/>
    <w:rsid w:val="005A680B"/>
    <w:rsid w:val="005A68AD"/>
    <w:rsid w:val="005A6C8F"/>
    <w:rsid w:val="005A6CBC"/>
    <w:rsid w:val="005A6CC6"/>
    <w:rsid w:val="005A6CED"/>
    <w:rsid w:val="005A6F94"/>
    <w:rsid w:val="005A7401"/>
    <w:rsid w:val="005A7790"/>
    <w:rsid w:val="005A77C8"/>
    <w:rsid w:val="005A794A"/>
    <w:rsid w:val="005A79EE"/>
    <w:rsid w:val="005A7B4C"/>
    <w:rsid w:val="005A7B50"/>
    <w:rsid w:val="005A7C61"/>
    <w:rsid w:val="005A7E00"/>
    <w:rsid w:val="005A7E87"/>
    <w:rsid w:val="005A7ED1"/>
    <w:rsid w:val="005B0192"/>
    <w:rsid w:val="005B02B8"/>
    <w:rsid w:val="005B041B"/>
    <w:rsid w:val="005B051D"/>
    <w:rsid w:val="005B055E"/>
    <w:rsid w:val="005B08B7"/>
    <w:rsid w:val="005B091F"/>
    <w:rsid w:val="005B0924"/>
    <w:rsid w:val="005B0BF8"/>
    <w:rsid w:val="005B0CAC"/>
    <w:rsid w:val="005B0E43"/>
    <w:rsid w:val="005B1051"/>
    <w:rsid w:val="005B10FA"/>
    <w:rsid w:val="005B112E"/>
    <w:rsid w:val="005B12FF"/>
    <w:rsid w:val="005B1341"/>
    <w:rsid w:val="005B13F5"/>
    <w:rsid w:val="005B1433"/>
    <w:rsid w:val="005B1448"/>
    <w:rsid w:val="005B156C"/>
    <w:rsid w:val="005B160E"/>
    <w:rsid w:val="005B167F"/>
    <w:rsid w:val="005B16FF"/>
    <w:rsid w:val="005B1708"/>
    <w:rsid w:val="005B177E"/>
    <w:rsid w:val="005B18D5"/>
    <w:rsid w:val="005B1903"/>
    <w:rsid w:val="005B1906"/>
    <w:rsid w:val="005B1983"/>
    <w:rsid w:val="005B19F5"/>
    <w:rsid w:val="005B1A01"/>
    <w:rsid w:val="005B1C9A"/>
    <w:rsid w:val="005B1D02"/>
    <w:rsid w:val="005B1D1A"/>
    <w:rsid w:val="005B20D1"/>
    <w:rsid w:val="005B2144"/>
    <w:rsid w:val="005B22B4"/>
    <w:rsid w:val="005B236A"/>
    <w:rsid w:val="005B244F"/>
    <w:rsid w:val="005B2576"/>
    <w:rsid w:val="005B26E4"/>
    <w:rsid w:val="005B277E"/>
    <w:rsid w:val="005B27E0"/>
    <w:rsid w:val="005B2A29"/>
    <w:rsid w:val="005B2B03"/>
    <w:rsid w:val="005B2C68"/>
    <w:rsid w:val="005B2D0E"/>
    <w:rsid w:val="005B2DB0"/>
    <w:rsid w:val="005B2E95"/>
    <w:rsid w:val="005B2E97"/>
    <w:rsid w:val="005B3087"/>
    <w:rsid w:val="005B3223"/>
    <w:rsid w:val="005B3259"/>
    <w:rsid w:val="005B342D"/>
    <w:rsid w:val="005B343C"/>
    <w:rsid w:val="005B3785"/>
    <w:rsid w:val="005B379D"/>
    <w:rsid w:val="005B37EE"/>
    <w:rsid w:val="005B394A"/>
    <w:rsid w:val="005B3B36"/>
    <w:rsid w:val="005B3CE0"/>
    <w:rsid w:val="005B3D32"/>
    <w:rsid w:val="005B3EA6"/>
    <w:rsid w:val="005B3F97"/>
    <w:rsid w:val="005B42D5"/>
    <w:rsid w:val="005B436E"/>
    <w:rsid w:val="005B4430"/>
    <w:rsid w:val="005B469B"/>
    <w:rsid w:val="005B48F3"/>
    <w:rsid w:val="005B4934"/>
    <w:rsid w:val="005B4991"/>
    <w:rsid w:val="005B4A58"/>
    <w:rsid w:val="005B4AD2"/>
    <w:rsid w:val="005B4CA9"/>
    <w:rsid w:val="005B4D76"/>
    <w:rsid w:val="005B4E7A"/>
    <w:rsid w:val="005B4E8F"/>
    <w:rsid w:val="005B4FAF"/>
    <w:rsid w:val="005B4FD6"/>
    <w:rsid w:val="005B501C"/>
    <w:rsid w:val="005B526D"/>
    <w:rsid w:val="005B5289"/>
    <w:rsid w:val="005B52DF"/>
    <w:rsid w:val="005B5345"/>
    <w:rsid w:val="005B537F"/>
    <w:rsid w:val="005B539D"/>
    <w:rsid w:val="005B53DE"/>
    <w:rsid w:val="005B5547"/>
    <w:rsid w:val="005B557D"/>
    <w:rsid w:val="005B56A9"/>
    <w:rsid w:val="005B5791"/>
    <w:rsid w:val="005B5A0A"/>
    <w:rsid w:val="005B5A44"/>
    <w:rsid w:val="005B5AA6"/>
    <w:rsid w:val="005B5BAD"/>
    <w:rsid w:val="005B5D10"/>
    <w:rsid w:val="005B5D9F"/>
    <w:rsid w:val="005B60DA"/>
    <w:rsid w:val="005B61B6"/>
    <w:rsid w:val="005B62A4"/>
    <w:rsid w:val="005B62EB"/>
    <w:rsid w:val="005B63C1"/>
    <w:rsid w:val="005B6479"/>
    <w:rsid w:val="005B64E7"/>
    <w:rsid w:val="005B666B"/>
    <w:rsid w:val="005B66DF"/>
    <w:rsid w:val="005B6732"/>
    <w:rsid w:val="005B6756"/>
    <w:rsid w:val="005B68CF"/>
    <w:rsid w:val="005B6902"/>
    <w:rsid w:val="005B6AD1"/>
    <w:rsid w:val="005B6B3C"/>
    <w:rsid w:val="005B6C31"/>
    <w:rsid w:val="005B6D3A"/>
    <w:rsid w:val="005B6E8D"/>
    <w:rsid w:val="005B6F46"/>
    <w:rsid w:val="005B7218"/>
    <w:rsid w:val="005B722E"/>
    <w:rsid w:val="005B7233"/>
    <w:rsid w:val="005B729B"/>
    <w:rsid w:val="005B73C2"/>
    <w:rsid w:val="005B74F9"/>
    <w:rsid w:val="005B7508"/>
    <w:rsid w:val="005B7576"/>
    <w:rsid w:val="005B7686"/>
    <w:rsid w:val="005B78BA"/>
    <w:rsid w:val="005B7AEA"/>
    <w:rsid w:val="005B7C67"/>
    <w:rsid w:val="005B7D22"/>
    <w:rsid w:val="005B7DC7"/>
    <w:rsid w:val="005B7FCD"/>
    <w:rsid w:val="005C00C8"/>
    <w:rsid w:val="005C01B1"/>
    <w:rsid w:val="005C01BA"/>
    <w:rsid w:val="005C0222"/>
    <w:rsid w:val="005C02F0"/>
    <w:rsid w:val="005C0327"/>
    <w:rsid w:val="005C03B1"/>
    <w:rsid w:val="005C03B7"/>
    <w:rsid w:val="005C046B"/>
    <w:rsid w:val="005C0535"/>
    <w:rsid w:val="005C0562"/>
    <w:rsid w:val="005C0570"/>
    <w:rsid w:val="005C06A4"/>
    <w:rsid w:val="005C07FB"/>
    <w:rsid w:val="005C0A8E"/>
    <w:rsid w:val="005C0B4E"/>
    <w:rsid w:val="005C0BE5"/>
    <w:rsid w:val="005C0C9D"/>
    <w:rsid w:val="005C0DCF"/>
    <w:rsid w:val="005C0F32"/>
    <w:rsid w:val="005C102E"/>
    <w:rsid w:val="005C1040"/>
    <w:rsid w:val="005C119D"/>
    <w:rsid w:val="005C1207"/>
    <w:rsid w:val="005C1303"/>
    <w:rsid w:val="005C1365"/>
    <w:rsid w:val="005C13AA"/>
    <w:rsid w:val="005C1410"/>
    <w:rsid w:val="005C14D3"/>
    <w:rsid w:val="005C15C4"/>
    <w:rsid w:val="005C15EA"/>
    <w:rsid w:val="005C17A4"/>
    <w:rsid w:val="005C17C1"/>
    <w:rsid w:val="005C185A"/>
    <w:rsid w:val="005C186F"/>
    <w:rsid w:val="005C1894"/>
    <w:rsid w:val="005C1980"/>
    <w:rsid w:val="005C199E"/>
    <w:rsid w:val="005C1BF1"/>
    <w:rsid w:val="005C1C80"/>
    <w:rsid w:val="005C1CAF"/>
    <w:rsid w:val="005C1CBC"/>
    <w:rsid w:val="005C1D1D"/>
    <w:rsid w:val="005C1D50"/>
    <w:rsid w:val="005C1DFF"/>
    <w:rsid w:val="005C1E07"/>
    <w:rsid w:val="005C1ED2"/>
    <w:rsid w:val="005C2014"/>
    <w:rsid w:val="005C2095"/>
    <w:rsid w:val="005C20C9"/>
    <w:rsid w:val="005C214B"/>
    <w:rsid w:val="005C2181"/>
    <w:rsid w:val="005C219C"/>
    <w:rsid w:val="005C2218"/>
    <w:rsid w:val="005C2563"/>
    <w:rsid w:val="005C2583"/>
    <w:rsid w:val="005C2773"/>
    <w:rsid w:val="005C279E"/>
    <w:rsid w:val="005C2A76"/>
    <w:rsid w:val="005C2B0E"/>
    <w:rsid w:val="005C2BAB"/>
    <w:rsid w:val="005C2C37"/>
    <w:rsid w:val="005C2C91"/>
    <w:rsid w:val="005C2DB7"/>
    <w:rsid w:val="005C2EA6"/>
    <w:rsid w:val="005C2EB8"/>
    <w:rsid w:val="005C2EEF"/>
    <w:rsid w:val="005C301A"/>
    <w:rsid w:val="005C305E"/>
    <w:rsid w:val="005C3130"/>
    <w:rsid w:val="005C3190"/>
    <w:rsid w:val="005C3315"/>
    <w:rsid w:val="005C331D"/>
    <w:rsid w:val="005C33BE"/>
    <w:rsid w:val="005C3527"/>
    <w:rsid w:val="005C35C2"/>
    <w:rsid w:val="005C365D"/>
    <w:rsid w:val="005C3807"/>
    <w:rsid w:val="005C381F"/>
    <w:rsid w:val="005C3865"/>
    <w:rsid w:val="005C3902"/>
    <w:rsid w:val="005C39AD"/>
    <w:rsid w:val="005C3AB5"/>
    <w:rsid w:val="005C3AC1"/>
    <w:rsid w:val="005C3B2B"/>
    <w:rsid w:val="005C3B83"/>
    <w:rsid w:val="005C3BCB"/>
    <w:rsid w:val="005C3E0D"/>
    <w:rsid w:val="005C3F27"/>
    <w:rsid w:val="005C410D"/>
    <w:rsid w:val="005C41AC"/>
    <w:rsid w:val="005C428F"/>
    <w:rsid w:val="005C4290"/>
    <w:rsid w:val="005C42D7"/>
    <w:rsid w:val="005C42F5"/>
    <w:rsid w:val="005C4374"/>
    <w:rsid w:val="005C4442"/>
    <w:rsid w:val="005C446A"/>
    <w:rsid w:val="005C4743"/>
    <w:rsid w:val="005C49C0"/>
    <w:rsid w:val="005C4B71"/>
    <w:rsid w:val="005C4E0D"/>
    <w:rsid w:val="005C4E21"/>
    <w:rsid w:val="005C4E7B"/>
    <w:rsid w:val="005C4F6A"/>
    <w:rsid w:val="005C512B"/>
    <w:rsid w:val="005C51CF"/>
    <w:rsid w:val="005C51F6"/>
    <w:rsid w:val="005C53BA"/>
    <w:rsid w:val="005C5400"/>
    <w:rsid w:val="005C556D"/>
    <w:rsid w:val="005C560B"/>
    <w:rsid w:val="005C5621"/>
    <w:rsid w:val="005C56E1"/>
    <w:rsid w:val="005C57C0"/>
    <w:rsid w:val="005C57E5"/>
    <w:rsid w:val="005C59CB"/>
    <w:rsid w:val="005C5A7E"/>
    <w:rsid w:val="005C5AD3"/>
    <w:rsid w:val="005C5B9D"/>
    <w:rsid w:val="005C5BC8"/>
    <w:rsid w:val="005C5DA2"/>
    <w:rsid w:val="005C5DEE"/>
    <w:rsid w:val="005C5EBD"/>
    <w:rsid w:val="005C60B6"/>
    <w:rsid w:val="005C60C4"/>
    <w:rsid w:val="005C60C9"/>
    <w:rsid w:val="005C612A"/>
    <w:rsid w:val="005C613C"/>
    <w:rsid w:val="005C6203"/>
    <w:rsid w:val="005C6225"/>
    <w:rsid w:val="005C634D"/>
    <w:rsid w:val="005C639F"/>
    <w:rsid w:val="005C641A"/>
    <w:rsid w:val="005C643D"/>
    <w:rsid w:val="005C665F"/>
    <w:rsid w:val="005C66D0"/>
    <w:rsid w:val="005C6808"/>
    <w:rsid w:val="005C6872"/>
    <w:rsid w:val="005C692A"/>
    <w:rsid w:val="005C6954"/>
    <w:rsid w:val="005C69AA"/>
    <w:rsid w:val="005C6A62"/>
    <w:rsid w:val="005C6AAB"/>
    <w:rsid w:val="005C6C88"/>
    <w:rsid w:val="005C6D5F"/>
    <w:rsid w:val="005C6D78"/>
    <w:rsid w:val="005C6E00"/>
    <w:rsid w:val="005C6EDF"/>
    <w:rsid w:val="005C6F38"/>
    <w:rsid w:val="005C6F92"/>
    <w:rsid w:val="005C7046"/>
    <w:rsid w:val="005C7075"/>
    <w:rsid w:val="005C718B"/>
    <w:rsid w:val="005C71E1"/>
    <w:rsid w:val="005C71FA"/>
    <w:rsid w:val="005C72A5"/>
    <w:rsid w:val="005C7348"/>
    <w:rsid w:val="005C73D1"/>
    <w:rsid w:val="005C751D"/>
    <w:rsid w:val="005C76B3"/>
    <w:rsid w:val="005C7877"/>
    <w:rsid w:val="005C78C8"/>
    <w:rsid w:val="005C791B"/>
    <w:rsid w:val="005C79E1"/>
    <w:rsid w:val="005C7BAB"/>
    <w:rsid w:val="005C7D52"/>
    <w:rsid w:val="005C7D9F"/>
    <w:rsid w:val="005C7F44"/>
    <w:rsid w:val="005C7FD5"/>
    <w:rsid w:val="005D00AB"/>
    <w:rsid w:val="005D01FB"/>
    <w:rsid w:val="005D02F7"/>
    <w:rsid w:val="005D0490"/>
    <w:rsid w:val="005D05B6"/>
    <w:rsid w:val="005D061F"/>
    <w:rsid w:val="005D073E"/>
    <w:rsid w:val="005D0861"/>
    <w:rsid w:val="005D0A0D"/>
    <w:rsid w:val="005D0AE5"/>
    <w:rsid w:val="005D0AF4"/>
    <w:rsid w:val="005D0C7D"/>
    <w:rsid w:val="005D0CDE"/>
    <w:rsid w:val="005D0CE3"/>
    <w:rsid w:val="005D0F2A"/>
    <w:rsid w:val="005D0F46"/>
    <w:rsid w:val="005D10A0"/>
    <w:rsid w:val="005D116D"/>
    <w:rsid w:val="005D123E"/>
    <w:rsid w:val="005D1353"/>
    <w:rsid w:val="005D14D0"/>
    <w:rsid w:val="005D1523"/>
    <w:rsid w:val="005D1560"/>
    <w:rsid w:val="005D162D"/>
    <w:rsid w:val="005D1889"/>
    <w:rsid w:val="005D19E2"/>
    <w:rsid w:val="005D1B40"/>
    <w:rsid w:val="005D1C21"/>
    <w:rsid w:val="005D1CC9"/>
    <w:rsid w:val="005D1D2E"/>
    <w:rsid w:val="005D1D53"/>
    <w:rsid w:val="005D1D86"/>
    <w:rsid w:val="005D1DAC"/>
    <w:rsid w:val="005D1E2D"/>
    <w:rsid w:val="005D1EFC"/>
    <w:rsid w:val="005D1F24"/>
    <w:rsid w:val="005D1F80"/>
    <w:rsid w:val="005D1FA1"/>
    <w:rsid w:val="005D1FC8"/>
    <w:rsid w:val="005D20A2"/>
    <w:rsid w:val="005D2205"/>
    <w:rsid w:val="005D224E"/>
    <w:rsid w:val="005D239F"/>
    <w:rsid w:val="005D23EC"/>
    <w:rsid w:val="005D2460"/>
    <w:rsid w:val="005D24D7"/>
    <w:rsid w:val="005D251B"/>
    <w:rsid w:val="005D256B"/>
    <w:rsid w:val="005D2585"/>
    <w:rsid w:val="005D2847"/>
    <w:rsid w:val="005D2868"/>
    <w:rsid w:val="005D2891"/>
    <w:rsid w:val="005D2961"/>
    <w:rsid w:val="005D299D"/>
    <w:rsid w:val="005D2AF6"/>
    <w:rsid w:val="005D2B33"/>
    <w:rsid w:val="005D2CE2"/>
    <w:rsid w:val="005D2EC1"/>
    <w:rsid w:val="005D2EC5"/>
    <w:rsid w:val="005D2FC4"/>
    <w:rsid w:val="005D3006"/>
    <w:rsid w:val="005D310C"/>
    <w:rsid w:val="005D3142"/>
    <w:rsid w:val="005D32A0"/>
    <w:rsid w:val="005D3333"/>
    <w:rsid w:val="005D34B1"/>
    <w:rsid w:val="005D34B4"/>
    <w:rsid w:val="005D36F5"/>
    <w:rsid w:val="005D3707"/>
    <w:rsid w:val="005D3733"/>
    <w:rsid w:val="005D37FB"/>
    <w:rsid w:val="005D3806"/>
    <w:rsid w:val="005D38E0"/>
    <w:rsid w:val="005D38E7"/>
    <w:rsid w:val="005D3AC2"/>
    <w:rsid w:val="005D3AC6"/>
    <w:rsid w:val="005D3B33"/>
    <w:rsid w:val="005D3B93"/>
    <w:rsid w:val="005D3C32"/>
    <w:rsid w:val="005D3CCF"/>
    <w:rsid w:val="005D3CDA"/>
    <w:rsid w:val="005D3D36"/>
    <w:rsid w:val="005D3E8E"/>
    <w:rsid w:val="005D3EDE"/>
    <w:rsid w:val="005D3F0D"/>
    <w:rsid w:val="005D3FA9"/>
    <w:rsid w:val="005D406D"/>
    <w:rsid w:val="005D40E8"/>
    <w:rsid w:val="005D415A"/>
    <w:rsid w:val="005D4199"/>
    <w:rsid w:val="005D423E"/>
    <w:rsid w:val="005D43EC"/>
    <w:rsid w:val="005D446D"/>
    <w:rsid w:val="005D4560"/>
    <w:rsid w:val="005D45AC"/>
    <w:rsid w:val="005D462D"/>
    <w:rsid w:val="005D467B"/>
    <w:rsid w:val="005D4734"/>
    <w:rsid w:val="005D480C"/>
    <w:rsid w:val="005D4816"/>
    <w:rsid w:val="005D48B5"/>
    <w:rsid w:val="005D4B08"/>
    <w:rsid w:val="005D4C8B"/>
    <w:rsid w:val="005D4D4C"/>
    <w:rsid w:val="005D4D5B"/>
    <w:rsid w:val="005D4D85"/>
    <w:rsid w:val="005D4E48"/>
    <w:rsid w:val="005D4EC4"/>
    <w:rsid w:val="005D4ECB"/>
    <w:rsid w:val="005D4ECC"/>
    <w:rsid w:val="005D4EE2"/>
    <w:rsid w:val="005D4F71"/>
    <w:rsid w:val="005D5117"/>
    <w:rsid w:val="005D51EA"/>
    <w:rsid w:val="005D525C"/>
    <w:rsid w:val="005D5324"/>
    <w:rsid w:val="005D54EF"/>
    <w:rsid w:val="005D5504"/>
    <w:rsid w:val="005D551C"/>
    <w:rsid w:val="005D552A"/>
    <w:rsid w:val="005D5536"/>
    <w:rsid w:val="005D5616"/>
    <w:rsid w:val="005D5655"/>
    <w:rsid w:val="005D575B"/>
    <w:rsid w:val="005D579D"/>
    <w:rsid w:val="005D57F8"/>
    <w:rsid w:val="005D58AE"/>
    <w:rsid w:val="005D58F9"/>
    <w:rsid w:val="005D5919"/>
    <w:rsid w:val="005D5A1A"/>
    <w:rsid w:val="005D5B5A"/>
    <w:rsid w:val="005D5C49"/>
    <w:rsid w:val="005D5DD2"/>
    <w:rsid w:val="005D5E32"/>
    <w:rsid w:val="005D5E4E"/>
    <w:rsid w:val="005D5EE1"/>
    <w:rsid w:val="005D6024"/>
    <w:rsid w:val="005D614F"/>
    <w:rsid w:val="005D61C9"/>
    <w:rsid w:val="005D622E"/>
    <w:rsid w:val="005D6245"/>
    <w:rsid w:val="005D64D2"/>
    <w:rsid w:val="005D65F5"/>
    <w:rsid w:val="005D663F"/>
    <w:rsid w:val="005D66C2"/>
    <w:rsid w:val="005D66D5"/>
    <w:rsid w:val="005D6783"/>
    <w:rsid w:val="005D680C"/>
    <w:rsid w:val="005D6857"/>
    <w:rsid w:val="005D6A9D"/>
    <w:rsid w:val="005D6AC3"/>
    <w:rsid w:val="005D6BAE"/>
    <w:rsid w:val="005D6D3D"/>
    <w:rsid w:val="005D6E2F"/>
    <w:rsid w:val="005D6F38"/>
    <w:rsid w:val="005D6FB4"/>
    <w:rsid w:val="005D6FEC"/>
    <w:rsid w:val="005D70E4"/>
    <w:rsid w:val="005D715B"/>
    <w:rsid w:val="005D71B1"/>
    <w:rsid w:val="005D72D8"/>
    <w:rsid w:val="005D740A"/>
    <w:rsid w:val="005D7455"/>
    <w:rsid w:val="005D7543"/>
    <w:rsid w:val="005D77D8"/>
    <w:rsid w:val="005D78EB"/>
    <w:rsid w:val="005D79FD"/>
    <w:rsid w:val="005D7A81"/>
    <w:rsid w:val="005D7A8B"/>
    <w:rsid w:val="005D7EEC"/>
    <w:rsid w:val="005E0015"/>
    <w:rsid w:val="005E0088"/>
    <w:rsid w:val="005E013A"/>
    <w:rsid w:val="005E0267"/>
    <w:rsid w:val="005E032C"/>
    <w:rsid w:val="005E035D"/>
    <w:rsid w:val="005E03E1"/>
    <w:rsid w:val="005E04C8"/>
    <w:rsid w:val="005E0515"/>
    <w:rsid w:val="005E05F4"/>
    <w:rsid w:val="005E060F"/>
    <w:rsid w:val="005E064D"/>
    <w:rsid w:val="005E06B3"/>
    <w:rsid w:val="005E074D"/>
    <w:rsid w:val="005E07AE"/>
    <w:rsid w:val="005E0918"/>
    <w:rsid w:val="005E09AA"/>
    <w:rsid w:val="005E0A67"/>
    <w:rsid w:val="005E0AB0"/>
    <w:rsid w:val="005E0B5A"/>
    <w:rsid w:val="005E0B74"/>
    <w:rsid w:val="005E0CE1"/>
    <w:rsid w:val="005E0D5F"/>
    <w:rsid w:val="005E0D6A"/>
    <w:rsid w:val="005E0DB4"/>
    <w:rsid w:val="005E1083"/>
    <w:rsid w:val="005E10A8"/>
    <w:rsid w:val="005E10DF"/>
    <w:rsid w:val="005E1253"/>
    <w:rsid w:val="005E1273"/>
    <w:rsid w:val="005E12F6"/>
    <w:rsid w:val="005E132F"/>
    <w:rsid w:val="005E1473"/>
    <w:rsid w:val="005E152C"/>
    <w:rsid w:val="005E15FB"/>
    <w:rsid w:val="005E162A"/>
    <w:rsid w:val="005E17B4"/>
    <w:rsid w:val="005E17BA"/>
    <w:rsid w:val="005E18B8"/>
    <w:rsid w:val="005E1914"/>
    <w:rsid w:val="005E1997"/>
    <w:rsid w:val="005E199A"/>
    <w:rsid w:val="005E1A0A"/>
    <w:rsid w:val="005E1AC8"/>
    <w:rsid w:val="005E1B1D"/>
    <w:rsid w:val="005E1B3F"/>
    <w:rsid w:val="005E1B8A"/>
    <w:rsid w:val="005E1BA2"/>
    <w:rsid w:val="005E1BD5"/>
    <w:rsid w:val="005E1DA6"/>
    <w:rsid w:val="005E1DD2"/>
    <w:rsid w:val="005E1FA1"/>
    <w:rsid w:val="005E200F"/>
    <w:rsid w:val="005E2099"/>
    <w:rsid w:val="005E22CE"/>
    <w:rsid w:val="005E2301"/>
    <w:rsid w:val="005E2500"/>
    <w:rsid w:val="005E25E0"/>
    <w:rsid w:val="005E26F0"/>
    <w:rsid w:val="005E2939"/>
    <w:rsid w:val="005E2B2A"/>
    <w:rsid w:val="005E2C2A"/>
    <w:rsid w:val="005E2E6C"/>
    <w:rsid w:val="005E2EE7"/>
    <w:rsid w:val="005E2EEB"/>
    <w:rsid w:val="005E2F9C"/>
    <w:rsid w:val="005E3078"/>
    <w:rsid w:val="005E30D1"/>
    <w:rsid w:val="005E3187"/>
    <w:rsid w:val="005E31B2"/>
    <w:rsid w:val="005E336B"/>
    <w:rsid w:val="005E33DE"/>
    <w:rsid w:val="005E3414"/>
    <w:rsid w:val="005E3425"/>
    <w:rsid w:val="005E343B"/>
    <w:rsid w:val="005E34AC"/>
    <w:rsid w:val="005E35C1"/>
    <w:rsid w:val="005E35CA"/>
    <w:rsid w:val="005E35EC"/>
    <w:rsid w:val="005E3647"/>
    <w:rsid w:val="005E37E8"/>
    <w:rsid w:val="005E390F"/>
    <w:rsid w:val="005E3AFC"/>
    <w:rsid w:val="005E3BB2"/>
    <w:rsid w:val="005E3C7E"/>
    <w:rsid w:val="005E3D55"/>
    <w:rsid w:val="005E3DCE"/>
    <w:rsid w:val="005E3FAD"/>
    <w:rsid w:val="005E403A"/>
    <w:rsid w:val="005E40AA"/>
    <w:rsid w:val="005E41F0"/>
    <w:rsid w:val="005E4201"/>
    <w:rsid w:val="005E4283"/>
    <w:rsid w:val="005E4533"/>
    <w:rsid w:val="005E4559"/>
    <w:rsid w:val="005E460A"/>
    <w:rsid w:val="005E478F"/>
    <w:rsid w:val="005E49CC"/>
    <w:rsid w:val="005E4B19"/>
    <w:rsid w:val="005E4B52"/>
    <w:rsid w:val="005E4C46"/>
    <w:rsid w:val="005E4C4D"/>
    <w:rsid w:val="005E4C93"/>
    <w:rsid w:val="005E4C9C"/>
    <w:rsid w:val="005E4D9D"/>
    <w:rsid w:val="005E4E2D"/>
    <w:rsid w:val="005E4E43"/>
    <w:rsid w:val="005E5070"/>
    <w:rsid w:val="005E517F"/>
    <w:rsid w:val="005E5187"/>
    <w:rsid w:val="005E5222"/>
    <w:rsid w:val="005E5244"/>
    <w:rsid w:val="005E5304"/>
    <w:rsid w:val="005E539F"/>
    <w:rsid w:val="005E54D0"/>
    <w:rsid w:val="005E5537"/>
    <w:rsid w:val="005E55B6"/>
    <w:rsid w:val="005E55FB"/>
    <w:rsid w:val="005E5705"/>
    <w:rsid w:val="005E579C"/>
    <w:rsid w:val="005E5864"/>
    <w:rsid w:val="005E5928"/>
    <w:rsid w:val="005E5934"/>
    <w:rsid w:val="005E5AA0"/>
    <w:rsid w:val="005E5B05"/>
    <w:rsid w:val="005E5BBF"/>
    <w:rsid w:val="005E5C07"/>
    <w:rsid w:val="005E5D13"/>
    <w:rsid w:val="005E5D83"/>
    <w:rsid w:val="005E5D9D"/>
    <w:rsid w:val="005E5F85"/>
    <w:rsid w:val="005E5F9C"/>
    <w:rsid w:val="005E5FCD"/>
    <w:rsid w:val="005E601B"/>
    <w:rsid w:val="005E6028"/>
    <w:rsid w:val="005E6059"/>
    <w:rsid w:val="005E6094"/>
    <w:rsid w:val="005E60A0"/>
    <w:rsid w:val="005E6140"/>
    <w:rsid w:val="005E615C"/>
    <w:rsid w:val="005E61BA"/>
    <w:rsid w:val="005E6253"/>
    <w:rsid w:val="005E64A5"/>
    <w:rsid w:val="005E660B"/>
    <w:rsid w:val="005E6619"/>
    <w:rsid w:val="005E66B3"/>
    <w:rsid w:val="005E681B"/>
    <w:rsid w:val="005E68DC"/>
    <w:rsid w:val="005E698C"/>
    <w:rsid w:val="005E6BD7"/>
    <w:rsid w:val="005E6CCA"/>
    <w:rsid w:val="005E6E1B"/>
    <w:rsid w:val="005E6EFA"/>
    <w:rsid w:val="005E6F12"/>
    <w:rsid w:val="005E6F93"/>
    <w:rsid w:val="005E706E"/>
    <w:rsid w:val="005E743B"/>
    <w:rsid w:val="005E74C1"/>
    <w:rsid w:val="005E7589"/>
    <w:rsid w:val="005E77D8"/>
    <w:rsid w:val="005E789C"/>
    <w:rsid w:val="005E793E"/>
    <w:rsid w:val="005E79D4"/>
    <w:rsid w:val="005E79F7"/>
    <w:rsid w:val="005E7BFA"/>
    <w:rsid w:val="005E7CDA"/>
    <w:rsid w:val="005E7FBD"/>
    <w:rsid w:val="005F0011"/>
    <w:rsid w:val="005F0174"/>
    <w:rsid w:val="005F01EF"/>
    <w:rsid w:val="005F02A7"/>
    <w:rsid w:val="005F02C7"/>
    <w:rsid w:val="005F02EF"/>
    <w:rsid w:val="005F0477"/>
    <w:rsid w:val="005F0483"/>
    <w:rsid w:val="005F05DA"/>
    <w:rsid w:val="005F07CE"/>
    <w:rsid w:val="005F0909"/>
    <w:rsid w:val="005F0BC6"/>
    <w:rsid w:val="005F0BF5"/>
    <w:rsid w:val="005F0F97"/>
    <w:rsid w:val="005F10A3"/>
    <w:rsid w:val="005F11CA"/>
    <w:rsid w:val="005F12DA"/>
    <w:rsid w:val="005F13DF"/>
    <w:rsid w:val="005F146A"/>
    <w:rsid w:val="005F14D7"/>
    <w:rsid w:val="005F14F8"/>
    <w:rsid w:val="005F159D"/>
    <w:rsid w:val="005F1763"/>
    <w:rsid w:val="005F1940"/>
    <w:rsid w:val="005F1976"/>
    <w:rsid w:val="005F19ED"/>
    <w:rsid w:val="005F1B10"/>
    <w:rsid w:val="005F1CD6"/>
    <w:rsid w:val="005F1D0E"/>
    <w:rsid w:val="005F1F1D"/>
    <w:rsid w:val="005F206E"/>
    <w:rsid w:val="005F20BE"/>
    <w:rsid w:val="005F21EC"/>
    <w:rsid w:val="005F21EE"/>
    <w:rsid w:val="005F2372"/>
    <w:rsid w:val="005F2375"/>
    <w:rsid w:val="005F2735"/>
    <w:rsid w:val="005F2787"/>
    <w:rsid w:val="005F28DB"/>
    <w:rsid w:val="005F2970"/>
    <w:rsid w:val="005F29C6"/>
    <w:rsid w:val="005F2A40"/>
    <w:rsid w:val="005F2A76"/>
    <w:rsid w:val="005F2C63"/>
    <w:rsid w:val="005F2C76"/>
    <w:rsid w:val="005F2CA6"/>
    <w:rsid w:val="005F2CF0"/>
    <w:rsid w:val="005F2D21"/>
    <w:rsid w:val="005F2D52"/>
    <w:rsid w:val="005F2E7E"/>
    <w:rsid w:val="005F2EA6"/>
    <w:rsid w:val="005F2EB0"/>
    <w:rsid w:val="005F2FEB"/>
    <w:rsid w:val="005F32E9"/>
    <w:rsid w:val="005F33E1"/>
    <w:rsid w:val="005F3457"/>
    <w:rsid w:val="005F34E5"/>
    <w:rsid w:val="005F356A"/>
    <w:rsid w:val="005F35EC"/>
    <w:rsid w:val="005F35F9"/>
    <w:rsid w:val="005F3767"/>
    <w:rsid w:val="005F3AA4"/>
    <w:rsid w:val="005F3AC1"/>
    <w:rsid w:val="005F3C2C"/>
    <w:rsid w:val="005F3D5E"/>
    <w:rsid w:val="005F3D74"/>
    <w:rsid w:val="005F3F01"/>
    <w:rsid w:val="005F402C"/>
    <w:rsid w:val="005F4097"/>
    <w:rsid w:val="005F4147"/>
    <w:rsid w:val="005F41C3"/>
    <w:rsid w:val="005F428B"/>
    <w:rsid w:val="005F4486"/>
    <w:rsid w:val="005F46B4"/>
    <w:rsid w:val="005F46EF"/>
    <w:rsid w:val="005F46F4"/>
    <w:rsid w:val="005F4759"/>
    <w:rsid w:val="005F4970"/>
    <w:rsid w:val="005F49C5"/>
    <w:rsid w:val="005F4A3D"/>
    <w:rsid w:val="005F4A8B"/>
    <w:rsid w:val="005F4B20"/>
    <w:rsid w:val="005F4B59"/>
    <w:rsid w:val="005F4BB6"/>
    <w:rsid w:val="005F515D"/>
    <w:rsid w:val="005F539F"/>
    <w:rsid w:val="005F5452"/>
    <w:rsid w:val="005F55EE"/>
    <w:rsid w:val="005F5780"/>
    <w:rsid w:val="005F57D0"/>
    <w:rsid w:val="005F5814"/>
    <w:rsid w:val="005F58F7"/>
    <w:rsid w:val="005F5958"/>
    <w:rsid w:val="005F5AAF"/>
    <w:rsid w:val="005F5CD5"/>
    <w:rsid w:val="005F5D1A"/>
    <w:rsid w:val="005F5F51"/>
    <w:rsid w:val="005F6116"/>
    <w:rsid w:val="005F6262"/>
    <w:rsid w:val="005F62CE"/>
    <w:rsid w:val="005F63C7"/>
    <w:rsid w:val="005F652C"/>
    <w:rsid w:val="005F6760"/>
    <w:rsid w:val="005F6902"/>
    <w:rsid w:val="005F6986"/>
    <w:rsid w:val="005F6A80"/>
    <w:rsid w:val="005F6BA4"/>
    <w:rsid w:val="005F6BD1"/>
    <w:rsid w:val="005F6C23"/>
    <w:rsid w:val="005F6D50"/>
    <w:rsid w:val="005F6D65"/>
    <w:rsid w:val="005F6E0C"/>
    <w:rsid w:val="005F6F53"/>
    <w:rsid w:val="005F6F6E"/>
    <w:rsid w:val="005F6F89"/>
    <w:rsid w:val="005F73CA"/>
    <w:rsid w:val="005F75F3"/>
    <w:rsid w:val="005F7611"/>
    <w:rsid w:val="005F7622"/>
    <w:rsid w:val="005F772A"/>
    <w:rsid w:val="005F772B"/>
    <w:rsid w:val="005F777B"/>
    <w:rsid w:val="005F7815"/>
    <w:rsid w:val="005F78F6"/>
    <w:rsid w:val="005F7A4C"/>
    <w:rsid w:val="005F7B2D"/>
    <w:rsid w:val="005F7BC7"/>
    <w:rsid w:val="005F7BD0"/>
    <w:rsid w:val="005F7C20"/>
    <w:rsid w:val="005F7C98"/>
    <w:rsid w:val="005F7CF0"/>
    <w:rsid w:val="005F7D83"/>
    <w:rsid w:val="005F7D8E"/>
    <w:rsid w:val="005F7EDA"/>
    <w:rsid w:val="005F7FC3"/>
    <w:rsid w:val="005F7FD1"/>
    <w:rsid w:val="0060001B"/>
    <w:rsid w:val="0060018A"/>
    <w:rsid w:val="00600193"/>
    <w:rsid w:val="006003B7"/>
    <w:rsid w:val="00600416"/>
    <w:rsid w:val="0060052F"/>
    <w:rsid w:val="0060071E"/>
    <w:rsid w:val="0060072C"/>
    <w:rsid w:val="00600741"/>
    <w:rsid w:val="0060080B"/>
    <w:rsid w:val="00600824"/>
    <w:rsid w:val="0060088E"/>
    <w:rsid w:val="006008B9"/>
    <w:rsid w:val="00600963"/>
    <w:rsid w:val="006009C7"/>
    <w:rsid w:val="00600AA4"/>
    <w:rsid w:val="00600AC6"/>
    <w:rsid w:val="00600AD0"/>
    <w:rsid w:val="00600ADF"/>
    <w:rsid w:val="00600D90"/>
    <w:rsid w:val="00600E59"/>
    <w:rsid w:val="00600E6D"/>
    <w:rsid w:val="00600E75"/>
    <w:rsid w:val="00601005"/>
    <w:rsid w:val="006010F2"/>
    <w:rsid w:val="006010FD"/>
    <w:rsid w:val="0060124E"/>
    <w:rsid w:val="006012AB"/>
    <w:rsid w:val="006012C7"/>
    <w:rsid w:val="00601360"/>
    <w:rsid w:val="0060144D"/>
    <w:rsid w:val="00601471"/>
    <w:rsid w:val="0060164A"/>
    <w:rsid w:val="006016B9"/>
    <w:rsid w:val="00601942"/>
    <w:rsid w:val="00601A02"/>
    <w:rsid w:val="00601B99"/>
    <w:rsid w:val="00601CE7"/>
    <w:rsid w:val="00601E6B"/>
    <w:rsid w:val="0060207E"/>
    <w:rsid w:val="00602205"/>
    <w:rsid w:val="00602216"/>
    <w:rsid w:val="0060236D"/>
    <w:rsid w:val="006023EE"/>
    <w:rsid w:val="00602429"/>
    <w:rsid w:val="0060255D"/>
    <w:rsid w:val="00602586"/>
    <w:rsid w:val="006025C4"/>
    <w:rsid w:val="00602929"/>
    <w:rsid w:val="006029FE"/>
    <w:rsid w:val="00602A82"/>
    <w:rsid w:val="00602BC5"/>
    <w:rsid w:val="00602BDE"/>
    <w:rsid w:val="00602E0E"/>
    <w:rsid w:val="00602EE0"/>
    <w:rsid w:val="0060301C"/>
    <w:rsid w:val="00603056"/>
    <w:rsid w:val="00603147"/>
    <w:rsid w:val="0060314B"/>
    <w:rsid w:val="00603151"/>
    <w:rsid w:val="00603463"/>
    <w:rsid w:val="006034B1"/>
    <w:rsid w:val="00603616"/>
    <w:rsid w:val="006039AB"/>
    <w:rsid w:val="006039DA"/>
    <w:rsid w:val="00603D77"/>
    <w:rsid w:val="006040E2"/>
    <w:rsid w:val="006041A0"/>
    <w:rsid w:val="0060422E"/>
    <w:rsid w:val="006042CB"/>
    <w:rsid w:val="00604707"/>
    <w:rsid w:val="00604799"/>
    <w:rsid w:val="006047E8"/>
    <w:rsid w:val="0060480D"/>
    <w:rsid w:val="00604839"/>
    <w:rsid w:val="006048E7"/>
    <w:rsid w:val="006049D1"/>
    <w:rsid w:val="00604B1B"/>
    <w:rsid w:val="00604B8A"/>
    <w:rsid w:val="00604BC5"/>
    <w:rsid w:val="00604BEA"/>
    <w:rsid w:val="00604C50"/>
    <w:rsid w:val="00604D3A"/>
    <w:rsid w:val="00604D61"/>
    <w:rsid w:val="00604EBE"/>
    <w:rsid w:val="00604EFB"/>
    <w:rsid w:val="00604F0B"/>
    <w:rsid w:val="00604F1D"/>
    <w:rsid w:val="00604F6E"/>
    <w:rsid w:val="00604FAF"/>
    <w:rsid w:val="00605155"/>
    <w:rsid w:val="0060523E"/>
    <w:rsid w:val="006052D1"/>
    <w:rsid w:val="00605337"/>
    <w:rsid w:val="00605393"/>
    <w:rsid w:val="006053DD"/>
    <w:rsid w:val="00605425"/>
    <w:rsid w:val="006055B5"/>
    <w:rsid w:val="006055E2"/>
    <w:rsid w:val="0060565A"/>
    <w:rsid w:val="0060570D"/>
    <w:rsid w:val="00605723"/>
    <w:rsid w:val="006057CB"/>
    <w:rsid w:val="0060590C"/>
    <w:rsid w:val="00605976"/>
    <w:rsid w:val="00605980"/>
    <w:rsid w:val="00605995"/>
    <w:rsid w:val="00605A09"/>
    <w:rsid w:val="00605A8B"/>
    <w:rsid w:val="00605B2B"/>
    <w:rsid w:val="00605D36"/>
    <w:rsid w:val="00605DC2"/>
    <w:rsid w:val="00605F81"/>
    <w:rsid w:val="00605FCC"/>
    <w:rsid w:val="006061C3"/>
    <w:rsid w:val="0060627A"/>
    <w:rsid w:val="00606317"/>
    <w:rsid w:val="0060633A"/>
    <w:rsid w:val="00606343"/>
    <w:rsid w:val="006063B7"/>
    <w:rsid w:val="00606531"/>
    <w:rsid w:val="00606549"/>
    <w:rsid w:val="00606593"/>
    <w:rsid w:val="0060673A"/>
    <w:rsid w:val="0060685B"/>
    <w:rsid w:val="00606872"/>
    <w:rsid w:val="00606908"/>
    <w:rsid w:val="00606910"/>
    <w:rsid w:val="006069B2"/>
    <w:rsid w:val="00606B83"/>
    <w:rsid w:val="00606BA7"/>
    <w:rsid w:val="00606C0A"/>
    <w:rsid w:val="00606D8B"/>
    <w:rsid w:val="00606F56"/>
    <w:rsid w:val="00606FAB"/>
    <w:rsid w:val="006070D2"/>
    <w:rsid w:val="00607153"/>
    <w:rsid w:val="0060715E"/>
    <w:rsid w:val="00607192"/>
    <w:rsid w:val="006071F2"/>
    <w:rsid w:val="006072B1"/>
    <w:rsid w:val="00607348"/>
    <w:rsid w:val="006073E1"/>
    <w:rsid w:val="00607459"/>
    <w:rsid w:val="00607692"/>
    <w:rsid w:val="00607A7A"/>
    <w:rsid w:val="00607B53"/>
    <w:rsid w:val="00607B6D"/>
    <w:rsid w:val="00607B93"/>
    <w:rsid w:val="00607C2B"/>
    <w:rsid w:val="00607D49"/>
    <w:rsid w:val="00607F2F"/>
    <w:rsid w:val="00610034"/>
    <w:rsid w:val="00610167"/>
    <w:rsid w:val="006101C8"/>
    <w:rsid w:val="00610254"/>
    <w:rsid w:val="00610294"/>
    <w:rsid w:val="0061031C"/>
    <w:rsid w:val="00610470"/>
    <w:rsid w:val="0061056D"/>
    <w:rsid w:val="006105A1"/>
    <w:rsid w:val="006105CE"/>
    <w:rsid w:val="0061065E"/>
    <w:rsid w:val="006107F1"/>
    <w:rsid w:val="006108AE"/>
    <w:rsid w:val="00610EF1"/>
    <w:rsid w:val="00610FC4"/>
    <w:rsid w:val="0061101F"/>
    <w:rsid w:val="00611072"/>
    <w:rsid w:val="00611225"/>
    <w:rsid w:val="00611259"/>
    <w:rsid w:val="00611355"/>
    <w:rsid w:val="0061147D"/>
    <w:rsid w:val="00611567"/>
    <w:rsid w:val="006115AE"/>
    <w:rsid w:val="006115D6"/>
    <w:rsid w:val="006115DD"/>
    <w:rsid w:val="006115F0"/>
    <w:rsid w:val="006115F4"/>
    <w:rsid w:val="00611629"/>
    <w:rsid w:val="0061166A"/>
    <w:rsid w:val="006116FC"/>
    <w:rsid w:val="006116FD"/>
    <w:rsid w:val="0061170B"/>
    <w:rsid w:val="00611831"/>
    <w:rsid w:val="0061196B"/>
    <w:rsid w:val="00611A33"/>
    <w:rsid w:val="00611ADB"/>
    <w:rsid w:val="00611B0C"/>
    <w:rsid w:val="00611D99"/>
    <w:rsid w:val="00611D9A"/>
    <w:rsid w:val="00611E48"/>
    <w:rsid w:val="0061240F"/>
    <w:rsid w:val="0061248B"/>
    <w:rsid w:val="006124F9"/>
    <w:rsid w:val="006124FB"/>
    <w:rsid w:val="00612529"/>
    <w:rsid w:val="006125FE"/>
    <w:rsid w:val="0061268F"/>
    <w:rsid w:val="0061287B"/>
    <w:rsid w:val="00612906"/>
    <w:rsid w:val="00612925"/>
    <w:rsid w:val="00612949"/>
    <w:rsid w:val="00612A32"/>
    <w:rsid w:val="00612B69"/>
    <w:rsid w:val="00612DD7"/>
    <w:rsid w:val="00612E91"/>
    <w:rsid w:val="00612F14"/>
    <w:rsid w:val="00612F37"/>
    <w:rsid w:val="00613006"/>
    <w:rsid w:val="00613029"/>
    <w:rsid w:val="0061304B"/>
    <w:rsid w:val="006130C1"/>
    <w:rsid w:val="006131DA"/>
    <w:rsid w:val="00613303"/>
    <w:rsid w:val="00613323"/>
    <w:rsid w:val="00613462"/>
    <w:rsid w:val="006134F2"/>
    <w:rsid w:val="00613503"/>
    <w:rsid w:val="006137E9"/>
    <w:rsid w:val="006138BA"/>
    <w:rsid w:val="006139AB"/>
    <w:rsid w:val="00613AD9"/>
    <w:rsid w:val="00613AF3"/>
    <w:rsid w:val="00613AF8"/>
    <w:rsid w:val="00613B0C"/>
    <w:rsid w:val="00613B70"/>
    <w:rsid w:val="00613B81"/>
    <w:rsid w:val="00613B9E"/>
    <w:rsid w:val="00613C35"/>
    <w:rsid w:val="00613C7E"/>
    <w:rsid w:val="00613D3C"/>
    <w:rsid w:val="00613D4B"/>
    <w:rsid w:val="00613D4D"/>
    <w:rsid w:val="00613DDE"/>
    <w:rsid w:val="00613F3F"/>
    <w:rsid w:val="00613F4A"/>
    <w:rsid w:val="00614008"/>
    <w:rsid w:val="00614150"/>
    <w:rsid w:val="00614244"/>
    <w:rsid w:val="0061431A"/>
    <w:rsid w:val="00614336"/>
    <w:rsid w:val="00614668"/>
    <w:rsid w:val="00614778"/>
    <w:rsid w:val="006147B0"/>
    <w:rsid w:val="00614873"/>
    <w:rsid w:val="00614A01"/>
    <w:rsid w:val="00614AC1"/>
    <w:rsid w:val="00614CBA"/>
    <w:rsid w:val="00614F59"/>
    <w:rsid w:val="00614FBF"/>
    <w:rsid w:val="006152DB"/>
    <w:rsid w:val="00615411"/>
    <w:rsid w:val="0061547A"/>
    <w:rsid w:val="006154BB"/>
    <w:rsid w:val="006155AE"/>
    <w:rsid w:val="006155F9"/>
    <w:rsid w:val="006156FE"/>
    <w:rsid w:val="0061577E"/>
    <w:rsid w:val="0061594E"/>
    <w:rsid w:val="00615A74"/>
    <w:rsid w:val="00615BD7"/>
    <w:rsid w:val="00615CE6"/>
    <w:rsid w:val="00615DB8"/>
    <w:rsid w:val="00615DE1"/>
    <w:rsid w:val="00615FC6"/>
    <w:rsid w:val="00616035"/>
    <w:rsid w:val="00616130"/>
    <w:rsid w:val="00616250"/>
    <w:rsid w:val="00616277"/>
    <w:rsid w:val="0061627D"/>
    <w:rsid w:val="006166F3"/>
    <w:rsid w:val="00616819"/>
    <w:rsid w:val="0061695D"/>
    <w:rsid w:val="00616999"/>
    <w:rsid w:val="006169D9"/>
    <w:rsid w:val="00616ACE"/>
    <w:rsid w:val="00616AE6"/>
    <w:rsid w:val="00616BD3"/>
    <w:rsid w:val="00616C66"/>
    <w:rsid w:val="00616D40"/>
    <w:rsid w:val="00616D5C"/>
    <w:rsid w:val="00616D71"/>
    <w:rsid w:val="00616DAE"/>
    <w:rsid w:val="00616E2B"/>
    <w:rsid w:val="00616EA9"/>
    <w:rsid w:val="00616F7D"/>
    <w:rsid w:val="00616FB4"/>
    <w:rsid w:val="0061714B"/>
    <w:rsid w:val="0061719C"/>
    <w:rsid w:val="0061723E"/>
    <w:rsid w:val="0061725F"/>
    <w:rsid w:val="00617305"/>
    <w:rsid w:val="00617576"/>
    <w:rsid w:val="006175E9"/>
    <w:rsid w:val="00617604"/>
    <w:rsid w:val="00617689"/>
    <w:rsid w:val="00617722"/>
    <w:rsid w:val="006177E0"/>
    <w:rsid w:val="00617823"/>
    <w:rsid w:val="00617ABF"/>
    <w:rsid w:val="00617BCB"/>
    <w:rsid w:val="00617C61"/>
    <w:rsid w:val="00617CDC"/>
    <w:rsid w:val="00617FF3"/>
    <w:rsid w:val="00620037"/>
    <w:rsid w:val="00620094"/>
    <w:rsid w:val="006200BD"/>
    <w:rsid w:val="006201B3"/>
    <w:rsid w:val="00620229"/>
    <w:rsid w:val="0062024A"/>
    <w:rsid w:val="0062025D"/>
    <w:rsid w:val="00620586"/>
    <w:rsid w:val="00620638"/>
    <w:rsid w:val="00620649"/>
    <w:rsid w:val="00620689"/>
    <w:rsid w:val="00620754"/>
    <w:rsid w:val="00620937"/>
    <w:rsid w:val="006209B1"/>
    <w:rsid w:val="00620A14"/>
    <w:rsid w:val="00620A7B"/>
    <w:rsid w:val="00620CBD"/>
    <w:rsid w:val="00620DC8"/>
    <w:rsid w:val="00620E2B"/>
    <w:rsid w:val="00620EE6"/>
    <w:rsid w:val="00620FF5"/>
    <w:rsid w:val="0062102B"/>
    <w:rsid w:val="0062122F"/>
    <w:rsid w:val="0062130D"/>
    <w:rsid w:val="006213A8"/>
    <w:rsid w:val="0062148B"/>
    <w:rsid w:val="00621491"/>
    <w:rsid w:val="00621674"/>
    <w:rsid w:val="0062176F"/>
    <w:rsid w:val="0062178F"/>
    <w:rsid w:val="006217FD"/>
    <w:rsid w:val="00621937"/>
    <w:rsid w:val="00621998"/>
    <w:rsid w:val="00621BBB"/>
    <w:rsid w:val="00621C06"/>
    <w:rsid w:val="00621C62"/>
    <w:rsid w:val="00621D5B"/>
    <w:rsid w:val="00621E15"/>
    <w:rsid w:val="00621EB1"/>
    <w:rsid w:val="00621FF0"/>
    <w:rsid w:val="0062211E"/>
    <w:rsid w:val="006221D0"/>
    <w:rsid w:val="006221E4"/>
    <w:rsid w:val="00622335"/>
    <w:rsid w:val="0062236B"/>
    <w:rsid w:val="00622595"/>
    <w:rsid w:val="00622694"/>
    <w:rsid w:val="0062279B"/>
    <w:rsid w:val="006228AC"/>
    <w:rsid w:val="006228BE"/>
    <w:rsid w:val="006228E2"/>
    <w:rsid w:val="0062293A"/>
    <w:rsid w:val="00622971"/>
    <w:rsid w:val="00622974"/>
    <w:rsid w:val="006229DA"/>
    <w:rsid w:val="00622A9B"/>
    <w:rsid w:val="00622B6E"/>
    <w:rsid w:val="00622C4C"/>
    <w:rsid w:val="00622C76"/>
    <w:rsid w:val="00622DA0"/>
    <w:rsid w:val="00622EA8"/>
    <w:rsid w:val="00622EE2"/>
    <w:rsid w:val="00623029"/>
    <w:rsid w:val="00623151"/>
    <w:rsid w:val="0062318B"/>
    <w:rsid w:val="006231B3"/>
    <w:rsid w:val="006232E8"/>
    <w:rsid w:val="0062343E"/>
    <w:rsid w:val="00623473"/>
    <w:rsid w:val="0062357F"/>
    <w:rsid w:val="006235FB"/>
    <w:rsid w:val="006236A0"/>
    <w:rsid w:val="006236D8"/>
    <w:rsid w:val="00623706"/>
    <w:rsid w:val="006237F6"/>
    <w:rsid w:val="00623872"/>
    <w:rsid w:val="00623930"/>
    <w:rsid w:val="0062398E"/>
    <w:rsid w:val="00623A3E"/>
    <w:rsid w:val="00623A5E"/>
    <w:rsid w:val="00623B7E"/>
    <w:rsid w:val="006241A7"/>
    <w:rsid w:val="006242BC"/>
    <w:rsid w:val="006244EA"/>
    <w:rsid w:val="006244F7"/>
    <w:rsid w:val="00624520"/>
    <w:rsid w:val="0062465C"/>
    <w:rsid w:val="00624857"/>
    <w:rsid w:val="00624B32"/>
    <w:rsid w:val="00624B59"/>
    <w:rsid w:val="00624BA9"/>
    <w:rsid w:val="00624D44"/>
    <w:rsid w:val="00624E48"/>
    <w:rsid w:val="00624E8F"/>
    <w:rsid w:val="00625036"/>
    <w:rsid w:val="0062504E"/>
    <w:rsid w:val="006250BF"/>
    <w:rsid w:val="0062510C"/>
    <w:rsid w:val="00625136"/>
    <w:rsid w:val="006252B0"/>
    <w:rsid w:val="006253D5"/>
    <w:rsid w:val="006254AA"/>
    <w:rsid w:val="006254FD"/>
    <w:rsid w:val="00625516"/>
    <w:rsid w:val="00625520"/>
    <w:rsid w:val="00625541"/>
    <w:rsid w:val="0062572C"/>
    <w:rsid w:val="00625747"/>
    <w:rsid w:val="00625884"/>
    <w:rsid w:val="00625889"/>
    <w:rsid w:val="00625891"/>
    <w:rsid w:val="00625938"/>
    <w:rsid w:val="006259A7"/>
    <w:rsid w:val="006259F5"/>
    <w:rsid w:val="006259FF"/>
    <w:rsid w:val="00625A03"/>
    <w:rsid w:val="00625A7E"/>
    <w:rsid w:val="00625B00"/>
    <w:rsid w:val="00625C55"/>
    <w:rsid w:val="00625DF1"/>
    <w:rsid w:val="00625DF9"/>
    <w:rsid w:val="00625EF4"/>
    <w:rsid w:val="00625F37"/>
    <w:rsid w:val="0062623E"/>
    <w:rsid w:val="00626297"/>
    <w:rsid w:val="006266B6"/>
    <w:rsid w:val="006266DE"/>
    <w:rsid w:val="00626719"/>
    <w:rsid w:val="00626744"/>
    <w:rsid w:val="00626821"/>
    <w:rsid w:val="006268E5"/>
    <w:rsid w:val="006268EF"/>
    <w:rsid w:val="00626B78"/>
    <w:rsid w:val="00626B99"/>
    <w:rsid w:val="00626BBE"/>
    <w:rsid w:val="00626C77"/>
    <w:rsid w:val="00626E92"/>
    <w:rsid w:val="00626FFA"/>
    <w:rsid w:val="006270A6"/>
    <w:rsid w:val="0062712E"/>
    <w:rsid w:val="006271BD"/>
    <w:rsid w:val="006271C2"/>
    <w:rsid w:val="006271E5"/>
    <w:rsid w:val="006272C4"/>
    <w:rsid w:val="00627362"/>
    <w:rsid w:val="006275DB"/>
    <w:rsid w:val="00627603"/>
    <w:rsid w:val="0062765B"/>
    <w:rsid w:val="00627740"/>
    <w:rsid w:val="006277CB"/>
    <w:rsid w:val="00627957"/>
    <w:rsid w:val="00627A4B"/>
    <w:rsid w:val="00627BDB"/>
    <w:rsid w:val="00627E26"/>
    <w:rsid w:val="00627E49"/>
    <w:rsid w:val="00627FA2"/>
    <w:rsid w:val="00630044"/>
    <w:rsid w:val="0063013F"/>
    <w:rsid w:val="006301A1"/>
    <w:rsid w:val="006301F2"/>
    <w:rsid w:val="00630269"/>
    <w:rsid w:val="00630402"/>
    <w:rsid w:val="006305DF"/>
    <w:rsid w:val="006306D7"/>
    <w:rsid w:val="006308A7"/>
    <w:rsid w:val="00630900"/>
    <w:rsid w:val="006309F2"/>
    <w:rsid w:val="00630A65"/>
    <w:rsid w:val="00630BF2"/>
    <w:rsid w:val="00630C2F"/>
    <w:rsid w:val="00630D25"/>
    <w:rsid w:val="00630D39"/>
    <w:rsid w:val="00630E00"/>
    <w:rsid w:val="00630E17"/>
    <w:rsid w:val="00630FDC"/>
    <w:rsid w:val="00631028"/>
    <w:rsid w:val="006310C6"/>
    <w:rsid w:val="00631154"/>
    <w:rsid w:val="006311DD"/>
    <w:rsid w:val="00631203"/>
    <w:rsid w:val="00631334"/>
    <w:rsid w:val="00631346"/>
    <w:rsid w:val="006314B2"/>
    <w:rsid w:val="00631557"/>
    <w:rsid w:val="006315CB"/>
    <w:rsid w:val="00631610"/>
    <w:rsid w:val="006316B7"/>
    <w:rsid w:val="00631710"/>
    <w:rsid w:val="0063187C"/>
    <w:rsid w:val="006318B7"/>
    <w:rsid w:val="006318FB"/>
    <w:rsid w:val="00631AA1"/>
    <w:rsid w:val="00631B57"/>
    <w:rsid w:val="00631C4C"/>
    <w:rsid w:val="00631CDB"/>
    <w:rsid w:val="00631D48"/>
    <w:rsid w:val="00631D7B"/>
    <w:rsid w:val="00631F3A"/>
    <w:rsid w:val="006320A0"/>
    <w:rsid w:val="0063212A"/>
    <w:rsid w:val="0063212C"/>
    <w:rsid w:val="006322A6"/>
    <w:rsid w:val="0063239E"/>
    <w:rsid w:val="00632411"/>
    <w:rsid w:val="0063242C"/>
    <w:rsid w:val="00632510"/>
    <w:rsid w:val="006325A1"/>
    <w:rsid w:val="006325FE"/>
    <w:rsid w:val="0063261C"/>
    <w:rsid w:val="006326BB"/>
    <w:rsid w:val="0063291E"/>
    <w:rsid w:val="006329E1"/>
    <w:rsid w:val="00632A1A"/>
    <w:rsid w:val="00632B86"/>
    <w:rsid w:val="00632BC6"/>
    <w:rsid w:val="00632CC8"/>
    <w:rsid w:val="00632D35"/>
    <w:rsid w:val="00632DE1"/>
    <w:rsid w:val="00633192"/>
    <w:rsid w:val="00633199"/>
    <w:rsid w:val="006331B5"/>
    <w:rsid w:val="00633461"/>
    <w:rsid w:val="0063346E"/>
    <w:rsid w:val="0063348E"/>
    <w:rsid w:val="006334E6"/>
    <w:rsid w:val="00633663"/>
    <w:rsid w:val="006337BA"/>
    <w:rsid w:val="00633821"/>
    <w:rsid w:val="006338D2"/>
    <w:rsid w:val="006339FE"/>
    <w:rsid w:val="00633BDE"/>
    <w:rsid w:val="00633C58"/>
    <w:rsid w:val="00633C96"/>
    <w:rsid w:val="00633D9D"/>
    <w:rsid w:val="00633DD1"/>
    <w:rsid w:val="00633EBD"/>
    <w:rsid w:val="00633F56"/>
    <w:rsid w:val="00633F7B"/>
    <w:rsid w:val="00633F82"/>
    <w:rsid w:val="00634021"/>
    <w:rsid w:val="006340DD"/>
    <w:rsid w:val="00634259"/>
    <w:rsid w:val="00634267"/>
    <w:rsid w:val="006342B4"/>
    <w:rsid w:val="00634400"/>
    <w:rsid w:val="0063447A"/>
    <w:rsid w:val="006345A4"/>
    <w:rsid w:val="0063489A"/>
    <w:rsid w:val="0063495A"/>
    <w:rsid w:val="00634A4F"/>
    <w:rsid w:val="00634A56"/>
    <w:rsid w:val="00634B0D"/>
    <w:rsid w:val="00634B3A"/>
    <w:rsid w:val="00634C34"/>
    <w:rsid w:val="00634C38"/>
    <w:rsid w:val="00634CB5"/>
    <w:rsid w:val="00634CFD"/>
    <w:rsid w:val="00634E4B"/>
    <w:rsid w:val="00634F26"/>
    <w:rsid w:val="00634F2F"/>
    <w:rsid w:val="00634F5F"/>
    <w:rsid w:val="0063501A"/>
    <w:rsid w:val="00635157"/>
    <w:rsid w:val="006351C1"/>
    <w:rsid w:val="00635206"/>
    <w:rsid w:val="0063521E"/>
    <w:rsid w:val="00635304"/>
    <w:rsid w:val="0063535E"/>
    <w:rsid w:val="0063539E"/>
    <w:rsid w:val="00635509"/>
    <w:rsid w:val="0063551F"/>
    <w:rsid w:val="0063560B"/>
    <w:rsid w:val="006357AA"/>
    <w:rsid w:val="0063589F"/>
    <w:rsid w:val="006358FC"/>
    <w:rsid w:val="00635A22"/>
    <w:rsid w:val="00635AA3"/>
    <w:rsid w:val="00635AAB"/>
    <w:rsid w:val="00635B26"/>
    <w:rsid w:val="00635E84"/>
    <w:rsid w:val="00635E8D"/>
    <w:rsid w:val="00635EAD"/>
    <w:rsid w:val="00636082"/>
    <w:rsid w:val="006362A7"/>
    <w:rsid w:val="006362F3"/>
    <w:rsid w:val="00636450"/>
    <w:rsid w:val="0063650B"/>
    <w:rsid w:val="00636596"/>
    <w:rsid w:val="006365A3"/>
    <w:rsid w:val="006365C4"/>
    <w:rsid w:val="00636AF6"/>
    <w:rsid w:val="00636BB6"/>
    <w:rsid w:val="00636D75"/>
    <w:rsid w:val="00636DC2"/>
    <w:rsid w:val="00636DFD"/>
    <w:rsid w:val="00636ECC"/>
    <w:rsid w:val="00636ED8"/>
    <w:rsid w:val="00636EEB"/>
    <w:rsid w:val="00637276"/>
    <w:rsid w:val="00637435"/>
    <w:rsid w:val="00637464"/>
    <w:rsid w:val="0063746A"/>
    <w:rsid w:val="00637600"/>
    <w:rsid w:val="00637637"/>
    <w:rsid w:val="0063765D"/>
    <w:rsid w:val="00637668"/>
    <w:rsid w:val="006377A1"/>
    <w:rsid w:val="0063786A"/>
    <w:rsid w:val="006378CF"/>
    <w:rsid w:val="006378E8"/>
    <w:rsid w:val="0063797F"/>
    <w:rsid w:val="00637994"/>
    <w:rsid w:val="00637B77"/>
    <w:rsid w:val="00637BA0"/>
    <w:rsid w:val="00637C01"/>
    <w:rsid w:val="00637CD9"/>
    <w:rsid w:val="00637DB4"/>
    <w:rsid w:val="00637DEE"/>
    <w:rsid w:val="00637EA7"/>
    <w:rsid w:val="00640033"/>
    <w:rsid w:val="006401E5"/>
    <w:rsid w:val="00640254"/>
    <w:rsid w:val="006402D2"/>
    <w:rsid w:val="006402D4"/>
    <w:rsid w:val="00640300"/>
    <w:rsid w:val="00640302"/>
    <w:rsid w:val="0064033E"/>
    <w:rsid w:val="006404D1"/>
    <w:rsid w:val="006404DB"/>
    <w:rsid w:val="006404F2"/>
    <w:rsid w:val="00640504"/>
    <w:rsid w:val="0064050F"/>
    <w:rsid w:val="00640576"/>
    <w:rsid w:val="006405BC"/>
    <w:rsid w:val="006407C5"/>
    <w:rsid w:val="00640884"/>
    <w:rsid w:val="006408BD"/>
    <w:rsid w:val="0064091A"/>
    <w:rsid w:val="00640AB0"/>
    <w:rsid w:val="00640DB5"/>
    <w:rsid w:val="00640E86"/>
    <w:rsid w:val="00641030"/>
    <w:rsid w:val="006410C7"/>
    <w:rsid w:val="006410DA"/>
    <w:rsid w:val="0064115A"/>
    <w:rsid w:val="00641270"/>
    <w:rsid w:val="0064133D"/>
    <w:rsid w:val="00641385"/>
    <w:rsid w:val="0064141A"/>
    <w:rsid w:val="006415FC"/>
    <w:rsid w:val="0064167C"/>
    <w:rsid w:val="00641686"/>
    <w:rsid w:val="006416AC"/>
    <w:rsid w:val="006416D9"/>
    <w:rsid w:val="006416FD"/>
    <w:rsid w:val="006417E3"/>
    <w:rsid w:val="0064182A"/>
    <w:rsid w:val="00641924"/>
    <w:rsid w:val="00641979"/>
    <w:rsid w:val="00641A30"/>
    <w:rsid w:val="00641A3E"/>
    <w:rsid w:val="00641B94"/>
    <w:rsid w:val="00641FB3"/>
    <w:rsid w:val="00641FE7"/>
    <w:rsid w:val="0064204B"/>
    <w:rsid w:val="006420A2"/>
    <w:rsid w:val="006421E8"/>
    <w:rsid w:val="0064221F"/>
    <w:rsid w:val="00642263"/>
    <w:rsid w:val="006422A5"/>
    <w:rsid w:val="006422B3"/>
    <w:rsid w:val="006422BC"/>
    <w:rsid w:val="006422DF"/>
    <w:rsid w:val="0064232E"/>
    <w:rsid w:val="00642345"/>
    <w:rsid w:val="006423CF"/>
    <w:rsid w:val="00642465"/>
    <w:rsid w:val="0064246A"/>
    <w:rsid w:val="006424E4"/>
    <w:rsid w:val="0064273D"/>
    <w:rsid w:val="006427A9"/>
    <w:rsid w:val="006427C3"/>
    <w:rsid w:val="00642820"/>
    <w:rsid w:val="00642A09"/>
    <w:rsid w:val="00642A0A"/>
    <w:rsid w:val="00642AF5"/>
    <w:rsid w:val="00642F09"/>
    <w:rsid w:val="006430CD"/>
    <w:rsid w:val="006430CE"/>
    <w:rsid w:val="0064325D"/>
    <w:rsid w:val="006432BC"/>
    <w:rsid w:val="00643398"/>
    <w:rsid w:val="00643426"/>
    <w:rsid w:val="00643500"/>
    <w:rsid w:val="00643556"/>
    <w:rsid w:val="006435A3"/>
    <w:rsid w:val="006435ED"/>
    <w:rsid w:val="0064360E"/>
    <w:rsid w:val="0064380B"/>
    <w:rsid w:val="00643859"/>
    <w:rsid w:val="00643969"/>
    <w:rsid w:val="006439A1"/>
    <w:rsid w:val="00643A18"/>
    <w:rsid w:val="00643C08"/>
    <w:rsid w:val="00643CE5"/>
    <w:rsid w:val="00643E7D"/>
    <w:rsid w:val="00643EB1"/>
    <w:rsid w:val="00643F14"/>
    <w:rsid w:val="0064412A"/>
    <w:rsid w:val="006441B4"/>
    <w:rsid w:val="006441E2"/>
    <w:rsid w:val="006444DF"/>
    <w:rsid w:val="0064477E"/>
    <w:rsid w:val="0064487C"/>
    <w:rsid w:val="00644988"/>
    <w:rsid w:val="00644AE6"/>
    <w:rsid w:val="00644B11"/>
    <w:rsid w:val="00644BA4"/>
    <w:rsid w:val="00644CB9"/>
    <w:rsid w:val="00644D6D"/>
    <w:rsid w:val="00644DA6"/>
    <w:rsid w:val="00644E23"/>
    <w:rsid w:val="00644E5F"/>
    <w:rsid w:val="00644E97"/>
    <w:rsid w:val="00645008"/>
    <w:rsid w:val="0064508D"/>
    <w:rsid w:val="006450A2"/>
    <w:rsid w:val="006450D7"/>
    <w:rsid w:val="00645104"/>
    <w:rsid w:val="00645123"/>
    <w:rsid w:val="00645186"/>
    <w:rsid w:val="00645289"/>
    <w:rsid w:val="0064528A"/>
    <w:rsid w:val="0064529B"/>
    <w:rsid w:val="006452A0"/>
    <w:rsid w:val="006452BA"/>
    <w:rsid w:val="006452CC"/>
    <w:rsid w:val="006452DC"/>
    <w:rsid w:val="0064535B"/>
    <w:rsid w:val="00645399"/>
    <w:rsid w:val="00645475"/>
    <w:rsid w:val="00645485"/>
    <w:rsid w:val="006454FB"/>
    <w:rsid w:val="0064550B"/>
    <w:rsid w:val="00645521"/>
    <w:rsid w:val="006455D9"/>
    <w:rsid w:val="006456C5"/>
    <w:rsid w:val="00645756"/>
    <w:rsid w:val="0064580C"/>
    <w:rsid w:val="00645946"/>
    <w:rsid w:val="0064599E"/>
    <w:rsid w:val="00645A0A"/>
    <w:rsid w:val="00645AD7"/>
    <w:rsid w:val="00645B99"/>
    <w:rsid w:val="00645BF0"/>
    <w:rsid w:val="00645C14"/>
    <w:rsid w:val="00645C37"/>
    <w:rsid w:val="00645CB6"/>
    <w:rsid w:val="00645CEF"/>
    <w:rsid w:val="00645EEB"/>
    <w:rsid w:val="00645F57"/>
    <w:rsid w:val="00645F77"/>
    <w:rsid w:val="00645FA5"/>
    <w:rsid w:val="00645FB1"/>
    <w:rsid w:val="00646059"/>
    <w:rsid w:val="0064606D"/>
    <w:rsid w:val="006460D5"/>
    <w:rsid w:val="0064612E"/>
    <w:rsid w:val="00646187"/>
    <w:rsid w:val="006461F0"/>
    <w:rsid w:val="0064629F"/>
    <w:rsid w:val="006462B2"/>
    <w:rsid w:val="00646373"/>
    <w:rsid w:val="00646546"/>
    <w:rsid w:val="0064655D"/>
    <w:rsid w:val="006465D0"/>
    <w:rsid w:val="0064669C"/>
    <w:rsid w:val="006466EE"/>
    <w:rsid w:val="0064673A"/>
    <w:rsid w:val="00646795"/>
    <w:rsid w:val="006468AE"/>
    <w:rsid w:val="006468EB"/>
    <w:rsid w:val="00646946"/>
    <w:rsid w:val="006469FC"/>
    <w:rsid w:val="00646A89"/>
    <w:rsid w:val="00646B98"/>
    <w:rsid w:val="00646BFF"/>
    <w:rsid w:val="00646E56"/>
    <w:rsid w:val="00646EA4"/>
    <w:rsid w:val="00646EE8"/>
    <w:rsid w:val="00646FE5"/>
    <w:rsid w:val="00647086"/>
    <w:rsid w:val="00647104"/>
    <w:rsid w:val="00647201"/>
    <w:rsid w:val="0064747A"/>
    <w:rsid w:val="006474A6"/>
    <w:rsid w:val="006474BE"/>
    <w:rsid w:val="006474EC"/>
    <w:rsid w:val="00647540"/>
    <w:rsid w:val="0064758B"/>
    <w:rsid w:val="006475FC"/>
    <w:rsid w:val="00647715"/>
    <w:rsid w:val="006477FE"/>
    <w:rsid w:val="0064785A"/>
    <w:rsid w:val="006478C4"/>
    <w:rsid w:val="00647970"/>
    <w:rsid w:val="00647A2B"/>
    <w:rsid w:val="00647AB4"/>
    <w:rsid w:val="00647B3D"/>
    <w:rsid w:val="00647BE4"/>
    <w:rsid w:val="00647C28"/>
    <w:rsid w:val="00647C8E"/>
    <w:rsid w:val="00647CAF"/>
    <w:rsid w:val="00647CB5"/>
    <w:rsid w:val="00647CFD"/>
    <w:rsid w:val="00647ED1"/>
    <w:rsid w:val="00647EDD"/>
    <w:rsid w:val="00647EF2"/>
    <w:rsid w:val="00647FC3"/>
    <w:rsid w:val="0065000C"/>
    <w:rsid w:val="00650200"/>
    <w:rsid w:val="00650210"/>
    <w:rsid w:val="006502A3"/>
    <w:rsid w:val="006503D3"/>
    <w:rsid w:val="006504A8"/>
    <w:rsid w:val="006504C6"/>
    <w:rsid w:val="006504DE"/>
    <w:rsid w:val="00650592"/>
    <w:rsid w:val="00650624"/>
    <w:rsid w:val="00650851"/>
    <w:rsid w:val="006508A2"/>
    <w:rsid w:val="006508C6"/>
    <w:rsid w:val="006508E0"/>
    <w:rsid w:val="0065093A"/>
    <w:rsid w:val="00650B23"/>
    <w:rsid w:val="00650BC3"/>
    <w:rsid w:val="00650CBE"/>
    <w:rsid w:val="00650DF9"/>
    <w:rsid w:val="00650E31"/>
    <w:rsid w:val="00650EA4"/>
    <w:rsid w:val="00650EDA"/>
    <w:rsid w:val="00650F4D"/>
    <w:rsid w:val="00650FCB"/>
    <w:rsid w:val="00650FD7"/>
    <w:rsid w:val="006513A8"/>
    <w:rsid w:val="00651431"/>
    <w:rsid w:val="00651463"/>
    <w:rsid w:val="00651494"/>
    <w:rsid w:val="006514AB"/>
    <w:rsid w:val="00651652"/>
    <w:rsid w:val="006516A4"/>
    <w:rsid w:val="006516BA"/>
    <w:rsid w:val="0065183D"/>
    <w:rsid w:val="0065193F"/>
    <w:rsid w:val="00651969"/>
    <w:rsid w:val="00651BAC"/>
    <w:rsid w:val="00651C2F"/>
    <w:rsid w:val="00651C31"/>
    <w:rsid w:val="00651D24"/>
    <w:rsid w:val="00651DAA"/>
    <w:rsid w:val="00651E06"/>
    <w:rsid w:val="00651E49"/>
    <w:rsid w:val="00651F18"/>
    <w:rsid w:val="00651F6F"/>
    <w:rsid w:val="00652000"/>
    <w:rsid w:val="006520B0"/>
    <w:rsid w:val="006520ED"/>
    <w:rsid w:val="006521B7"/>
    <w:rsid w:val="0065223A"/>
    <w:rsid w:val="00652395"/>
    <w:rsid w:val="006523AA"/>
    <w:rsid w:val="006523FD"/>
    <w:rsid w:val="0065246A"/>
    <w:rsid w:val="00652495"/>
    <w:rsid w:val="006525AB"/>
    <w:rsid w:val="00652629"/>
    <w:rsid w:val="00652645"/>
    <w:rsid w:val="0065282E"/>
    <w:rsid w:val="006528B0"/>
    <w:rsid w:val="00652924"/>
    <w:rsid w:val="006529F1"/>
    <w:rsid w:val="00652ABF"/>
    <w:rsid w:val="00652B3F"/>
    <w:rsid w:val="00652B51"/>
    <w:rsid w:val="00652CE4"/>
    <w:rsid w:val="00652D19"/>
    <w:rsid w:val="00652D78"/>
    <w:rsid w:val="00652DF2"/>
    <w:rsid w:val="00652E01"/>
    <w:rsid w:val="00652E81"/>
    <w:rsid w:val="00652F9A"/>
    <w:rsid w:val="00653016"/>
    <w:rsid w:val="006530A4"/>
    <w:rsid w:val="00653291"/>
    <w:rsid w:val="006532A2"/>
    <w:rsid w:val="00653416"/>
    <w:rsid w:val="0065346A"/>
    <w:rsid w:val="00653510"/>
    <w:rsid w:val="00653614"/>
    <w:rsid w:val="0065366C"/>
    <w:rsid w:val="0065371D"/>
    <w:rsid w:val="00653769"/>
    <w:rsid w:val="00653838"/>
    <w:rsid w:val="0065384F"/>
    <w:rsid w:val="006538FD"/>
    <w:rsid w:val="00653AF0"/>
    <w:rsid w:val="00653D12"/>
    <w:rsid w:val="00653D30"/>
    <w:rsid w:val="00653D7A"/>
    <w:rsid w:val="0065403B"/>
    <w:rsid w:val="0065404C"/>
    <w:rsid w:val="0065414D"/>
    <w:rsid w:val="00654208"/>
    <w:rsid w:val="0065426A"/>
    <w:rsid w:val="006544C0"/>
    <w:rsid w:val="006544C5"/>
    <w:rsid w:val="006544E9"/>
    <w:rsid w:val="0065452E"/>
    <w:rsid w:val="006546BE"/>
    <w:rsid w:val="00654831"/>
    <w:rsid w:val="00654847"/>
    <w:rsid w:val="00654960"/>
    <w:rsid w:val="0065497B"/>
    <w:rsid w:val="006549C6"/>
    <w:rsid w:val="00654B25"/>
    <w:rsid w:val="00654B8B"/>
    <w:rsid w:val="00654C2B"/>
    <w:rsid w:val="00654EB1"/>
    <w:rsid w:val="00654F5C"/>
    <w:rsid w:val="00655012"/>
    <w:rsid w:val="006552CE"/>
    <w:rsid w:val="006552ED"/>
    <w:rsid w:val="00655432"/>
    <w:rsid w:val="006554F8"/>
    <w:rsid w:val="00655551"/>
    <w:rsid w:val="006555A2"/>
    <w:rsid w:val="0065562C"/>
    <w:rsid w:val="00655731"/>
    <w:rsid w:val="00655788"/>
    <w:rsid w:val="0065587D"/>
    <w:rsid w:val="00655ADE"/>
    <w:rsid w:val="00655C69"/>
    <w:rsid w:val="00655CA8"/>
    <w:rsid w:val="00655CCA"/>
    <w:rsid w:val="00655D0C"/>
    <w:rsid w:val="00655D8C"/>
    <w:rsid w:val="00655DB4"/>
    <w:rsid w:val="00655F66"/>
    <w:rsid w:val="00656082"/>
    <w:rsid w:val="006560C9"/>
    <w:rsid w:val="006561D8"/>
    <w:rsid w:val="00656365"/>
    <w:rsid w:val="00656483"/>
    <w:rsid w:val="0065649C"/>
    <w:rsid w:val="00656706"/>
    <w:rsid w:val="00656A51"/>
    <w:rsid w:val="00656A73"/>
    <w:rsid w:val="00656AB9"/>
    <w:rsid w:val="00656B1D"/>
    <w:rsid w:val="00656B59"/>
    <w:rsid w:val="00656CC3"/>
    <w:rsid w:val="00656D2F"/>
    <w:rsid w:val="00656DC0"/>
    <w:rsid w:val="00656EBA"/>
    <w:rsid w:val="00656F56"/>
    <w:rsid w:val="00656FC2"/>
    <w:rsid w:val="00657035"/>
    <w:rsid w:val="006570F1"/>
    <w:rsid w:val="00657192"/>
    <w:rsid w:val="006572A1"/>
    <w:rsid w:val="00657461"/>
    <w:rsid w:val="006574A4"/>
    <w:rsid w:val="006575BA"/>
    <w:rsid w:val="006575D3"/>
    <w:rsid w:val="0065794E"/>
    <w:rsid w:val="006579A9"/>
    <w:rsid w:val="00657BBD"/>
    <w:rsid w:val="00657D27"/>
    <w:rsid w:val="00657D62"/>
    <w:rsid w:val="00657E38"/>
    <w:rsid w:val="00657E3C"/>
    <w:rsid w:val="00657E3F"/>
    <w:rsid w:val="00657EC8"/>
    <w:rsid w:val="006600DB"/>
    <w:rsid w:val="006601C2"/>
    <w:rsid w:val="006602EE"/>
    <w:rsid w:val="006604AF"/>
    <w:rsid w:val="006605ED"/>
    <w:rsid w:val="0066066C"/>
    <w:rsid w:val="0066069F"/>
    <w:rsid w:val="00660722"/>
    <w:rsid w:val="0066083B"/>
    <w:rsid w:val="006608B0"/>
    <w:rsid w:val="006608CE"/>
    <w:rsid w:val="006608EF"/>
    <w:rsid w:val="00660950"/>
    <w:rsid w:val="00660A71"/>
    <w:rsid w:val="00660BD7"/>
    <w:rsid w:val="00660C61"/>
    <w:rsid w:val="00660DCA"/>
    <w:rsid w:val="00660EC0"/>
    <w:rsid w:val="00660FEF"/>
    <w:rsid w:val="006610A8"/>
    <w:rsid w:val="00661297"/>
    <w:rsid w:val="00661355"/>
    <w:rsid w:val="0066161F"/>
    <w:rsid w:val="00661644"/>
    <w:rsid w:val="0066166D"/>
    <w:rsid w:val="00661678"/>
    <w:rsid w:val="006616ED"/>
    <w:rsid w:val="006617C2"/>
    <w:rsid w:val="006617EB"/>
    <w:rsid w:val="00661822"/>
    <w:rsid w:val="00661880"/>
    <w:rsid w:val="00661A0E"/>
    <w:rsid w:val="00661A0F"/>
    <w:rsid w:val="00661CF6"/>
    <w:rsid w:val="00661CFC"/>
    <w:rsid w:val="00661DEC"/>
    <w:rsid w:val="00661E0D"/>
    <w:rsid w:val="00661EBD"/>
    <w:rsid w:val="006623F8"/>
    <w:rsid w:val="00662613"/>
    <w:rsid w:val="006627D2"/>
    <w:rsid w:val="006627D9"/>
    <w:rsid w:val="00662A2D"/>
    <w:rsid w:val="00662A5C"/>
    <w:rsid w:val="00662AD2"/>
    <w:rsid w:val="00662B0D"/>
    <w:rsid w:val="00662B4D"/>
    <w:rsid w:val="00662BB5"/>
    <w:rsid w:val="00662C35"/>
    <w:rsid w:val="00662C71"/>
    <w:rsid w:val="00662D2C"/>
    <w:rsid w:val="00662E7B"/>
    <w:rsid w:val="00662E8C"/>
    <w:rsid w:val="00662F63"/>
    <w:rsid w:val="00662FFA"/>
    <w:rsid w:val="0066322D"/>
    <w:rsid w:val="006632CF"/>
    <w:rsid w:val="00663357"/>
    <w:rsid w:val="00663370"/>
    <w:rsid w:val="0066337A"/>
    <w:rsid w:val="00663422"/>
    <w:rsid w:val="006634A8"/>
    <w:rsid w:val="00663600"/>
    <w:rsid w:val="00663615"/>
    <w:rsid w:val="0066361A"/>
    <w:rsid w:val="006637C3"/>
    <w:rsid w:val="006637F8"/>
    <w:rsid w:val="00663842"/>
    <w:rsid w:val="00663893"/>
    <w:rsid w:val="00663AAA"/>
    <w:rsid w:val="00663B2D"/>
    <w:rsid w:val="00663B2E"/>
    <w:rsid w:val="00663BEE"/>
    <w:rsid w:val="00663C2C"/>
    <w:rsid w:val="00663DB4"/>
    <w:rsid w:val="00664039"/>
    <w:rsid w:val="0066424E"/>
    <w:rsid w:val="0066437B"/>
    <w:rsid w:val="00664381"/>
    <w:rsid w:val="006643FD"/>
    <w:rsid w:val="0066444B"/>
    <w:rsid w:val="00664600"/>
    <w:rsid w:val="0066479B"/>
    <w:rsid w:val="006648D9"/>
    <w:rsid w:val="00664922"/>
    <w:rsid w:val="0066493E"/>
    <w:rsid w:val="00664988"/>
    <w:rsid w:val="006649EB"/>
    <w:rsid w:val="00664A3E"/>
    <w:rsid w:val="00664CFA"/>
    <w:rsid w:val="00664E07"/>
    <w:rsid w:val="00664EA6"/>
    <w:rsid w:val="00664EEC"/>
    <w:rsid w:val="0066505D"/>
    <w:rsid w:val="006653E2"/>
    <w:rsid w:val="006653EE"/>
    <w:rsid w:val="0066542C"/>
    <w:rsid w:val="00665430"/>
    <w:rsid w:val="00665440"/>
    <w:rsid w:val="006654C6"/>
    <w:rsid w:val="0066573F"/>
    <w:rsid w:val="0066583D"/>
    <w:rsid w:val="0066592E"/>
    <w:rsid w:val="00665B19"/>
    <w:rsid w:val="00665BF3"/>
    <w:rsid w:val="00665C88"/>
    <w:rsid w:val="00665C97"/>
    <w:rsid w:val="00665D44"/>
    <w:rsid w:val="00665D8E"/>
    <w:rsid w:val="00665D92"/>
    <w:rsid w:val="00665DAF"/>
    <w:rsid w:val="00665DD9"/>
    <w:rsid w:val="00665EC1"/>
    <w:rsid w:val="00665ED8"/>
    <w:rsid w:val="00665F5C"/>
    <w:rsid w:val="006660B4"/>
    <w:rsid w:val="006660D0"/>
    <w:rsid w:val="00666122"/>
    <w:rsid w:val="00666173"/>
    <w:rsid w:val="0066619D"/>
    <w:rsid w:val="00666463"/>
    <w:rsid w:val="0066651B"/>
    <w:rsid w:val="0066659C"/>
    <w:rsid w:val="006665D5"/>
    <w:rsid w:val="00666632"/>
    <w:rsid w:val="00666687"/>
    <w:rsid w:val="0066669D"/>
    <w:rsid w:val="006666E5"/>
    <w:rsid w:val="00666779"/>
    <w:rsid w:val="006667EA"/>
    <w:rsid w:val="00666A8A"/>
    <w:rsid w:val="00666AF8"/>
    <w:rsid w:val="00666B78"/>
    <w:rsid w:val="00666BC0"/>
    <w:rsid w:val="00666C7B"/>
    <w:rsid w:val="00666D2F"/>
    <w:rsid w:val="00666D8D"/>
    <w:rsid w:val="00666E0F"/>
    <w:rsid w:val="00666EBC"/>
    <w:rsid w:val="00667050"/>
    <w:rsid w:val="00667063"/>
    <w:rsid w:val="0066711F"/>
    <w:rsid w:val="0066713A"/>
    <w:rsid w:val="00667190"/>
    <w:rsid w:val="006671EC"/>
    <w:rsid w:val="00667205"/>
    <w:rsid w:val="00667312"/>
    <w:rsid w:val="00667402"/>
    <w:rsid w:val="0066755E"/>
    <w:rsid w:val="0066774B"/>
    <w:rsid w:val="006678DA"/>
    <w:rsid w:val="00667A6D"/>
    <w:rsid w:val="00667A76"/>
    <w:rsid w:val="00667BAA"/>
    <w:rsid w:val="00667C01"/>
    <w:rsid w:val="00667C2B"/>
    <w:rsid w:val="006700CC"/>
    <w:rsid w:val="00670470"/>
    <w:rsid w:val="006704B5"/>
    <w:rsid w:val="00670537"/>
    <w:rsid w:val="0067053C"/>
    <w:rsid w:val="0067067F"/>
    <w:rsid w:val="006708ED"/>
    <w:rsid w:val="00670BC5"/>
    <w:rsid w:val="00670D59"/>
    <w:rsid w:val="00670E97"/>
    <w:rsid w:val="00670ED4"/>
    <w:rsid w:val="00671317"/>
    <w:rsid w:val="00671367"/>
    <w:rsid w:val="006713DB"/>
    <w:rsid w:val="0067144D"/>
    <w:rsid w:val="0067151F"/>
    <w:rsid w:val="0067160A"/>
    <w:rsid w:val="00671699"/>
    <w:rsid w:val="006716E2"/>
    <w:rsid w:val="0067198C"/>
    <w:rsid w:val="00671A1B"/>
    <w:rsid w:val="00671A5A"/>
    <w:rsid w:val="00671BA6"/>
    <w:rsid w:val="00671D92"/>
    <w:rsid w:val="00671DEE"/>
    <w:rsid w:val="00671E00"/>
    <w:rsid w:val="00671E4D"/>
    <w:rsid w:val="00671EF3"/>
    <w:rsid w:val="00671F0D"/>
    <w:rsid w:val="00672281"/>
    <w:rsid w:val="006723AD"/>
    <w:rsid w:val="00672435"/>
    <w:rsid w:val="00672519"/>
    <w:rsid w:val="0067264A"/>
    <w:rsid w:val="006726DB"/>
    <w:rsid w:val="0067274A"/>
    <w:rsid w:val="00672832"/>
    <w:rsid w:val="00672835"/>
    <w:rsid w:val="00672B1D"/>
    <w:rsid w:val="00672BCE"/>
    <w:rsid w:val="00672BDB"/>
    <w:rsid w:val="00672CFD"/>
    <w:rsid w:val="00672D6C"/>
    <w:rsid w:val="00672D82"/>
    <w:rsid w:val="00672E6C"/>
    <w:rsid w:val="0067300E"/>
    <w:rsid w:val="00673033"/>
    <w:rsid w:val="00673098"/>
    <w:rsid w:val="00673191"/>
    <w:rsid w:val="006731B4"/>
    <w:rsid w:val="0067326F"/>
    <w:rsid w:val="006732CA"/>
    <w:rsid w:val="00673363"/>
    <w:rsid w:val="00673395"/>
    <w:rsid w:val="006734CC"/>
    <w:rsid w:val="006734D7"/>
    <w:rsid w:val="00673555"/>
    <w:rsid w:val="00673720"/>
    <w:rsid w:val="006738D4"/>
    <w:rsid w:val="00673A6F"/>
    <w:rsid w:val="00673BDE"/>
    <w:rsid w:val="00673C35"/>
    <w:rsid w:val="00673C5C"/>
    <w:rsid w:val="00673C88"/>
    <w:rsid w:val="00673DE5"/>
    <w:rsid w:val="0067413E"/>
    <w:rsid w:val="006741EF"/>
    <w:rsid w:val="006741F9"/>
    <w:rsid w:val="00674329"/>
    <w:rsid w:val="00674429"/>
    <w:rsid w:val="006744BD"/>
    <w:rsid w:val="0067462D"/>
    <w:rsid w:val="00674769"/>
    <w:rsid w:val="00674803"/>
    <w:rsid w:val="00674843"/>
    <w:rsid w:val="006748D7"/>
    <w:rsid w:val="0067498B"/>
    <w:rsid w:val="00674A34"/>
    <w:rsid w:val="00674A44"/>
    <w:rsid w:val="00674AE3"/>
    <w:rsid w:val="00674B46"/>
    <w:rsid w:val="00674CE7"/>
    <w:rsid w:val="00674F8C"/>
    <w:rsid w:val="00674FA3"/>
    <w:rsid w:val="00675148"/>
    <w:rsid w:val="00675191"/>
    <w:rsid w:val="006752B3"/>
    <w:rsid w:val="0067532F"/>
    <w:rsid w:val="0067537C"/>
    <w:rsid w:val="006753F0"/>
    <w:rsid w:val="006754D7"/>
    <w:rsid w:val="0067550C"/>
    <w:rsid w:val="0067555F"/>
    <w:rsid w:val="00675609"/>
    <w:rsid w:val="006756B5"/>
    <w:rsid w:val="006756F2"/>
    <w:rsid w:val="0067573D"/>
    <w:rsid w:val="006757B1"/>
    <w:rsid w:val="00675954"/>
    <w:rsid w:val="00675A33"/>
    <w:rsid w:val="00675A79"/>
    <w:rsid w:val="00675D80"/>
    <w:rsid w:val="00675D8A"/>
    <w:rsid w:val="00675E95"/>
    <w:rsid w:val="00676016"/>
    <w:rsid w:val="006761B7"/>
    <w:rsid w:val="006761B9"/>
    <w:rsid w:val="006762EA"/>
    <w:rsid w:val="0067633D"/>
    <w:rsid w:val="006763FC"/>
    <w:rsid w:val="00676437"/>
    <w:rsid w:val="006764C3"/>
    <w:rsid w:val="00676596"/>
    <w:rsid w:val="0067663C"/>
    <w:rsid w:val="00676864"/>
    <w:rsid w:val="0067692C"/>
    <w:rsid w:val="006769F0"/>
    <w:rsid w:val="006769F9"/>
    <w:rsid w:val="00676B9D"/>
    <w:rsid w:val="00676C75"/>
    <w:rsid w:val="00676CE4"/>
    <w:rsid w:val="00676D24"/>
    <w:rsid w:val="00676E00"/>
    <w:rsid w:val="00676E38"/>
    <w:rsid w:val="00676EA1"/>
    <w:rsid w:val="00676EDE"/>
    <w:rsid w:val="00676FDC"/>
    <w:rsid w:val="00677007"/>
    <w:rsid w:val="0067700D"/>
    <w:rsid w:val="006770D8"/>
    <w:rsid w:val="00677175"/>
    <w:rsid w:val="006771DE"/>
    <w:rsid w:val="00677397"/>
    <w:rsid w:val="006773A9"/>
    <w:rsid w:val="006773CD"/>
    <w:rsid w:val="006773FC"/>
    <w:rsid w:val="006774BA"/>
    <w:rsid w:val="00677674"/>
    <w:rsid w:val="006776AB"/>
    <w:rsid w:val="00677712"/>
    <w:rsid w:val="006778E8"/>
    <w:rsid w:val="0067790D"/>
    <w:rsid w:val="0067795E"/>
    <w:rsid w:val="006779DE"/>
    <w:rsid w:val="006779F7"/>
    <w:rsid w:val="00677A5A"/>
    <w:rsid w:val="00677AEA"/>
    <w:rsid w:val="00677B34"/>
    <w:rsid w:val="00677C71"/>
    <w:rsid w:val="00677DF2"/>
    <w:rsid w:val="00677FFC"/>
    <w:rsid w:val="0068017D"/>
    <w:rsid w:val="00680208"/>
    <w:rsid w:val="0068065F"/>
    <w:rsid w:val="0068067C"/>
    <w:rsid w:val="006806D1"/>
    <w:rsid w:val="00680767"/>
    <w:rsid w:val="00680909"/>
    <w:rsid w:val="0068091B"/>
    <w:rsid w:val="0068093C"/>
    <w:rsid w:val="00680A05"/>
    <w:rsid w:val="00680A51"/>
    <w:rsid w:val="00680AA3"/>
    <w:rsid w:val="00680ABC"/>
    <w:rsid w:val="00680B25"/>
    <w:rsid w:val="00680B4E"/>
    <w:rsid w:val="00680C45"/>
    <w:rsid w:val="00680C70"/>
    <w:rsid w:val="00680FA2"/>
    <w:rsid w:val="0068100C"/>
    <w:rsid w:val="006811FE"/>
    <w:rsid w:val="0068120F"/>
    <w:rsid w:val="006812A7"/>
    <w:rsid w:val="006812EE"/>
    <w:rsid w:val="00681393"/>
    <w:rsid w:val="00681421"/>
    <w:rsid w:val="00681428"/>
    <w:rsid w:val="00681701"/>
    <w:rsid w:val="006817DA"/>
    <w:rsid w:val="0068188A"/>
    <w:rsid w:val="006818DC"/>
    <w:rsid w:val="00681918"/>
    <w:rsid w:val="00681939"/>
    <w:rsid w:val="0068199A"/>
    <w:rsid w:val="00681A34"/>
    <w:rsid w:val="00681A8C"/>
    <w:rsid w:val="00681CE3"/>
    <w:rsid w:val="00681D6E"/>
    <w:rsid w:val="00681E69"/>
    <w:rsid w:val="00681F93"/>
    <w:rsid w:val="0068202B"/>
    <w:rsid w:val="0068203C"/>
    <w:rsid w:val="0068213B"/>
    <w:rsid w:val="006821D1"/>
    <w:rsid w:val="006821DC"/>
    <w:rsid w:val="006824B6"/>
    <w:rsid w:val="006824CF"/>
    <w:rsid w:val="0068262F"/>
    <w:rsid w:val="00682753"/>
    <w:rsid w:val="0068284A"/>
    <w:rsid w:val="00682AAC"/>
    <w:rsid w:val="00682B28"/>
    <w:rsid w:val="00682D7D"/>
    <w:rsid w:val="00682EF8"/>
    <w:rsid w:val="00682F43"/>
    <w:rsid w:val="00682FAE"/>
    <w:rsid w:val="00683069"/>
    <w:rsid w:val="0068306B"/>
    <w:rsid w:val="00683184"/>
    <w:rsid w:val="0068324F"/>
    <w:rsid w:val="00683258"/>
    <w:rsid w:val="00683276"/>
    <w:rsid w:val="006832C6"/>
    <w:rsid w:val="00683356"/>
    <w:rsid w:val="006833B6"/>
    <w:rsid w:val="006838FB"/>
    <w:rsid w:val="0068397D"/>
    <w:rsid w:val="006839C2"/>
    <w:rsid w:val="00683A88"/>
    <w:rsid w:val="00683C0B"/>
    <w:rsid w:val="00683C1E"/>
    <w:rsid w:val="00683D32"/>
    <w:rsid w:val="00683E13"/>
    <w:rsid w:val="00683E8F"/>
    <w:rsid w:val="00683FDC"/>
    <w:rsid w:val="0068407B"/>
    <w:rsid w:val="00684083"/>
    <w:rsid w:val="006842EC"/>
    <w:rsid w:val="0068440F"/>
    <w:rsid w:val="00684623"/>
    <w:rsid w:val="0068472A"/>
    <w:rsid w:val="0068480E"/>
    <w:rsid w:val="0068483E"/>
    <w:rsid w:val="006849A2"/>
    <w:rsid w:val="006849DF"/>
    <w:rsid w:val="00684D1A"/>
    <w:rsid w:val="00684DBB"/>
    <w:rsid w:val="00684EBA"/>
    <w:rsid w:val="00684F48"/>
    <w:rsid w:val="00684F83"/>
    <w:rsid w:val="006850EE"/>
    <w:rsid w:val="006851DD"/>
    <w:rsid w:val="0068546C"/>
    <w:rsid w:val="0068546D"/>
    <w:rsid w:val="00685490"/>
    <w:rsid w:val="00685493"/>
    <w:rsid w:val="006854F8"/>
    <w:rsid w:val="0068557D"/>
    <w:rsid w:val="0068562F"/>
    <w:rsid w:val="0068577D"/>
    <w:rsid w:val="006857F1"/>
    <w:rsid w:val="006859EC"/>
    <w:rsid w:val="00685A6A"/>
    <w:rsid w:val="00685B40"/>
    <w:rsid w:val="00685B57"/>
    <w:rsid w:val="00685B74"/>
    <w:rsid w:val="00685BBF"/>
    <w:rsid w:val="00685BE0"/>
    <w:rsid w:val="00685C8C"/>
    <w:rsid w:val="00685E17"/>
    <w:rsid w:val="00685EB5"/>
    <w:rsid w:val="00685F4D"/>
    <w:rsid w:val="00685F7B"/>
    <w:rsid w:val="00685F9B"/>
    <w:rsid w:val="00685FEB"/>
    <w:rsid w:val="00686051"/>
    <w:rsid w:val="00686117"/>
    <w:rsid w:val="00686177"/>
    <w:rsid w:val="00686198"/>
    <w:rsid w:val="00686271"/>
    <w:rsid w:val="0068629F"/>
    <w:rsid w:val="006862F1"/>
    <w:rsid w:val="0068634E"/>
    <w:rsid w:val="006863CC"/>
    <w:rsid w:val="006864CD"/>
    <w:rsid w:val="0068651D"/>
    <w:rsid w:val="00686599"/>
    <w:rsid w:val="006865A6"/>
    <w:rsid w:val="006865C4"/>
    <w:rsid w:val="00686666"/>
    <w:rsid w:val="006866C8"/>
    <w:rsid w:val="0068672D"/>
    <w:rsid w:val="00686739"/>
    <w:rsid w:val="0068674C"/>
    <w:rsid w:val="006868DC"/>
    <w:rsid w:val="00686971"/>
    <w:rsid w:val="006869D5"/>
    <w:rsid w:val="00686A5A"/>
    <w:rsid w:val="00686B25"/>
    <w:rsid w:val="00686D57"/>
    <w:rsid w:val="00686E05"/>
    <w:rsid w:val="00686F33"/>
    <w:rsid w:val="00686F5E"/>
    <w:rsid w:val="00687191"/>
    <w:rsid w:val="006871DB"/>
    <w:rsid w:val="006871F9"/>
    <w:rsid w:val="00687327"/>
    <w:rsid w:val="006873C2"/>
    <w:rsid w:val="006875B3"/>
    <w:rsid w:val="0068761C"/>
    <w:rsid w:val="0068770A"/>
    <w:rsid w:val="0068772D"/>
    <w:rsid w:val="00687814"/>
    <w:rsid w:val="00687967"/>
    <w:rsid w:val="00687A1E"/>
    <w:rsid w:val="00687B3D"/>
    <w:rsid w:val="00687BD8"/>
    <w:rsid w:val="00687C52"/>
    <w:rsid w:val="00687CE6"/>
    <w:rsid w:val="00687E37"/>
    <w:rsid w:val="00687F40"/>
    <w:rsid w:val="00687F5A"/>
    <w:rsid w:val="00690182"/>
    <w:rsid w:val="0069024D"/>
    <w:rsid w:val="00690401"/>
    <w:rsid w:val="006905A4"/>
    <w:rsid w:val="00690625"/>
    <w:rsid w:val="006906F4"/>
    <w:rsid w:val="00690878"/>
    <w:rsid w:val="0069092C"/>
    <w:rsid w:val="006909FB"/>
    <w:rsid w:val="00690B6E"/>
    <w:rsid w:val="00690BC9"/>
    <w:rsid w:val="00690CCE"/>
    <w:rsid w:val="00690CFC"/>
    <w:rsid w:val="00690D9D"/>
    <w:rsid w:val="00690F1F"/>
    <w:rsid w:val="00690FC3"/>
    <w:rsid w:val="00691071"/>
    <w:rsid w:val="00691099"/>
    <w:rsid w:val="00691104"/>
    <w:rsid w:val="006911A3"/>
    <w:rsid w:val="00691211"/>
    <w:rsid w:val="006913C9"/>
    <w:rsid w:val="006915DC"/>
    <w:rsid w:val="006915E5"/>
    <w:rsid w:val="00691663"/>
    <w:rsid w:val="006917A9"/>
    <w:rsid w:val="00691836"/>
    <w:rsid w:val="00691867"/>
    <w:rsid w:val="00691980"/>
    <w:rsid w:val="006919A2"/>
    <w:rsid w:val="006919CE"/>
    <w:rsid w:val="00691A67"/>
    <w:rsid w:val="00691A9B"/>
    <w:rsid w:val="00691AA2"/>
    <w:rsid w:val="00691B92"/>
    <w:rsid w:val="00691D68"/>
    <w:rsid w:val="00691E60"/>
    <w:rsid w:val="00691E68"/>
    <w:rsid w:val="00691ED0"/>
    <w:rsid w:val="00691ED9"/>
    <w:rsid w:val="00691F1C"/>
    <w:rsid w:val="00691F9A"/>
    <w:rsid w:val="00691FBA"/>
    <w:rsid w:val="00691FDE"/>
    <w:rsid w:val="0069209D"/>
    <w:rsid w:val="006922CC"/>
    <w:rsid w:val="006922E9"/>
    <w:rsid w:val="0069235F"/>
    <w:rsid w:val="00692361"/>
    <w:rsid w:val="006923D1"/>
    <w:rsid w:val="00692496"/>
    <w:rsid w:val="006924AB"/>
    <w:rsid w:val="006924E1"/>
    <w:rsid w:val="0069250D"/>
    <w:rsid w:val="006925B4"/>
    <w:rsid w:val="006925D8"/>
    <w:rsid w:val="006928D4"/>
    <w:rsid w:val="00692B9D"/>
    <w:rsid w:val="00692BD7"/>
    <w:rsid w:val="00692E88"/>
    <w:rsid w:val="00692EC1"/>
    <w:rsid w:val="00692EDC"/>
    <w:rsid w:val="00692EEA"/>
    <w:rsid w:val="00692F26"/>
    <w:rsid w:val="00692F78"/>
    <w:rsid w:val="00692F98"/>
    <w:rsid w:val="0069305A"/>
    <w:rsid w:val="006930E7"/>
    <w:rsid w:val="00693118"/>
    <w:rsid w:val="00693211"/>
    <w:rsid w:val="0069324C"/>
    <w:rsid w:val="00693415"/>
    <w:rsid w:val="0069343B"/>
    <w:rsid w:val="006934A5"/>
    <w:rsid w:val="0069365B"/>
    <w:rsid w:val="006936B0"/>
    <w:rsid w:val="00693936"/>
    <w:rsid w:val="006939E6"/>
    <w:rsid w:val="00693B01"/>
    <w:rsid w:val="00693BE8"/>
    <w:rsid w:val="00693CD1"/>
    <w:rsid w:val="00693E8C"/>
    <w:rsid w:val="00693FD2"/>
    <w:rsid w:val="006940FF"/>
    <w:rsid w:val="0069410A"/>
    <w:rsid w:val="0069421F"/>
    <w:rsid w:val="00694269"/>
    <w:rsid w:val="00694277"/>
    <w:rsid w:val="0069452C"/>
    <w:rsid w:val="006949AC"/>
    <w:rsid w:val="00694A04"/>
    <w:rsid w:val="00694BEA"/>
    <w:rsid w:val="00694CC9"/>
    <w:rsid w:val="00694CEF"/>
    <w:rsid w:val="00694D0C"/>
    <w:rsid w:val="00694D44"/>
    <w:rsid w:val="00694D67"/>
    <w:rsid w:val="00694D82"/>
    <w:rsid w:val="00694DA5"/>
    <w:rsid w:val="00695125"/>
    <w:rsid w:val="00695402"/>
    <w:rsid w:val="006954DA"/>
    <w:rsid w:val="00695580"/>
    <w:rsid w:val="00695582"/>
    <w:rsid w:val="00695676"/>
    <w:rsid w:val="006956E3"/>
    <w:rsid w:val="0069570C"/>
    <w:rsid w:val="00695877"/>
    <w:rsid w:val="006959DF"/>
    <w:rsid w:val="006959F2"/>
    <w:rsid w:val="00695C86"/>
    <w:rsid w:val="00695D7B"/>
    <w:rsid w:val="00695DA1"/>
    <w:rsid w:val="00695EC0"/>
    <w:rsid w:val="00696147"/>
    <w:rsid w:val="0069616C"/>
    <w:rsid w:val="0069618C"/>
    <w:rsid w:val="0069632F"/>
    <w:rsid w:val="00696382"/>
    <w:rsid w:val="006963D5"/>
    <w:rsid w:val="006964A9"/>
    <w:rsid w:val="006964DD"/>
    <w:rsid w:val="00696522"/>
    <w:rsid w:val="006965AF"/>
    <w:rsid w:val="006965FC"/>
    <w:rsid w:val="0069681E"/>
    <w:rsid w:val="00696822"/>
    <w:rsid w:val="006968A3"/>
    <w:rsid w:val="00696912"/>
    <w:rsid w:val="00696A0B"/>
    <w:rsid w:val="00696B10"/>
    <w:rsid w:val="00696C63"/>
    <w:rsid w:val="00696D34"/>
    <w:rsid w:val="00696E40"/>
    <w:rsid w:val="00696F11"/>
    <w:rsid w:val="00696F36"/>
    <w:rsid w:val="00696F8E"/>
    <w:rsid w:val="006970C8"/>
    <w:rsid w:val="0069711F"/>
    <w:rsid w:val="00697157"/>
    <w:rsid w:val="0069718D"/>
    <w:rsid w:val="006971D1"/>
    <w:rsid w:val="0069724B"/>
    <w:rsid w:val="00697256"/>
    <w:rsid w:val="00697276"/>
    <w:rsid w:val="00697285"/>
    <w:rsid w:val="00697307"/>
    <w:rsid w:val="006973CE"/>
    <w:rsid w:val="006975EE"/>
    <w:rsid w:val="006977AE"/>
    <w:rsid w:val="00697862"/>
    <w:rsid w:val="006978AC"/>
    <w:rsid w:val="00697979"/>
    <w:rsid w:val="00697ACC"/>
    <w:rsid w:val="00697C93"/>
    <w:rsid w:val="00697CBA"/>
    <w:rsid w:val="006A023C"/>
    <w:rsid w:val="006A02A2"/>
    <w:rsid w:val="006A02FD"/>
    <w:rsid w:val="006A033C"/>
    <w:rsid w:val="006A04CA"/>
    <w:rsid w:val="006A04CD"/>
    <w:rsid w:val="006A0672"/>
    <w:rsid w:val="006A070D"/>
    <w:rsid w:val="006A0739"/>
    <w:rsid w:val="006A0761"/>
    <w:rsid w:val="006A078D"/>
    <w:rsid w:val="006A07DE"/>
    <w:rsid w:val="006A081B"/>
    <w:rsid w:val="006A084C"/>
    <w:rsid w:val="006A0861"/>
    <w:rsid w:val="006A08AC"/>
    <w:rsid w:val="006A0911"/>
    <w:rsid w:val="006A0A34"/>
    <w:rsid w:val="006A0AAF"/>
    <w:rsid w:val="006A0B08"/>
    <w:rsid w:val="006A0DA0"/>
    <w:rsid w:val="006A0EE9"/>
    <w:rsid w:val="006A0F6C"/>
    <w:rsid w:val="006A1070"/>
    <w:rsid w:val="006A113A"/>
    <w:rsid w:val="006A117D"/>
    <w:rsid w:val="006A12D4"/>
    <w:rsid w:val="006A145E"/>
    <w:rsid w:val="006A1480"/>
    <w:rsid w:val="006A155F"/>
    <w:rsid w:val="006A15C0"/>
    <w:rsid w:val="006A1657"/>
    <w:rsid w:val="006A17C3"/>
    <w:rsid w:val="006A184D"/>
    <w:rsid w:val="006A1952"/>
    <w:rsid w:val="006A1AA9"/>
    <w:rsid w:val="006A1B7E"/>
    <w:rsid w:val="006A1B87"/>
    <w:rsid w:val="006A1C81"/>
    <w:rsid w:val="006A1C85"/>
    <w:rsid w:val="006A1CC0"/>
    <w:rsid w:val="006A1CD2"/>
    <w:rsid w:val="006A1DE2"/>
    <w:rsid w:val="006A1DE6"/>
    <w:rsid w:val="006A1E2C"/>
    <w:rsid w:val="006A1E3F"/>
    <w:rsid w:val="006A1F8D"/>
    <w:rsid w:val="006A2010"/>
    <w:rsid w:val="006A2084"/>
    <w:rsid w:val="006A219C"/>
    <w:rsid w:val="006A22F6"/>
    <w:rsid w:val="006A2344"/>
    <w:rsid w:val="006A23AE"/>
    <w:rsid w:val="006A23D6"/>
    <w:rsid w:val="006A241D"/>
    <w:rsid w:val="006A25A3"/>
    <w:rsid w:val="006A261C"/>
    <w:rsid w:val="006A262A"/>
    <w:rsid w:val="006A2662"/>
    <w:rsid w:val="006A2858"/>
    <w:rsid w:val="006A289B"/>
    <w:rsid w:val="006A2A84"/>
    <w:rsid w:val="006A2C62"/>
    <w:rsid w:val="006A2CEC"/>
    <w:rsid w:val="006A2D91"/>
    <w:rsid w:val="006A2E8D"/>
    <w:rsid w:val="006A30B2"/>
    <w:rsid w:val="006A324C"/>
    <w:rsid w:val="006A33BE"/>
    <w:rsid w:val="006A3427"/>
    <w:rsid w:val="006A3428"/>
    <w:rsid w:val="006A3467"/>
    <w:rsid w:val="006A356D"/>
    <w:rsid w:val="006A366E"/>
    <w:rsid w:val="006A3716"/>
    <w:rsid w:val="006A377E"/>
    <w:rsid w:val="006A387E"/>
    <w:rsid w:val="006A3D1D"/>
    <w:rsid w:val="006A3D6B"/>
    <w:rsid w:val="006A3E38"/>
    <w:rsid w:val="006A3F1D"/>
    <w:rsid w:val="006A3F84"/>
    <w:rsid w:val="006A3FC9"/>
    <w:rsid w:val="006A409A"/>
    <w:rsid w:val="006A40CC"/>
    <w:rsid w:val="006A4286"/>
    <w:rsid w:val="006A4378"/>
    <w:rsid w:val="006A43AA"/>
    <w:rsid w:val="006A4446"/>
    <w:rsid w:val="006A444D"/>
    <w:rsid w:val="006A4497"/>
    <w:rsid w:val="006A44DB"/>
    <w:rsid w:val="006A4588"/>
    <w:rsid w:val="006A4660"/>
    <w:rsid w:val="006A46A2"/>
    <w:rsid w:val="006A4708"/>
    <w:rsid w:val="006A4804"/>
    <w:rsid w:val="006A486B"/>
    <w:rsid w:val="006A4982"/>
    <w:rsid w:val="006A4CF4"/>
    <w:rsid w:val="006A4DA1"/>
    <w:rsid w:val="006A4DCB"/>
    <w:rsid w:val="006A4E23"/>
    <w:rsid w:val="006A4E4E"/>
    <w:rsid w:val="006A5019"/>
    <w:rsid w:val="006A52A7"/>
    <w:rsid w:val="006A52B0"/>
    <w:rsid w:val="006A5392"/>
    <w:rsid w:val="006A539F"/>
    <w:rsid w:val="006A5508"/>
    <w:rsid w:val="006A5573"/>
    <w:rsid w:val="006A59D3"/>
    <w:rsid w:val="006A5A2B"/>
    <w:rsid w:val="006A5A33"/>
    <w:rsid w:val="006A5A94"/>
    <w:rsid w:val="006A5BA6"/>
    <w:rsid w:val="006A5CEB"/>
    <w:rsid w:val="006A5D25"/>
    <w:rsid w:val="006A5F22"/>
    <w:rsid w:val="006A601C"/>
    <w:rsid w:val="006A60BB"/>
    <w:rsid w:val="006A61C9"/>
    <w:rsid w:val="006A61F7"/>
    <w:rsid w:val="006A620D"/>
    <w:rsid w:val="006A6305"/>
    <w:rsid w:val="006A63F7"/>
    <w:rsid w:val="006A6411"/>
    <w:rsid w:val="006A643E"/>
    <w:rsid w:val="006A649F"/>
    <w:rsid w:val="006A6637"/>
    <w:rsid w:val="006A6641"/>
    <w:rsid w:val="006A6657"/>
    <w:rsid w:val="006A6867"/>
    <w:rsid w:val="006A6A13"/>
    <w:rsid w:val="006A6A53"/>
    <w:rsid w:val="006A6A75"/>
    <w:rsid w:val="006A6B2A"/>
    <w:rsid w:val="006A6C15"/>
    <w:rsid w:val="006A6D2A"/>
    <w:rsid w:val="006A6EA9"/>
    <w:rsid w:val="006A7169"/>
    <w:rsid w:val="006A72EC"/>
    <w:rsid w:val="006A735B"/>
    <w:rsid w:val="006A7392"/>
    <w:rsid w:val="006A74FD"/>
    <w:rsid w:val="006A7526"/>
    <w:rsid w:val="006A7627"/>
    <w:rsid w:val="006A76CD"/>
    <w:rsid w:val="006A79CE"/>
    <w:rsid w:val="006A7AD6"/>
    <w:rsid w:val="006A7BD3"/>
    <w:rsid w:val="006A7BE2"/>
    <w:rsid w:val="006A7C4D"/>
    <w:rsid w:val="006A7DB2"/>
    <w:rsid w:val="006A7F2A"/>
    <w:rsid w:val="006A7F91"/>
    <w:rsid w:val="006A7F9E"/>
    <w:rsid w:val="006B0006"/>
    <w:rsid w:val="006B01BF"/>
    <w:rsid w:val="006B01D0"/>
    <w:rsid w:val="006B02A5"/>
    <w:rsid w:val="006B03B7"/>
    <w:rsid w:val="006B040C"/>
    <w:rsid w:val="006B0443"/>
    <w:rsid w:val="006B04F8"/>
    <w:rsid w:val="006B0578"/>
    <w:rsid w:val="006B05F7"/>
    <w:rsid w:val="006B07ED"/>
    <w:rsid w:val="006B085A"/>
    <w:rsid w:val="006B097C"/>
    <w:rsid w:val="006B09AB"/>
    <w:rsid w:val="006B0A15"/>
    <w:rsid w:val="006B0B8D"/>
    <w:rsid w:val="006B0BCC"/>
    <w:rsid w:val="006B0C77"/>
    <w:rsid w:val="006B0E6D"/>
    <w:rsid w:val="006B0FBA"/>
    <w:rsid w:val="006B101F"/>
    <w:rsid w:val="006B10EA"/>
    <w:rsid w:val="006B1176"/>
    <w:rsid w:val="006B12E8"/>
    <w:rsid w:val="006B13CE"/>
    <w:rsid w:val="006B14A7"/>
    <w:rsid w:val="006B14EA"/>
    <w:rsid w:val="006B15BC"/>
    <w:rsid w:val="006B169D"/>
    <w:rsid w:val="006B16CE"/>
    <w:rsid w:val="006B1718"/>
    <w:rsid w:val="006B172E"/>
    <w:rsid w:val="006B1776"/>
    <w:rsid w:val="006B1793"/>
    <w:rsid w:val="006B187A"/>
    <w:rsid w:val="006B18A8"/>
    <w:rsid w:val="006B195E"/>
    <w:rsid w:val="006B1CA2"/>
    <w:rsid w:val="006B1DBC"/>
    <w:rsid w:val="006B1EA2"/>
    <w:rsid w:val="006B1F21"/>
    <w:rsid w:val="006B1F50"/>
    <w:rsid w:val="006B2088"/>
    <w:rsid w:val="006B20B9"/>
    <w:rsid w:val="006B22A0"/>
    <w:rsid w:val="006B22A9"/>
    <w:rsid w:val="006B22F5"/>
    <w:rsid w:val="006B2568"/>
    <w:rsid w:val="006B2582"/>
    <w:rsid w:val="006B25A4"/>
    <w:rsid w:val="006B25C0"/>
    <w:rsid w:val="006B2892"/>
    <w:rsid w:val="006B292F"/>
    <w:rsid w:val="006B2970"/>
    <w:rsid w:val="006B29A1"/>
    <w:rsid w:val="006B29AE"/>
    <w:rsid w:val="006B2BA5"/>
    <w:rsid w:val="006B2C67"/>
    <w:rsid w:val="006B2EB4"/>
    <w:rsid w:val="006B2EED"/>
    <w:rsid w:val="006B2F26"/>
    <w:rsid w:val="006B304D"/>
    <w:rsid w:val="006B3080"/>
    <w:rsid w:val="006B30C0"/>
    <w:rsid w:val="006B3110"/>
    <w:rsid w:val="006B3185"/>
    <w:rsid w:val="006B31FB"/>
    <w:rsid w:val="006B3464"/>
    <w:rsid w:val="006B35D3"/>
    <w:rsid w:val="006B36F1"/>
    <w:rsid w:val="006B3836"/>
    <w:rsid w:val="006B39B4"/>
    <w:rsid w:val="006B3A96"/>
    <w:rsid w:val="006B3B83"/>
    <w:rsid w:val="006B3C53"/>
    <w:rsid w:val="006B3E35"/>
    <w:rsid w:val="006B3F6E"/>
    <w:rsid w:val="006B3F79"/>
    <w:rsid w:val="006B3FE0"/>
    <w:rsid w:val="006B43C2"/>
    <w:rsid w:val="006B43FE"/>
    <w:rsid w:val="006B471B"/>
    <w:rsid w:val="006B48C4"/>
    <w:rsid w:val="006B48D8"/>
    <w:rsid w:val="006B4925"/>
    <w:rsid w:val="006B4A83"/>
    <w:rsid w:val="006B4CDC"/>
    <w:rsid w:val="006B4DFA"/>
    <w:rsid w:val="006B4F92"/>
    <w:rsid w:val="006B509B"/>
    <w:rsid w:val="006B51AE"/>
    <w:rsid w:val="006B51CA"/>
    <w:rsid w:val="006B5267"/>
    <w:rsid w:val="006B5393"/>
    <w:rsid w:val="006B5411"/>
    <w:rsid w:val="006B569E"/>
    <w:rsid w:val="006B56EC"/>
    <w:rsid w:val="006B5705"/>
    <w:rsid w:val="006B5733"/>
    <w:rsid w:val="006B57D9"/>
    <w:rsid w:val="006B591E"/>
    <w:rsid w:val="006B5B69"/>
    <w:rsid w:val="006B5C15"/>
    <w:rsid w:val="006B5CB0"/>
    <w:rsid w:val="006B5F94"/>
    <w:rsid w:val="006B5FC2"/>
    <w:rsid w:val="006B604D"/>
    <w:rsid w:val="006B6109"/>
    <w:rsid w:val="006B6189"/>
    <w:rsid w:val="006B624B"/>
    <w:rsid w:val="006B62CD"/>
    <w:rsid w:val="006B6306"/>
    <w:rsid w:val="006B6370"/>
    <w:rsid w:val="006B63CD"/>
    <w:rsid w:val="006B6417"/>
    <w:rsid w:val="006B64C4"/>
    <w:rsid w:val="006B64E9"/>
    <w:rsid w:val="006B653D"/>
    <w:rsid w:val="006B662D"/>
    <w:rsid w:val="006B6640"/>
    <w:rsid w:val="006B6750"/>
    <w:rsid w:val="006B6809"/>
    <w:rsid w:val="006B6894"/>
    <w:rsid w:val="006B68F8"/>
    <w:rsid w:val="006B6965"/>
    <w:rsid w:val="006B6A63"/>
    <w:rsid w:val="006B6BF2"/>
    <w:rsid w:val="006B6D89"/>
    <w:rsid w:val="006B6EBD"/>
    <w:rsid w:val="006B6F0E"/>
    <w:rsid w:val="006B70F9"/>
    <w:rsid w:val="006B727D"/>
    <w:rsid w:val="006B739A"/>
    <w:rsid w:val="006B74F6"/>
    <w:rsid w:val="006B772C"/>
    <w:rsid w:val="006B77D5"/>
    <w:rsid w:val="006B79AA"/>
    <w:rsid w:val="006B7A45"/>
    <w:rsid w:val="006B7B66"/>
    <w:rsid w:val="006B7BA6"/>
    <w:rsid w:val="006B7CFD"/>
    <w:rsid w:val="006B7D2A"/>
    <w:rsid w:val="006B7DDF"/>
    <w:rsid w:val="006B7FD5"/>
    <w:rsid w:val="006C007D"/>
    <w:rsid w:val="006C01F5"/>
    <w:rsid w:val="006C0356"/>
    <w:rsid w:val="006C03DC"/>
    <w:rsid w:val="006C04A6"/>
    <w:rsid w:val="006C04DD"/>
    <w:rsid w:val="006C0525"/>
    <w:rsid w:val="006C05E0"/>
    <w:rsid w:val="006C084B"/>
    <w:rsid w:val="006C093E"/>
    <w:rsid w:val="006C09A5"/>
    <w:rsid w:val="006C0A42"/>
    <w:rsid w:val="006C0BA0"/>
    <w:rsid w:val="006C0D2D"/>
    <w:rsid w:val="006C0E1A"/>
    <w:rsid w:val="006C0E70"/>
    <w:rsid w:val="006C0EA3"/>
    <w:rsid w:val="006C0EA5"/>
    <w:rsid w:val="006C0EE5"/>
    <w:rsid w:val="006C0EFD"/>
    <w:rsid w:val="006C1143"/>
    <w:rsid w:val="006C1254"/>
    <w:rsid w:val="006C13FE"/>
    <w:rsid w:val="006C1411"/>
    <w:rsid w:val="006C1573"/>
    <w:rsid w:val="006C157F"/>
    <w:rsid w:val="006C15F7"/>
    <w:rsid w:val="006C1601"/>
    <w:rsid w:val="006C182E"/>
    <w:rsid w:val="006C18AD"/>
    <w:rsid w:val="006C1929"/>
    <w:rsid w:val="006C196C"/>
    <w:rsid w:val="006C1970"/>
    <w:rsid w:val="006C1981"/>
    <w:rsid w:val="006C1ADD"/>
    <w:rsid w:val="006C1B42"/>
    <w:rsid w:val="006C1B45"/>
    <w:rsid w:val="006C1B67"/>
    <w:rsid w:val="006C1BB5"/>
    <w:rsid w:val="006C1D16"/>
    <w:rsid w:val="006C1F2E"/>
    <w:rsid w:val="006C1FD7"/>
    <w:rsid w:val="006C2109"/>
    <w:rsid w:val="006C231C"/>
    <w:rsid w:val="006C233D"/>
    <w:rsid w:val="006C255B"/>
    <w:rsid w:val="006C274E"/>
    <w:rsid w:val="006C27F0"/>
    <w:rsid w:val="006C28A3"/>
    <w:rsid w:val="006C2907"/>
    <w:rsid w:val="006C29EA"/>
    <w:rsid w:val="006C2A6F"/>
    <w:rsid w:val="006C2C45"/>
    <w:rsid w:val="006C2C65"/>
    <w:rsid w:val="006C2CF2"/>
    <w:rsid w:val="006C2DEC"/>
    <w:rsid w:val="006C2FD9"/>
    <w:rsid w:val="006C30D1"/>
    <w:rsid w:val="006C314E"/>
    <w:rsid w:val="006C318B"/>
    <w:rsid w:val="006C33CB"/>
    <w:rsid w:val="006C340F"/>
    <w:rsid w:val="006C3525"/>
    <w:rsid w:val="006C36BB"/>
    <w:rsid w:val="006C37DA"/>
    <w:rsid w:val="006C39F9"/>
    <w:rsid w:val="006C3A31"/>
    <w:rsid w:val="006C3AD1"/>
    <w:rsid w:val="006C3B2A"/>
    <w:rsid w:val="006C3B36"/>
    <w:rsid w:val="006C3B6A"/>
    <w:rsid w:val="006C3C2B"/>
    <w:rsid w:val="006C3C6B"/>
    <w:rsid w:val="006C3C7A"/>
    <w:rsid w:val="006C3DD7"/>
    <w:rsid w:val="006C3E06"/>
    <w:rsid w:val="006C3FC6"/>
    <w:rsid w:val="006C405F"/>
    <w:rsid w:val="006C40FE"/>
    <w:rsid w:val="006C41B5"/>
    <w:rsid w:val="006C42BC"/>
    <w:rsid w:val="006C442A"/>
    <w:rsid w:val="006C44CC"/>
    <w:rsid w:val="006C44EA"/>
    <w:rsid w:val="006C4528"/>
    <w:rsid w:val="006C455B"/>
    <w:rsid w:val="006C45F0"/>
    <w:rsid w:val="006C4601"/>
    <w:rsid w:val="006C473A"/>
    <w:rsid w:val="006C47FD"/>
    <w:rsid w:val="006C4875"/>
    <w:rsid w:val="006C4883"/>
    <w:rsid w:val="006C48B5"/>
    <w:rsid w:val="006C4909"/>
    <w:rsid w:val="006C49AD"/>
    <w:rsid w:val="006C4C94"/>
    <w:rsid w:val="006C4D62"/>
    <w:rsid w:val="006C4FEF"/>
    <w:rsid w:val="006C5016"/>
    <w:rsid w:val="006C5106"/>
    <w:rsid w:val="006C5117"/>
    <w:rsid w:val="006C51AB"/>
    <w:rsid w:val="006C5208"/>
    <w:rsid w:val="006C52F4"/>
    <w:rsid w:val="006C53D1"/>
    <w:rsid w:val="006C5573"/>
    <w:rsid w:val="006C55F6"/>
    <w:rsid w:val="006C5629"/>
    <w:rsid w:val="006C587C"/>
    <w:rsid w:val="006C58AD"/>
    <w:rsid w:val="006C598B"/>
    <w:rsid w:val="006C5A6D"/>
    <w:rsid w:val="006C5A86"/>
    <w:rsid w:val="006C5B19"/>
    <w:rsid w:val="006C5BB4"/>
    <w:rsid w:val="006C5CCE"/>
    <w:rsid w:val="006C5D62"/>
    <w:rsid w:val="006C5E9D"/>
    <w:rsid w:val="006C5EE3"/>
    <w:rsid w:val="006C5F36"/>
    <w:rsid w:val="006C5F66"/>
    <w:rsid w:val="006C5F95"/>
    <w:rsid w:val="006C60B5"/>
    <w:rsid w:val="006C62E4"/>
    <w:rsid w:val="006C634F"/>
    <w:rsid w:val="006C64AC"/>
    <w:rsid w:val="006C65B7"/>
    <w:rsid w:val="006C65EE"/>
    <w:rsid w:val="006C6605"/>
    <w:rsid w:val="006C669F"/>
    <w:rsid w:val="006C68C8"/>
    <w:rsid w:val="006C690F"/>
    <w:rsid w:val="006C6B95"/>
    <w:rsid w:val="006C6C56"/>
    <w:rsid w:val="006C6DB5"/>
    <w:rsid w:val="006C6F62"/>
    <w:rsid w:val="006C6F86"/>
    <w:rsid w:val="006C7045"/>
    <w:rsid w:val="006C719D"/>
    <w:rsid w:val="006C726C"/>
    <w:rsid w:val="006C7330"/>
    <w:rsid w:val="006C741A"/>
    <w:rsid w:val="006C74C2"/>
    <w:rsid w:val="006C765D"/>
    <w:rsid w:val="006C7727"/>
    <w:rsid w:val="006C78A2"/>
    <w:rsid w:val="006C7A13"/>
    <w:rsid w:val="006C7A5D"/>
    <w:rsid w:val="006C7A89"/>
    <w:rsid w:val="006C7B33"/>
    <w:rsid w:val="006C7B9C"/>
    <w:rsid w:val="006C7C0C"/>
    <w:rsid w:val="006C7C64"/>
    <w:rsid w:val="006C7C92"/>
    <w:rsid w:val="006C7E04"/>
    <w:rsid w:val="006C7EB8"/>
    <w:rsid w:val="006D006F"/>
    <w:rsid w:val="006D00A0"/>
    <w:rsid w:val="006D015E"/>
    <w:rsid w:val="006D01D9"/>
    <w:rsid w:val="006D0246"/>
    <w:rsid w:val="006D02BC"/>
    <w:rsid w:val="006D0335"/>
    <w:rsid w:val="006D0386"/>
    <w:rsid w:val="006D05D6"/>
    <w:rsid w:val="006D061A"/>
    <w:rsid w:val="006D0784"/>
    <w:rsid w:val="006D0827"/>
    <w:rsid w:val="006D086F"/>
    <w:rsid w:val="006D0971"/>
    <w:rsid w:val="006D0A39"/>
    <w:rsid w:val="006D0B00"/>
    <w:rsid w:val="006D0B64"/>
    <w:rsid w:val="006D0DCB"/>
    <w:rsid w:val="006D0E4F"/>
    <w:rsid w:val="006D0FC1"/>
    <w:rsid w:val="006D100B"/>
    <w:rsid w:val="006D10CA"/>
    <w:rsid w:val="006D11B6"/>
    <w:rsid w:val="006D13FF"/>
    <w:rsid w:val="006D15B2"/>
    <w:rsid w:val="006D16F1"/>
    <w:rsid w:val="006D17CE"/>
    <w:rsid w:val="006D19C0"/>
    <w:rsid w:val="006D1C98"/>
    <w:rsid w:val="006D1D3E"/>
    <w:rsid w:val="006D1D70"/>
    <w:rsid w:val="006D1E2B"/>
    <w:rsid w:val="006D1ECE"/>
    <w:rsid w:val="006D1EE4"/>
    <w:rsid w:val="006D2105"/>
    <w:rsid w:val="006D236D"/>
    <w:rsid w:val="006D236E"/>
    <w:rsid w:val="006D23B2"/>
    <w:rsid w:val="006D24A0"/>
    <w:rsid w:val="006D270F"/>
    <w:rsid w:val="006D27B6"/>
    <w:rsid w:val="006D2A2D"/>
    <w:rsid w:val="006D2C9C"/>
    <w:rsid w:val="006D2F5E"/>
    <w:rsid w:val="006D3386"/>
    <w:rsid w:val="006D350E"/>
    <w:rsid w:val="006D3654"/>
    <w:rsid w:val="006D372A"/>
    <w:rsid w:val="006D37A3"/>
    <w:rsid w:val="006D3816"/>
    <w:rsid w:val="006D3869"/>
    <w:rsid w:val="006D389A"/>
    <w:rsid w:val="006D38DD"/>
    <w:rsid w:val="006D3A9A"/>
    <w:rsid w:val="006D3BBF"/>
    <w:rsid w:val="006D3BE1"/>
    <w:rsid w:val="006D3C6D"/>
    <w:rsid w:val="006D3C8C"/>
    <w:rsid w:val="006D3DA6"/>
    <w:rsid w:val="006D3F17"/>
    <w:rsid w:val="006D3F6B"/>
    <w:rsid w:val="006D3FFB"/>
    <w:rsid w:val="006D400F"/>
    <w:rsid w:val="006D409E"/>
    <w:rsid w:val="006D413C"/>
    <w:rsid w:val="006D4310"/>
    <w:rsid w:val="006D434C"/>
    <w:rsid w:val="006D438E"/>
    <w:rsid w:val="006D4399"/>
    <w:rsid w:val="006D443E"/>
    <w:rsid w:val="006D4573"/>
    <w:rsid w:val="006D4582"/>
    <w:rsid w:val="006D45B1"/>
    <w:rsid w:val="006D4602"/>
    <w:rsid w:val="006D460A"/>
    <w:rsid w:val="006D4636"/>
    <w:rsid w:val="006D48C2"/>
    <w:rsid w:val="006D4955"/>
    <w:rsid w:val="006D4A29"/>
    <w:rsid w:val="006D4A5C"/>
    <w:rsid w:val="006D4C1A"/>
    <w:rsid w:val="006D4C63"/>
    <w:rsid w:val="006D4CAB"/>
    <w:rsid w:val="006D4E28"/>
    <w:rsid w:val="006D4E84"/>
    <w:rsid w:val="006D4F78"/>
    <w:rsid w:val="006D534D"/>
    <w:rsid w:val="006D546F"/>
    <w:rsid w:val="006D54C6"/>
    <w:rsid w:val="006D566E"/>
    <w:rsid w:val="006D5718"/>
    <w:rsid w:val="006D5733"/>
    <w:rsid w:val="006D5862"/>
    <w:rsid w:val="006D58B4"/>
    <w:rsid w:val="006D5930"/>
    <w:rsid w:val="006D5941"/>
    <w:rsid w:val="006D59ED"/>
    <w:rsid w:val="006D5A73"/>
    <w:rsid w:val="006D5B06"/>
    <w:rsid w:val="006D5B72"/>
    <w:rsid w:val="006D5BB4"/>
    <w:rsid w:val="006D5C50"/>
    <w:rsid w:val="006D5C63"/>
    <w:rsid w:val="006D5CCD"/>
    <w:rsid w:val="006D5CFB"/>
    <w:rsid w:val="006D5E8C"/>
    <w:rsid w:val="006D5F35"/>
    <w:rsid w:val="006D6092"/>
    <w:rsid w:val="006D6277"/>
    <w:rsid w:val="006D6279"/>
    <w:rsid w:val="006D646B"/>
    <w:rsid w:val="006D64FC"/>
    <w:rsid w:val="006D6557"/>
    <w:rsid w:val="006D6585"/>
    <w:rsid w:val="006D662F"/>
    <w:rsid w:val="006D6791"/>
    <w:rsid w:val="006D685F"/>
    <w:rsid w:val="006D690F"/>
    <w:rsid w:val="006D6994"/>
    <w:rsid w:val="006D6A9D"/>
    <w:rsid w:val="006D6B20"/>
    <w:rsid w:val="006D6BE3"/>
    <w:rsid w:val="006D6C61"/>
    <w:rsid w:val="006D6CC0"/>
    <w:rsid w:val="006D6D4E"/>
    <w:rsid w:val="006D6E8A"/>
    <w:rsid w:val="006D6FEA"/>
    <w:rsid w:val="006D7122"/>
    <w:rsid w:val="006D715C"/>
    <w:rsid w:val="006D725B"/>
    <w:rsid w:val="006D7297"/>
    <w:rsid w:val="006D72D5"/>
    <w:rsid w:val="006D72E9"/>
    <w:rsid w:val="006D73BF"/>
    <w:rsid w:val="006D7597"/>
    <w:rsid w:val="006D75DD"/>
    <w:rsid w:val="006D75E5"/>
    <w:rsid w:val="006D769D"/>
    <w:rsid w:val="006D7710"/>
    <w:rsid w:val="006D7742"/>
    <w:rsid w:val="006D79F7"/>
    <w:rsid w:val="006D7A45"/>
    <w:rsid w:val="006D7B14"/>
    <w:rsid w:val="006D7B44"/>
    <w:rsid w:val="006D7BC8"/>
    <w:rsid w:val="006D7C73"/>
    <w:rsid w:val="006D7DC3"/>
    <w:rsid w:val="006E009B"/>
    <w:rsid w:val="006E013F"/>
    <w:rsid w:val="006E0266"/>
    <w:rsid w:val="006E02B7"/>
    <w:rsid w:val="006E0428"/>
    <w:rsid w:val="006E0458"/>
    <w:rsid w:val="006E05B9"/>
    <w:rsid w:val="006E07CF"/>
    <w:rsid w:val="006E07EE"/>
    <w:rsid w:val="006E085F"/>
    <w:rsid w:val="006E0A1A"/>
    <w:rsid w:val="006E0C09"/>
    <w:rsid w:val="006E0D15"/>
    <w:rsid w:val="006E0F69"/>
    <w:rsid w:val="006E0F9A"/>
    <w:rsid w:val="006E1173"/>
    <w:rsid w:val="006E122A"/>
    <w:rsid w:val="006E1371"/>
    <w:rsid w:val="006E139B"/>
    <w:rsid w:val="006E1685"/>
    <w:rsid w:val="006E1686"/>
    <w:rsid w:val="006E16F4"/>
    <w:rsid w:val="006E17AD"/>
    <w:rsid w:val="006E17AF"/>
    <w:rsid w:val="006E1814"/>
    <w:rsid w:val="006E18FD"/>
    <w:rsid w:val="006E1A14"/>
    <w:rsid w:val="006E1ADD"/>
    <w:rsid w:val="006E1BCB"/>
    <w:rsid w:val="006E1DCE"/>
    <w:rsid w:val="006E1DFB"/>
    <w:rsid w:val="006E1EC5"/>
    <w:rsid w:val="006E20AA"/>
    <w:rsid w:val="006E20FA"/>
    <w:rsid w:val="006E21C7"/>
    <w:rsid w:val="006E225B"/>
    <w:rsid w:val="006E22C9"/>
    <w:rsid w:val="006E2300"/>
    <w:rsid w:val="006E2459"/>
    <w:rsid w:val="006E282E"/>
    <w:rsid w:val="006E2835"/>
    <w:rsid w:val="006E2843"/>
    <w:rsid w:val="006E2AA8"/>
    <w:rsid w:val="006E2AB1"/>
    <w:rsid w:val="006E2B15"/>
    <w:rsid w:val="006E2B5B"/>
    <w:rsid w:val="006E2D9A"/>
    <w:rsid w:val="006E2EBC"/>
    <w:rsid w:val="006E3009"/>
    <w:rsid w:val="006E300A"/>
    <w:rsid w:val="006E3094"/>
    <w:rsid w:val="006E309C"/>
    <w:rsid w:val="006E3103"/>
    <w:rsid w:val="006E3228"/>
    <w:rsid w:val="006E33A2"/>
    <w:rsid w:val="006E34FE"/>
    <w:rsid w:val="006E35C0"/>
    <w:rsid w:val="006E3764"/>
    <w:rsid w:val="006E38EE"/>
    <w:rsid w:val="006E391D"/>
    <w:rsid w:val="006E3A7A"/>
    <w:rsid w:val="006E3B7C"/>
    <w:rsid w:val="006E3BBA"/>
    <w:rsid w:val="006E3BF6"/>
    <w:rsid w:val="006E3E5F"/>
    <w:rsid w:val="006E3FA2"/>
    <w:rsid w:val="006E415C"/>
    <w:rsid w:val="006E4197"/>
    <w:rsid w:val="006E42AA"/>
    <w:rsid w:val="006E4305"/>
    <w:rsid w:val="006E43F2"/>
    <w:rsid w:val="006E44CF"/>
    <w:rsid w:val="006E44F4"/>
    <w:rsid w:val="006E4672"/>
    <w:rsid w:val="006E46C6"/>
    <w:rsid w:val="006E4706"/>
    <w:rsid w:val="006E48BF"/>
    <w:rsid w:val="006E48C7"/>
    <w:rsid w:val="006E496E"/>
    <w:rsid w:val="006E4C35"/>
    <w:rsid w:val="006E4C38"/>
    <w:rsid w:val="006E4CC7"/>
    <w:rsid w:val="006E4CD3"/>
    <w:rsid w:val="006E4D73"/>
    <w:rsid w:val="006E4DD4"/>
    <w:rsid w:val="006E5129"/>
    <w:rsid w:val="006E5135"/>
    <w:rsid w:val="006E53A0"/>
    <w:rsid w:val="006E53F7"/>
    <w:rsid w:val="006E5442"/>
    <w:rsid w:val="006E5456"/>
    <w:rsid w:val="006E5694"/>
    <w:rsid w:val="006E57D1"/>
    <w:rsid w:val="006E582D"/>
    <w:rsid w:val="006E5831"/>
    <w:rsid w:val="006E5857"/>
    <w:rsid w:val="006E5900"/>
    <w:rsid w:val="006E59C6"/>
    <w:rsid w:val="006E59E2"/>
    <w:rsid w:val="006E5A1F"/>
    <w:rsid w:val="006E5AC0"/>
    <w:rsid w:val="006E5B4B"/>
    <w:rsid w:val="006E5C08"/>
    <w:rsid w:val="006E5E33"/>
    <w:rsid w:val="006E5FB5"/>
    <w:rsid w:val="006E5FEB"/>
    <w:rsid w:val="006E61C0"/>
    <w:rsid w:val="006E621B"/>
    <w:rsid w:val="006E62D9"/>
    <w:rsid w:val="006E6322"/>
    <w:rsid w:val="006E6336"/>
    <w:rsid w:val="006E644E"/>
    <w:rsid w:val="006E6519"/>
    <w:rsid w:val="006E656F"/>
    <w:rsid w:val="006E65D2"/>
    <w:rsid w:val="006E66C9"/>
    <w:rsid w:val="006E680B"/>
    <w:rsid w:val="006E6827"/>
    <w:rsid w:val="006E68C1"/>
    <w:rsid w:val="006E6957"/>
    <w:rsid w:val="006E6A40"/>
    <w:rsid w:val="006E6A89"/>
    <w:rsid w:val="006E6ADE"/>
    <w:rsid w:val="006E6B36"/>
    <w:rsid w:val="006E6B4D"/>
    <w:rsid w:val="006E6BBB"/>
    <w:rsid w:val="006E6D85"/>
    <w:rsid w:val="006E6E70"/>
    <w:rsid w:val="006E6F67"/>
    <w:rsid w:val="006E6FC4"/>
    <w:rsid w:val="006E6FCD"/>
    <w:rsid w:val="006E7039"/>
    <w:rsid w:val="006E70AD"/>
    <w:rsid w:val="006E711D"/>
    <w:rsid w:val="006E71AB"/>
    <w:rsid w:val="006E71FA"/>
    <w:rsid w:val="006E737F"/>
    <w:rsid w:val="006E73A1"/>
    <w:rsid w:val="006E7406"/>
    <w:rsid w:val="006E7435"/>
    <w:rsid w:val="006E745E"/>
    <w:rsid w:val="006E755F"/>
    <w:rsid w:val="006E7561"/>
    <w:rsid w:val="006E75CD"/>
    <w:rsid w:val="006E7712"/>
    <w:rsid w:val="006E775A"/>
    <w:rsid w:val="006E777D"/>
    <w:rsid w:val="006E7828"/>
    <w:rsid w:val="006E78B7"/>
    <w:rsid w:val="006E7900"/>
    <w:rsid w:val="006E7925"/>
    <w:rsid w:val="006E7AEE"/>
    <w:rsid w:val="006E7B2F"/>
    <w:rsid w:val="006E7DEA"/>
    <w:rsid w:val="006F00C7"/>
    <w:rsid w:val="006F00FA"/>
    <w:rsid w:val="006F0117"/>
    <w:rsid w:val="006F027A"/>
    <w:rsid w:val="006F0502"/>
    <w:rsid w:val="006F059B"/>
    <w:rsid w:val="006F05A7"/>
    <w:rsid w:val="006F067A"/>
    <w:rsid w:val="006F06B0"/>
    <w:rsid w:val="006F07A6"/>
    <w:rsid w:val="006F07BE"/>
    <w:rsid w:val="006F0868"/>
    <w:rsid w:val="006F09EC"/>
    <w:rsid w:val="006F09FA"/>
    <w:rsid w:val="006F0A5D"/>
    <w:rsid w:val="006F0BAF"/>
    <w:rsid w:val="006F0C54"/>
    <w:rsid w:val="006F0C9D"/>
    <w:rsid w:val="006F0CA0"/>
    <w:rsid w:val="006F0CE5"/>
    <w:rsid w:val="006F0E3A"/>
    <w:rsid w:val="006F0EE9"/>
    <w:rsid w:val="006F1067"/>
    <w:rsid w:val="006F10CD"/>
    <w:rsid w:val="006F110E"/>
    <w:rsid w:val="006F1401"/>
    <w:rsid w:val="006F14B8"/>
    <w:rsid w:val="006F1521"/>
    <w:rsid w:val="006F15AC"/>
    <w:rsid w:val="006F1626"/>
    <w:rsid w:val="006F167D"/>
    <w:rsid w:val="006F16A8"/>
    <w:rsid w:val="006F16B5"/>
    <w:rsid w:val="006F17C1"/>
    <w:rsid w:val="006F1878"/>
    <w:rsid w:val="006F18D3"/>
    <w:rsid w:val="006F18FE"/>
    <w:rsid w:val="006F19C9"/>
    <w:rsid w:val="006F1A3D"/>
    <w:rsid w:val="006F1A5B"/>
    <w:rsid w:val="006F1B62"/>
    <w:rsid w:val="006F1B94"/>
    <w:rsid w:val="006F1B9B"/>
    <w:rsid w:val="006F1DC6"/>
    <w:rsid w:val="006F1F15"/>
    <w:rsid w:val="006F1F8A"/>
    <w:rsid w:val="006F2084"/>
    <w:rsid w:val="006F20FC"/>
    <w:rsid w:val="006F21B8"/>
    <w:rsid w:val="006F2383"/>
    <w:rsid w:val="006F2552"/>
    <w:rsid w:val="006F2603"/>
    <w:rsid w:val="006F27BC"/>
    <w:rsid w:val="006F28E9"/>
    <w:rsid w:val="006F2A72"/>
    <w:rsid w:val="006F2B87"/>
    <w:rsid w:val="006F2C5F"/>
    <w:rsid w:val="006F2C74"/>
    <w:rsid w:val="006F2E57"/>
    <w:rsid w:val="006F3029"/>
    <w:rsid w:val="006F3044"/>
    <w:rsid w:val="006F3079"/>
    <w:rsid w:val="006F313A"/>
    <w:rsid w:val="006F31F6"/>
    <w:rsid w:val="006F3230"/>
    <w:rsid w:val="006F323F"/>
    <w:rsid w:val="006F335D"/>
    <w:rsid w:val="006F3360"/>
    <w:rsid w:val="006F3378"/>
    <w:rsid w:val="006F33EC"/>
    <w:rsid w:val="006F34A3"/>
    <w:rsid w:val="006F34B8"/>
    <w:rsid w:val="006F35D4"/>
    <w:rsid w:val="006F3712"/>
    <w:rsid w:val="006F39B1"/>
    <w:rsid w:val="006F3A23"/>
    <w:rsid w:val="006F3AA1"/>
    <w:rsid w:val="006F3B06"/>
    <w:rsid w:val="006F3BD5"/>
    <w:rsid w:val="006F3C40"/>
    <w:rsid w:val="006F3C73"/>
    <w:rsid w:val="006F3CC5"/>
    <w:rsid w:val="006F3CEE"/>
    <w:rsid w:val="006F3D6E"/>
    <w:rsid w:val="006F4067"/>
    <w:rsid w:val="006F4123"/>
    <w:rsid w:val="006F441A"/>
    <w:rsid w:val="006F4674"/>
    <w:rsid w:val="006F46B2"/>
    <w:rsid w:val="006F4743"/>
    <w:rsid w:val="006F47FF"/>
    <w:rsid w:val="006F48F5"/>
    <w:rsid w:val="006F49CF"/>
    <w:rsid w:val="006F4A3B"/>
    <w:rsid w:val="006F4AF1"/>
    <w:rsid w:val="006F4B18"/>
    <w:rsid w:val="006F4C50"/>
    <w:rsid w:val="006F4CBE"/>
    <w:rsid w:val="006F4D68"/>
    <w:rsid w:val="006F5017"/>
    <w:rsid w:val="006F5048"/>
    <w:rsid w:val="006F507E"/>
    <w:rsid w:val="006F50FD"/>
    <w:rsid w:val="006F51BD"/>
    <w:rsid w:val="006F527A"/>
    <w:rsid w:val="006F534B"/>
    <w:rsid w:val="006F53A9"/>
    <w:rsid w:val="006F56DA"/>
    <w:rsid w:val="006F56E7"/>
    <w:rsid w:val="006F575A"/>
    <w:rsid w:val="006F57DD"/>
    <w:rsid w:val="006F5891"/>
    <w:rsid w:val="006F596D"/>
    <w:rsid w:val="006F5A2A"/>
    <w:rsid w:val="006F5BAD"/>
    <w:rsid w:val="006F5E7A"/>
    <w:rsid w:val="006F5F3F"/>
    <w:rsid w:val="006F5F8C"/>
    <w:rsid w:val="006F5FA9"/>
    <w:rsid w:val="006F60F9"/>
    <w:rsid w:val="006F611C"/>
    <w:rsid w:val="006F6311"/>
    <w:rsid w:val="006F6429"/>
    <w:rsid w:val="006F64A0"/>
    <w:rsid w:val="006F64AB"/>
    <w:rsid w:val="006F6889"/>
    <w:rsid w:val="006F6A26"/>
    <w:rsid w:val="006F6A55"/>
    <w:rsid w:val="006F6B01"/>
    <w:rsid w:val="006F6B5C"/>
    <w:rsid w:val="006F6B61"/>
    <w:rsid w:val="006F6C29"/>
    <w:rsid w:val="006F6C97"/>
    <w:rsid w:val="006F6C9B"/>
    <w:rsid w:val="006F6DB7"/>
    <w:rsid w:val="006F6E21"/>
    <w:rsid w:val="006F6E4E"/>
    <w:rsid w:val="006F6EE8"/>
    <w:rsid w:val="006F6F0C"/>
    <w:rsid w:val="006F6FB6"/>
    <w:rsid w:val="006F70EE"/>
    <w:rsid w:val="006F710F"/>
    <w:rsid w:val="006F7154"/>
    <w:rsid w:val="006F723C"/>
    <w:rsid w:val="006F7325"/>
    <w:rsid w:val="006F73BF"/>
    <w:rsid w:val="006F741F"/>
    <w:rsid w:val="006F74A3"/>
    <w:rsid w:val="006F74A7"/>
    <w:rsid w:val="006F7612"/>
    <w:rsid w:val="006F762D"/>
    <w:rsid w:val="006F77DC"/>
    <w:rsid w:val="006F7869"/>
    <w:rsid w:val="006F791F"/>
    <w:rsid w:val="006F797A"/>
    <w:rsid w:val="006F7A38"/>
    <w:rsid w:val="006F7A7E"/>
    <w:rsid w:val="006F7A85"/>
    <w:rsid w:val="006F7A8C"/>
    <w:rsid w:val="006F7AB6"/>
    <w:rsid w:val="006F7B64"/>
    <w:rsid w:val="006F7BD0"/>
    <w:rsid w:val="006F7CB6"/>
    <w:rsid w:val="006F7CF3"/>
    <w:rsid w:val="006F7D88"/>
    <w:rsid w:val="006F7FAE"/>
    <w:rsid w:val="006FE140"/>
    <w:rsid w:val="00700024"/>
    <w:rsid w:val="00700078"/>
    <w:rsid w:val="007000AF"/>
    <w:rsid w:val="007000C3"/>
    <w:rsid w:val="00700134"/>
    <w:rsid w:val="00700150"/>
    <w:rsid w:val="007001E6"/>
    <w:rsid w:val="00700226"/>
    <w:rsid w:val="007004C3"/>
    <w:rsid w:val="0070054C"/>
    <w:rsid w:val="00700899"/>
    <w:rsid w:val="007008D4"/>
    <w:rsid w:val="0070094D"/>
    <w:rsid w:val="00700977"/>
    <w:rsid w:val="007009B9"/>
    <w:rsid w:val="00700B0C"/>
    <w:rsid w:val="00700D2B"/>
    <w:rsid w:val="00700F21"/>
    <w:rsid w:val="00700F86"/>
    <w:rsid w:val="00701090"/>
    <w:rsid w:val="007011AD"/>
    <w:rsid w:val="007011BB"/>
    <w:rsid w:val="0070128B"/>
    <w:rsid w:val="007012BB"/>
    <w:rsid w:val="007012D7"/>
    <w:rsid w:val="007014C7"/>
    <w:rsid w:val="0070152E"/>
    <w:rsid w:val="0070153A"/>
    <w:rsid w:val="0070163C"/>
    <w:rsid w:val="00701651"/>
    <w:rsid w:val="00701689"/>
    <w:rsid w:val="007016D6"/>
    <w:rsid w:val="0070170B"/>
    <w:rsid w:val="00701782"/>
    <w:rsid w:val="0070178B"/>
    <w:rsid w:val="0070178C"/>
    <w:rsid w:val="00701936"/>
    <w:rsid w:val="00701993"/>
    <w:rsid w:val="00701B3E"/>
    <w:rsid w:val="00701CFA"/>
    <w:rsid w:val="00701ED5"/>
    <w:rsid w:val="00701F12"/>
    <w:rsid w:val="00701F17"/>
    <w:rsid w:val="00701F50"/>
    <w:rsid w:val="0070207D"/>
    <w:rsid w:val="007022AF"/>
    <w:rsid w:val="00702401"/>
    <w:rsid w:val="0070258D"/>
    <w:rsid w:val="007025BE"/>
    <w:rsid w:val="007026C2"/>
    <w:rsid w:val="00702705"/>
    <w:rsid w:val="0070273A"/>
    <w:rsid w:val="00702981"/>
    <w:rsid w:val="007029EA"/>
    <w:rsid w:val="00702A1C"/>
    <w:rsid w:val="00702A23"/>
    <w:rsid w:val="00702B55"/>
    <w:rsid w:val="00702BAF"/>
    <w:rsid w:val="00702C51"/>
    <w:rsid w:val="00702D08"/>
    <w:rsid w:val="00702D19"/>
    <w:rsid w:val="00702D25"/>
    <w:rsid w:val="00702E00"/>
    <w:rsid w:val="00702F5E"/>
    <w:rsid w:val="007031A7"/>
    <w:rsid w:val="007031FD"/>
    <w:rsid w:val="00703204"/>
    <w:rsid w:val="007032D8"/>
    <w:rsid w:val="0070333C"/>
    <w:rsid w:val="00703479"/>
    <w:rsid w:val="007034C9"/>
    <w:rsid w:val="007034D8"/>
    <w:rsid w:val="00703702"/>
    <w:rsid w:val="0070371E"/>
    <w:rsid w:val="00703811"/>
    <w:rsid w:val="007038DF"/>
    <w:rsid w:val="00703ABF"/>
    <w:rsid w:val="00703B18"/>
    <w:rsid w:val="00703B6B"/>
    <w:rsid w:val="00703C41"/>
    <w:rsid w:val="00703C49"/>
    <w:rsid w:val="00703C58"/>
    <w:rsid w:val="00703C8A"/>
    <w:rsid w:val="00703E0C"/>
    <w:rsid w:val="00703EC2"/>
    <w:rsid w:val="00703F76"/>
    <w:rsid w:val="00703FD3"/>
    <w:rsid w:val="007040B2"/>
    <w:rsid w:val="007040D4"/>
    <w:rsid w:val="007041F2"/>
    <w:rsid w:val="007042E7"/>
    <w:rsid w:val="0070440A"/>
    <w:rsid w:val="00704416"/>
    <w:rsid w:val="00704A37"/>
    <w:rsid w:val="00704D50"/>
    <w:rsid w:val="00704D80"/>
    <w:rsid w:val="00704E35"/>
    <w:rsid w:val="00704F09"/>
    <w:rsid w:val="00704F91"/>
    <w:rsid w:val="00704FE7"/>
    <w:rsid w:val="007050D1"/>
    <w:rsid w:val="007050EB"/>
    <w:rsid w:val="00705155"/>
    <w:rsid w:val="0070535C"/>
    <w:rsid w:val="007054A0"/>
    <w:rsid w:val="007055D6"/>
    <w:rsid w:val="007057FA"/>
    <w:rsid w:val="0070586F"/>
    <w:rsid w:val="007058CA"/>
    <w:rsid w:val="0070590E"/>
    <w:rsid w:val="0070591C"/>
    <w:rsid w:val="007059D5"/>
    <w:rsid w:val="00705AD0"/>
    <w:rsid w:val="00705B3B"/>
    <w:rsid w:val="00705B51"/>
    <w:rsid w:val="00705C89"/>
    <w:rsid w:val="00705D67"/>
    <w:rsid w:val="00705DFD"/>
    <w:rsid w:val="00705F45"/>
    <w:rsid w:val="00706163"/>
    <w:rsid w:val="00706204"/>
    <w:rsid w:val="0070624C"/>
    <w:rsid w:val="0070639A"/>
    <w:rsid w:val="007064E9"/>
    <w:rsid w:val="0070658E"/>
    <w:rsid w:val="007065B5"/>
    <w:rsid w:val="007067BD"/>
    <w:rsid w:val="00706893"/>
    <w:rsid w:val="0070690F"/>
    <w:rsid w:val="007069E8"/>
    <w:rsid w:val="00706A8D"/>
    <w:rsid w:val="00706ACD"/>
    <w:rsid w:val="00706B67"/>
    <w:rsid w:val="00706B8D"/>
    <w:rsid w:val="00706BE2"/>
    <w:rsid w:val="00706C7C"/>
    <w:rsid w:val="00706D83"/>
    <w:rsid w:val="00706DE9"/>
    <w:rsid w:val="00706E7D"/>
    <w:rsid w:val="00706F9D"/>
    <w:rsid w:val="00707001"/>
    <w:rsid w:val="0070701E"/>
    <w:rsid w:val="00707044"/>
    <w:rsid w:val="0070709D"/>
    <w:rsid w:val="0070711B"/>
    <w:rsid w:val="007071BA"/>
    <w:rsid w:val="007071C8"/>
    <w:rsid w:val="007071D9"/>
    <w:rsid w:val="007071FC"/>
    <w:rsid w:val="00707427"/>
    <w:rsid w:val="00707480"/>
    <w:rsid w:val="00707611"/>
    <w:rsid w:val="0070788F"/>
    <w:rsid w:val="00707921"/>
    <w:rsid w:val="00707B82"/>
    <w:rsid w:val="00707C15"/>
    <w:rsid w:val="00707C9F"/>
    <w:rsid w:val="00707CC7"/>
    <w:rsid w:val="00707E75"/>
    <w:rsid w:val="00707EEC"/>
    <w:rsid w:val="00707F29"/>
    <w:rsid w:val="00707F31"/>
    <w:rsid w:val="00707F9C"/>
    <w:rsid w:val="00710073"/>
    <w:rsid w:val="00710203"/>
    <w:rsid w:val="00710295"/>
    <w:rsid w:val="00710329"/>
    <w:rsid w:val="007104DD"/>
    <w:rsid w:val="0071055C"/>
    <w:rsid w:val="00710562"/>
    <w:rsid w:val="00710564"/>
    <w:rsid w:val="0071069D"/>
    <w:rsid w:val="00710872"/>
    <w:rsid w:val="007108C9"/>
    <w:rsid w:val="007108DC"/>
    <w:rsid w:val="00710922"/>
    <w:rsid w:val="00710997"/>
    <w:rsid w:val="007109C1"/>
    <w:rsid w:val="00710A9D"/>
    <w:rsid w:val="00710AF5"/>
    <w:rsid w:val="00710C3F"/>
    <w:rsid w:val="00710CE9"/>
    <w:rsid w:val="00710D73"/>
    <w:rsid w:val="00710F67"/>
    <w:rsid w:val="00711005"/>
    <w:rsid w:val="007110D2"/>
    <w:rsid w:val="0071112A"/>
    <w:rsid w:val="00711181"/>
    <w:rsid w:val="007111D7"/>
    <w:rsid w:val="00711298"/>
    <w:rsid w:val="007112A2"/>
    <w:rsid w:val="007112F6"/>
    <w:rsid w:val="007113CB"/>
    <w:rsid w:val="00711433"/>
    <w:rsid w:val="00711450"/>
    <w:rsid w:val="0071155A"/>
    <w:rsid w:val="007116D6"/>
    <w:rsid w:val="007116EF"/>
    <w:rsid w:val="00711817"/>
    <w:rsid w:val="00711834"/>
    <w:rsid w:val="00711965"/>
    <w:rsid w:val="00711A9B"/>
    <w:rsid w:val="00711B1D"/>
    <w:rsid w:val="00711B59"/>
    <w:rsid w:val="00711D7F"/>
    <w:rsid w:val="00711DB7"/>
    <w:rsid w:val="00711DF8"/>
    <w:rsid w:val="00711EA2"/>
    <w:rsid w:val="00711EB4"/>
    <w:rsid w:val="00711F71"/>
    <w:rsid w:val="0071211B"/>
    <w:rsid w:val="00712283"/>
    <w:rsid w:val="00712309"/>
    <w:rsid w:val="00712360"/>
    <w:rsid w:val="007123CF"/>
    <w:rsid w:val="00712402"/>
    <w:rsid w:val="007124A8"/>
    <w:rsid w:val="007126D6"/>
    <w:rsid w:val="0071277A"/>
    <w:rsid w:val="007129AE"/>
    <w:rsid w:val="00712C45"/>
    <w:rsid w:val="00712D55"/>
    <w:rsid w:val="00712D70"/>
    <w:rsid w:val="00713003"/>
    <w:rsid w:val="0071318B"/>
    <w:rsid w:val="00713374"/>
    <w:rsid w:val="007133E0"/>
    <w:rsid w:val="00713416"/>
    <w:rsid w:val="0071362A"/>
    <w:rsid w:val="00713658"/>
    <w:rsid w:val="00713790"/>
    <w:rsid w:val="00713976"/>
    <w:rsid w:val="007139DC"/>
    <w:rsid w:val="00713A2F"/>
    <w:rsid w:val="00713AFF"/>
    <w:rsid w:val="00713B3C"/>
    <w:rsid w:val="00713B60"/>
    <w:rsid w:val="00713BF1"/>
    <w:rsid w:val="00713D04"/>
    <w:rsid w:val="00713E5F"/>
    <w:rsid w:val="00713FB5"/>
    <w:rsid w:val="007140AC"/>
    <w:rsid w:val="00714338"/>
    <w:rsid w:val="0071446E"/>
    <w:rsid w:val="00714553"/>
    <w:rsid w:val="00714587"/>
    <w:rsid w:val="0071467C"/>
    <w:rsid w:val="0071476B"/>
    <w:rsid w:val="0071486F"/>
    <w:rsid w:val="00714905"/>
    <w:rsid w:val="00714A5C"/>
    <w:rsid w:val="00714A82"/>
    <w:rsid w:val="00714AEE"/>
    <w:rsid w:val="00714B79"/>
    <w:rsid w:val="00714B9E"/>
    <w:rsid w:val="00714C1A"/>
    <w:rsid w:val="00714C41"/>
    <w:rsid w:val="00714C79"/>
    <w:rsid w:val="00714DB8"/>
    <w:rsid w:val="00714FF6"/>
    <w:rsid w:val="007150F8"/>
    <w:rsid w:val="0071513D"/>
    <w:rsid w:val="0071533D"/>
    <w:rsid w:val="00715506"/>
    <w:rsid w:val="0071553F"/>
    <w:rsid w:val="0071555D"/>
    <w:rsid w:val="00715567"/>
    <w:rsid w:val="007156FF"/>
    <w:rsid w:val="0071576C"/>
    <w:rsid w:val="00715772"/>
    <w:rsid w:val="00715857"/>
    <w:rsid w:val="0071587C"/>
    <w:rsid w:val="007159EE"/>
    <w:rsid w:val="00715B0C"/>
    <w:rsid w:val="00715B2D"/>
    <w:rsid w:val="00715B3E"/>
    <w:rsid w:val="00715DEF"/>
    <w:rsid w:val="00715F7B"/>
    <w:rsid w:val="00716095"/>
    <w:rsid w:val="00716189"/>
    <w:rsid w:val="007161F1"/>
    <w:rsid w:val="00716264"/>
    <w:rsid w:val="00716356"/>
    <w:rsid w:val="00716357"/>
    <w:rsid w:val="0071639F"/>
    <w:rsid w:val="007164B5"/>
    <w:rsid w:val="00716501"/>
    <w:rsid w:val="00716558"/>
    <w:rsid w:val="0071659F"/>
    <w:rsid w:val="0071672C"/>
    <w:rsid w:val="007168B5"/>
    <w:rsid w:val="00716AB6"/>
    <w:rsid w:val="00716CFC"/>
    <w:rsid w:val="00716D87"/>
    <w:rsid w:val="00716F62"/>
    <w:rsid w:val="00716FC7"/>
    <w:rsid w:val="0071703C"/>
    <w:rsid w:val="00717041"/>
    <w:rsid w:val="0071704E"/>
    <w:rsid w:val="0071720B"/>
    <w:rsid w:val="007172F7"/>
    <w:rsid w:val="0071744E"/>
    <w:rsid w:val="007176DE"/>
    <w:rsid w:val="00717882"/>
    <w:rsid w:val="007178F3"/>
    <w:rsid w:val="00717933"/>
    <w:rsid w:val="0071797A"/>
    <w:rsid w:val="00717A99"/>
    <w:rsid w:val="00717C7B"/>
    <w:rsid w:val="00717CDF"/>
    <w:rsid w:val="00717F88"/>
    <w:rsid w:val="00717FE4"/>
    <w:rsid w:val="00720069"/>
    <w:rsid w:val="00720086"/>
    <w:rsid w:val="007201CD"/>
    <w:rsid w:val="007201EA"/>
    <w:rsid w:val="00720272"/>
    <w:rsid w:val="007202E9"/>
    <w:rsid w:val="007206AB"/>
    <w:rsid w:val="007207F9"/>
    <w:rsid w:val="007208EF"/>
    <w:rsid w:val="00720AAF"/>
    <w:rsid w:val="00720AC8"/>
    <w:rsid w:val="00720B47"/>
    <w:rsid w:val="00720B9C"/>
    <w:rsid w:val="00720CD2"/>
    <w:rsid w:val="00720D64"/>
    <w:rsid w:val="00721136"/>
    <w:rsid w:val="007211FB"/>
    <w:rsid w:val="00721247"/>
    <w:rsid w:val="007212C5"/>
    <w:rsid w:val="0072139C"/>
    <w:rsid w:val="0072162B"/>
    <w:rsid w:val="007216DE"/>
    <w:rsid w:val="00721781"/>
    <w:rsid w:val="00721782"/>
    <w:rsid w:val="007217AB"/>
    <w:rsid w:val="00721813"/>
    <w:rsid w:val="00721841"/>
    <w:rsid w:val="0072198A"/>
    <w:rsid w:val="00721A6D"/>
    <w:rsid w:val="00721AF1"/>
    <w:rsid w:val="00721B0E"/>
    <w:rsid w:val="00721CD4"/>
    <w:rsid w:val="00721D58"/>
    <w:rsid w:val="00721E45"/>
    <w:rsid w:val="00721EFA"/>
    <w:rsid w:val="0072200C"/>
    <w:rsid w:val="00722011"/>
    <w:rsid w:val="007221FE"/>
    <w:rsid w:val="00722206"/>
    <w:rsid w:val="0072272D"/>
    <w:rsid w:val="0072288C"/>
    <w:rsid w:val="00722A24"/>
    <w:rsid w:val="00722A96"/>
    <w:rsid w:val="00722B60"/>
    <w:rsid w:val="00722C33"/>
    <w:rsid w:val="00722D60"/>
    <w:rsid w:val="00722D6B"/>
    <w:rsid w:val="00722F35"/>
    <w:rsid w:val="00723112"/>
    <w:rsid w:val="0072313C"/>
    <w:rsid w:val="00723287"/>
    <w:rsid w:val="00723309"/>
    <w:rsid w:val="007233A1"/>
    <w:rsid w:val="007233C3"/>
    <w:rsid w:val="00723655"/>
    <w:rsid w:val="00723668"/>
    <w:rsid w:val="007236E3"/>
    <w:rsid w:val="0072374C"/>
    <w:rsid w:val="00723751"/>
    <w:rsid w:val="007237E3"/>
    <w:rsid w:val="00723910"/>
    <w:rsid w:val="007239CF"/>
    <w:rsid w:val="00723B1E"/>
    <w:rsid w:val="00723B7E"/>
    <w:rsid w:val="00723C2D"/>
    <w:rsid w:val="00723C43"/>
    <w:rsid w:val="00723C7D"/>
    <w:rsid w:val="00723CC8"/>
    <w:rsid w:val="00723CCD"/>
    <w:rsid w:val="00723D96"/>
    <w:rsid w:val="00723E26"/>
    <w:rsid w:val="00723E43"/>
    <w:rsid w:val="00723EB7"/>
    <w:rsid w:val="0072400B"/>
    <w:rsid w:val="0072401D"/>
    <w:rsid w:val="00724057"/>
    <w:rsid w:val="007240B0"/>
    <w:rsid w:val="007240E6"/>
    <w:rsid w:val="007241A3"/>
    <w:rsid w:val="0072442C"/>
    <w:rsid w:val="00724475"/>
    <w:rsid w:val="0072456E"/>
    <w:rsid w:val="007245C3"/>
    <w:rsid w:val="00724606"/>
    <w:rsid w:val="00724646"/>
    <w:rsid w:val="00724743"/>
    <w:rsid w:val="0072484B"/>
    <w:rsid w:val="00724997"/>
    <w:rsid w:val="00724A9F"/>
    <w:rsid w:val="00724ABC"/>
    <w:rsid w:val="00724CA3"/>
    <w:rsid w:val="00724DB9"/>
    <w:rsid w:val="00724E33"/>
    <w:rsid w:val="00724E6E"/>
    <w:rsid w:val="00724E70"/>
    <w:rsid w:val="00724EEF"/>
    <w:rsid w:val="00724F1B"/>
    <w:rsid w:val="00724F2E"/>
    <w:rsid w:val="00724F72"/>
    <w:rsid w:val="00725001"/>
    <w:rsid w:val="00725093"/>
    <w:rsid w:val="007250C9"/>
    <w:rsid w:val="007251C5"/>
    <w:rsid w:val="007251CC"/>
    <w:rsid w:val="007251D8"/>
    <w:rsid w:val="007252D2"/>
    <w:rsid w:val="00725301"/>
    <w:rsid w:val="0072549C"/>
    <w:rsid w:val="007254AE"/>
    <w:rsid w:val="007257D4"/>
    <w:rsid w:val="007258C7"/>
    <w:rsid w:val="00725A8A"/>
    <w:rsid w:val="00725B1E"/>
    <w:rsid w:val="00725B26"/>
    <w:rsid w:val="00725B54"/>
    <w:rsid w:val="00725C15"/>
    <w:rsid w:val="00725CB5"/>
    <w:rsid w:val="00725D59"/>
    <w:rsid w:val="00725E3F"/>
    <w:rsid w:val="007260BD"/>
    <w:rsid w:val="007263F8"/>
    <w:rsid w:val="00726408"/>
    <w:rsid w:val="007264DB"/>
    <w:rsid w:val="00726519"/>
    <w:rsid w:val="0072685D"/>
    <w:rsid w:val="00726BBD"/>
    <w:rsid w:val="00726C26"/>
    <w:rsid w:val="00726CF8"/>
    <w:rsid w:val="00726D3C"/>
    <w:rsid w:val="00726D5A"/>
    <w:rsid w:val="00726DCE"/>
    <w:rsid w:val="00726E5C"/>
    <w:rsid w:val="00726E7C"/>
    <w:rsid w:val="00726F0F"/>
    <w:rsid w:val="00726F32"/>
    <w:rsid w:val="007270FD"/>
    <w:rsid w:val="00727229"/>
    <w:rsid w:val="007272CC"/>
    <w:rsid w:val="00727397"/>
    <w:rsid w:val="00727472"/>
    <w:rsid w:val="0072752E"/>
    <w:rsid w:val="00727533"/>
    <w:rsid w:val="00727543"/>
    <w:rsid w:val="007275A1"/>
    <w:rsid w:val="0072761F"/>
    <w:rsid w:val="00727867"/>
    <w:rsid w:val="007279E6"/>
    <w:rsid w:val="00727B15"/>
    <w:rsid w:val="00727C90"/>
    <w:rsid w:val="00727CF8"/>
    <w:rsid w:val="00727D1D"/>
    <w:rsid w:val="00727E0A"/>
    <w:rsid w:val="00727E14"/>
    <w:rsid w:val="00727E9E"/>
    <w:rsid w:val="00727EF2"/>
    <w:rsid w:val="00727FB8"/>
    <w:rsid w:val="0073000B"/>
    <w:rsid w:val="00730017"/>
    <w:rsid w:val="00730027"/>
    <w:rsid w:val="0073011C"/>
    <w:rsid w:val="00730186"/>
    <w:rsid w:val="00730293"/>
    <w:rsid w:val="0073034D"/>
    <w:rsid w:val="007303B4"/>
    <w:rsid w:val="00730479"/>
    <w:rsid w:val="007305C6"/>
    <w:rsid w:val="00730709"/>
    <w:rsid w:val="00730731"/>
    <w:rsid w:val="00730865"/>
    <w:rsid w:val="007309D2"/>
    <w:rsid w:val="00730A62"/>
    <w:rsid w:val="00730A9A"/>
    <w:rsid w:val="00730B81"/>
    <w:rsid w:val="00730BF2"/>
    <w:rsid w:val="00730DBE"/>
    <w:rsid w:val="00730E1F"/>
    <w:rsid w:val="00730E2C"/>
    <w:rsid w:val="00730E35"/>
    <w:rsid w:val="00730EC5"/>
    <w:rsid w:val="00730ECE"/>
    <w:rsid w:val="00730F31"/>
    <w:rsid w:val="00730F77"/>
    <w:rsid w:val="00730F9D"/>
    <w:rsid w:val="00731348"/>
    <w:rsid w:val="00731489"/>
    <w:rsid w:val="007314E3"/>
    <w:rsid w:val="007316B3"/>
    <w:rsid w:val="007317E4"/>
    <w:rsid w:val="0073180F"/>
    <w:rsid w:val="007318D3"/>
    <w:rsid w:val="00731900"/>
    <w:rsid w:val="007319DC"/>
    <w:rsid w:val="007319DF"/>
    <w:rsid w:val="00731B09"/>
    <w:rsid w:val="00731BC5"/>
    <w:rsid w:val="00731C8A"/>
    <w:rsid w:val="00731D42"/>
    <w:rsid w:val="00731D7C"/>
    <w:rsid w:val="00731E20"/>
    <w:rsid w:val="00731E83"/>
    <w:rsid w:val="00731F4C"/>
    <w:rsid w:val="00731F4E"/>
    <w:rsid w:val="00732257"/>
    <w:rsid w:val="0073233B"/>
    <w:rsid w:val="00732348"/>
    <w:rsid w:val="00732366"/>
    <w:rsid w:val="007323C8"/>
    <w:rsid w:val="007323F1"/>
    <w:rsid w:val="0073260B"/>
    <w:rsid w:val="0073266F"/>
    <w:rsid w:val="00732732"/>
    <w:rsid w:val="0073274D"/>
    <w:rsid w:val="00732816"/>
    <w:rsid w:val="00732ADA"/>
    <w:rsid w:val="00732BC6"/>
    <w:rsid w:val="00732CC1"/>
    <w:rsid w:val="00732CDC"/>
    <w:rsid w:val="00732EA8"/>
    <w:rsid w:val="00732EE6"/>
    <w:rsid w:val="00732F35"/>
    <w:rsid w:val="00733084"/>
    <w:rsid w:val="00733678"/>
    <w:rsid w:val="00733687"/>
    <w:rsid w:val="007336B2"/>
    <w:rsid w:val="0073385C"/>
    <w:rsid w:val="00733864"/>
    <w:rsid w:val="00733952"/>
    <w:rsid w:val="00733A32"/>
    <w:rsid w:val="00733A6C"/>
    <w:rsid w:val="00733A79"/>
    <w:rsid w:val="00733A9D"/>
    <w:rsid w:val="00733B76"/>
    <w:rsid w:val="00733CD1"/>
    <w:rsid w:val="00733DC2"/>
    <w:rsid w:val="00733FBA"/>
    <w:rsid w:val="007340C3"/>
    <w:rsid w:val="007341C4"/>
    <w:rsid w:val="0073430C"/>
    <w:rsid w:val="00734490"/>
    <w:rsid w:val="00734596"/>
    <w:rsid w:val="007345B9"/>
    <w:rsid w:val="007345DF"/>
    <w:rsid w:val="0073489B"/>
    <w:rsid w:val="00734975"/>
    <w:rsid w:val="00734C75"/>
    <w:rsid w:val="00734D91"/>
    <w:rsid w:val="00734FB1"/>
    <w:rsid w:val="007350E2"/>
    <w:rsid w:val="00735330"/>
    <w:rsid w:val="00735361"/>
    <w:rsid w:val="007353B5"/>
    <w:rsid w:val="00735564"/>
    <w:rsid w:val="00735628"/>
    <w:rsid w:val="00735647"/>
    <w:rsid w:val="00735A37"/>
    <w:rsid w:val="00735A6A"/>
    <w:rsid w:val="00735CEE"/>
    <w:rsid w:val="00735E8D"/>
    <w:rsid w:val="00735E8F"/>
    <w:rsid w:val="00735F3A"/>
    <w:rsid w:val="00736009"/>
    <w:rsid w:val="00736181"/>
    <w:rsid w:val="0073632F"/>
    <w:rsid w:val="00736349"/>
    <w:rsid w:val="0073637F"/>
    <w:rsid w:val="00736587"/>
    <w:rsid w:val="007365DC"/>
    <w:rsid w:val="00736611"/>
    <w:rsid w:val="00736612"/>
    <w:rsid w:val="00736661"/>
    <w:rsid w:val="007366F1"/>
    <w:rsid w:val="00736762"/>
    <w:rsid w:val="00736779"/>
    <w:rsid w:val="007367A0"/>
    <w:rsid w:val="007367C1"/>
    <w:rsid w:val="00736886"/>
    <w:rsid w:val="00736A02"/>
    <w:rsid w:val="00736A07"/>
    <w:rsid w:val="00736BC2"/>
    <w:rsid w:val="00736C0B"/>
    <w:rsid w:val="00736CA1"/>
    <w:rsid w:val="00736D9F"/>
    <w:rsid w:val="00736DF5"/>
    <w:rsid w:val="00736E38"/>
    <w:rsid w:val="00736E7B"/>
    <w:rsid w:val="00736E9F"/>
    <w:rsid w:val="00736FEB"/>
    <w:rsid w:val="007370F8"/>
    <w:rsid w:val="007371A3"/>
    <w:rsid w:val="00737216"/>
    <w:rsid w:val="007374DD"/>
    <w:rsid w:val="007374EF"/>
    <w:rsid w:val="0073758B"/>
    <w:rsid w:val="0073759E"/>
    <w:rsid w:val="00737602"/>
    <w:rsid w:val="00737622"/>
    <w:rsid w:val="0073770B"/>
    <w:rsid w:val="00737814"/>
    <w:rsid w:val="0073794C"/>
    <w:rsid w:val="00737A4D"/>
    <w:rsid w:val="00737DC9"/>
    <w:rsid w:val="00737DE7"/>
    <w:rsid w:val="00737F26"/>
    <w:rsid w:val="00740024"/>
    <w:rsid w:val="00740093"/>
    <w:rsid w:val="00740193"/>
    <w:rsid w:val="007401FB"/>
    <w:rsid w:val="00740250"/>
    <w:rsid w:val="007402D0"/>
    <w:rsid w:val="007403C7"/>
    <w:rsid w:val="007403E3"/>
    <w:rsid w:val="007404FF"/>
    <w:rsid w:val="00740590"/>
    <w:rsid w:val="007405D8"/>
    <w:rsid w:val="007405E2"/>
    <w:rsid w:val="007405EA"/>
    <w:rsid w:val="00740715"/>
    <w:rsid w:val="0074073A"/>
    <w:rsid w:val="0074086B"/>
    <w:rsid w:val="007408B9"/>
    <w:rsid w:val="007408D0"/>
    <w:rsid w:val="007408E9"/>
    <w:rsid w:val="00740966"/>
    <w:rsid w:val="00740971"/>
    <w:rsid w:val="00740AB9"/>
    <w:rsid w:val="00740ACF"/>
    <w:rsid w:val="00740B43"/>
    <w:rsid w:val="00740BC3"/>
    <w:rsid w:val="00740C9B"/>
    <w:rsid w:val="00740DA9"/>
    <w:rsid w:val="00740DBA"/>
    <w:rsid w:val="00740EAE"/>
    <w:rsid w:val="00740F63"/>
    <w:rsid w:val="0074147E"/>
    <w:rsid w:val="007414A4"/>
    <w:rsid w:val="007414E4"/>
    <w:rsid w:val="00741667"/>
    <w:rsid w:val="00741678"/>
    <w:rsid w:val="007418A8"/>
    <w:rsid w:val="007418C5"/>
    <w:rsid w:val="007419F5"/>
    <w:rsid w:val="00741B68"/>
    <w:rsid w:val="00741B8B"/>
    <w:rsid w:val="00741D66"/>
    <w:rsid w:val="00741DB9"/>
    <w:rsid w:val="00741FA1"/>
    <w:rsid w:val="00742289"/>
    <w:rsid w:val="007422C2"/>
    <w:rsid w:val="007422CD"/>
    <w:rsid w:val="0074240A"/>
    <w:rsid w:val="0074251B"/>
    <w:rsid w:val="007425ED"/>
    <w:rsid w:val="0074276B"/>
    <w:rsid w:val="00742940"/>
    <w:rsid w:val="00742985"/>
    <w:rsid w:val="00742A53"/>
    <w:rsid w:val="00742A99"/>
    <w:rsid w:val="00742AD5"/>
    <w:rsid w:val="00742BC5"/>
    <w:rsid w:val="00742EA1"/>
    <w:rsid w:val="00743088"/>
    <w:rsid w:val="00743202"/>
    <w:rsid w:val="00743240"/>
    <w:rsid w:val="0074325C"/>
    <w:rsid w:val="00743265"/>
    <w:rsid w:val="00743322"/>
    <w:rsid w:val="007433FC"/>
    <w:rsid w:val="007435A6"/>
    <w:rsid w:val="0074377A"/>
    <w:rsid w:val="007438BB"/>
    <w:rsid w:val="00743908"/>
    <w:rsid w:val="00743A1F"/>
    <w:rsid w:val="00743A56"/>
    <w:rsid w:val="00743B82"/>
    <w:rsid w:val="00743D7A"/>
    <w:rsid w:val="00743D99"/>
    <w:rsid w:val="00743E27"/>
    <w:rsid w:val="00743F24"/>
    <w:rsid w:val="007440D4"/>
    <w:rsid w:val="0074410A"/>
    <w:rsid w:val="00744153"/>
    <w:rsid w:val="007441BE"/>
    <w:rsid w:val="00744241"/>
    <w:rsid w:val="007442F3"/>
    <w:rsid w:val="00744357"/>
    <w:rsid w:val="007443C3"/>
    <w:rsid w:val="007443E6"/>
    <w:rsid w:val="007444E6"/>
    <w:rsid w:val="007445C9"/>
    <w:rsid w:val="007446F7"/>
    <w:rsid w:val="007449E3"/>
    <w:rsid w:val="007449E4"/>
    <w:rsid w:val="00744A17"/>
    <w:rsid w:val="00744AE7"/>
    <w:rsid w:val="00744B04"/>
    <w:rsid w:val="00744C44"/>
    <w:rsid w:val="00744D23"/>
    <w:rsid w:val="00744D4A"/>
    <w:rsid w:val="00744DAF"/>
    <w:rsid w:val="00744DD6"/>
    <w:rsid w:val="00744E23"/>
    <w:rsid w:val="00744E4F"/>
    <w:rsid w:val="00744F56"/>
    <w:rsid w:val="00745259"/>
    <w:rsid w:val="007452AC"/>
    <w:rsid w:val="007452AD"/>
    <w:rsid w:val="007452CF"/>
    <w:rsid w:val="007452DE"/>
    <w:rsid w:val="007453BB"/>
    <w:rsid w:val="00745436"/>
    <w:rsid w:val="007455EF"/>
    <w:rsid w:val="0074565A"/>
    <w:rsid w:val="0074573D"/>
    <w:rsid w:val="00745863"/>
    <w:rsid w:val="00745914"/>
    <w:rsid w:val="00745C7D"/>
    <w:rsid w:val="00745CFC"/>
    <w:rsid w:val="00745D1A"/>
    <w:rsid w:val="00745D9C"/>
    <w:rsid w:val="00745E2F"/>
    <w:rsid w:val="00745E72"/>
    <w:rsid w:val="00745F6F"/>
    <w:rsid w:val="00746011"/>
    <w:rsid w:val="0074616D"/>
    <w:rsid w:val="00746194"/>
    <w:rsid w:val="007461D7"/>
    <w:rsid w:val="00746253"/>
    <w:rsid w:val="0074647A"/>
    <w:rsid w:val="00746593"/>
    <w:rsid w:val="007466A8"/>
    <w:rsid w:val="00746805"/>
    <w:rsid w:val="00746978"/>
    <w:rsid w:val="007469F2"/>
    <w:rsid w:val="007469F8"/>
    <w:rsid w:val="00746A5C"/>
    <w:rsid w:val="00746AF2"/>
    <w:rsid w:val="00746BFF"/>
    <w:rsid w:val="00746CA3"/>
    <w:rsid w:val="00746FE6"/>
    <w:rsid w:val="00747108"/>
    <w:rsid w:val="00747220"/>
    <w:rsid w:val="007473CE"/>
    <w:rsid w:val="007474E5"/>
    <w:rsid w:val="00747595"/>
    <w:rsid w:val="00747639"/>
    <w:rsid w:val="00747709"/>
    <w:rsid w:val="00747814"/>
    <w:rsid w:val="007478BC"/>
    <w:rsid w:val="00747A07"/>
    <w:rsid w:val="00747ADF"/>
    <w:rsid w:val="00747B26"/>
    <w:rsid w:val="00747B31"/>
    <w:rsid w:val="00747BDE"/>
    <w:rsid w:val="00747E49"/>
    <w:rsid w:val="00747F22"/>
    <w:rsid w:val="007503CD"/>
    <w:rsid w:val="00750425"/>
    <w:rsid w:val="00750456"/>
    <w:rsid w:val="0075057C"/>
    <w:rsid w:val="007505E1"/>
    <w:rsid w:val="00750783"/>
    <w:rsid w:val="00750826"/>
    <w:rsid w:val="007508DF"/>
    <w:rsid w:val="00750AC0"/>
    <w:rsid w:val="00750BFB"/>
    <w:rsid w:val="00750C9F"/>
    <w:rsid w:val="0075102B"/>
    <w:rsid w:val="00751037"/>
    <w:rsid w:val="0075108A"/>
    <w:rsid w:val="007510AA"/>
    <w:rsid w:val="007510CD"/>
    <w:rsid w:val="007512BE"/>
    <w:rsid w:val="0075148E"/>
    <w:rsid w:val="007514DC"/>
    <w:rsid w:val="0075163F"/>
    <w:rsid w:val="00751665"/>
    <w:rsid w:val="0075168E"/>
    <w:rsid w:val="007516D7"/>
    <w:rsid w:val="007516F6"/>
    <w:rsid w:val="007517CB"/>
    <w:rsid w:val="0075181A"/>
    <w:rsid w:val="00751831"/>
    <w:rsid w:val="007518B9"/>
    <w:rsid w:val="0075190A"/>
    <w:rsid w:val="00751A39"/>
    <w:rsid w:val="00751B01"/>
    <w:rsid w:val="00751B5E"/>
    <w:rsid w:val="00751BBE"/>
    <w:rsid w:val="00751C84"/>
    <w:rsid w:val="00751CF6"/>
    <w:rsid w:val="00751E5D"/>
    <w:rsid w:val="00751EAA"/>
    <w:rsid w:val="00751F1E"/>
    <w:rsid w:val="00751F6C"/>
    <w:rsid w:val="00751FC7"/>
    <w:rsid w:val="00752076"/>
    <w:rsid w:val="00752245"/>
    <w:rsid w:val="007525C8"/>
    <w:rsid w:val="007526A2"/>
    <w:rsid w:val="007528B0"/>
    <w:rsid w:val="0075295D"/>
    <w:rsid w:val="0075299B"/>
    <w:rsid w:val="00752A35"/>
    <w:rsid w:val="00752A55"/>
    <w:rsid w:val="00752A9F"/>
    <w:rsid w:val="00752AD9"/>
    <w:rsid w:val="00752AFB"/>
    <w:rsid w:val="00752B0B"/>
    <w:rsid w:val="00752B72"/>
    <w:rsid w:val="00752CF0"/>
    <w:rsid w:val="00752E87"/>
    <w:rsid w:val="00752F1D"/>
    <w:rsid w:val="00752F4E"/>
    <w:rsid w:val="00752F83"/>
    <w:rsid w:val="00752F8D"/>
    <w:rsid w:val="00753073"/>
    <w:rsid w:val="007530A9"/>
    <w:rsid w:val="0075310C"/>
    <w:rsid w:val="00753262"/>
    <w:rsid w:val="007532A0"/>
    <w:rsid w:val="007532E9"/>
    <w:rsid w:val="007534A9"/>
    <w:rsid w:val="007536B9"/>
    <w:rsid w:val="007536BD"/>
    <w:rsid w:val="00753889"/>
    <w:rsid w:val="00753955"/>
    <w:rsid w:val="00753A8C"/>
    <w:rsid w:val="00753A94"/>
    <w:rsid w:val="00753B78"/>
    <w:rsid w:val="00753BDA"/>
    <w:rsid w:val="00753C96"/>
    <w:rsid w:val="00753D80"/>
    <w:rsid w:val="00754004"/>
    <w:rsid w:val="007540AC"/>
    <w:rsid w:val="0075427B"/>
    <w:rsid w:val="00754312"/>
    <w:rsid w:val="0075439A"/>
    <w:rsid w:val="0075463A"/>
    <w:rsid w:val="0075482D"/>
    <w:rsid w:val="0075484E"/>
    <w:rsid w:val="007548EB"/>
    <w:rsid w:val="007549E7"/>
    <w:rsid w:val="00754A2D"/>
    <w:rsid w:val="00754A96"/>
    <w:rsid w:val="00754BA8"/>
    <w:rsid w:val="00754FEE"/>
    <w:rsid w:val="00755205"/>
    <w:rsid w:val="0075528C"/>
    <w:rsid w:val="0075532F"/>
    <w:rsid w:val="00755357"/>
    <w:rsid w:val="007553C6"/>
    <w:rsid w:val="007554D5"/>
    <w:rsid w:val="007554F2"/>
    <w:rsid w:val="0075552F"/>
    <w:rsid w:val="00755833"/>
    <w:rsid w:val="0075584B"/>
    <w:rsid w:val="0075588A"/>
    <w:rsid w:val="00755A57"/>
    <w:rsid w:val="00755A74"/>
    <w:rsid w:val="00755B7E"/>
    <w:rsid w:val="00755BF0"/>
    <w:rsid w:val="00755CFD"/>
    <w:rsid w:val="00755DAE"/>
    <w:rsid w:val="00755DE6"/>
    <w:rsid w:val="00755E67"/>
    <w:rsid w:val="00755F12"/>
    <w:rsid w:val="00756015"/>
    <w:rsid w:val="0075606F"/>
    <w:rsid w:val="0075621C"/>
    <w:rsid w:val="0075622C"/>
    <w:rsid w:val="00756260"/>
    <w:rsid w:val="007563CE"/>
    <w:rsid w:val="0075642D"/>
    <w:rsid w:val="007564B4"/>
    <w:rsid w:val="00756535"/>
    <w:rsid w:val="00756598"/>
    <w:rsid w:val="007565CA"/>
    <w:rsid w:val="007567B2"/>
    <w:rsid w:val="007568FC"/>
    <w:rsid w:val="00756933"/>
    <w:rsid w:val="00756C66"/>
    <w:rsid w:val="00756CDE"/>
    <w:rsid w:val="00756D10"/>
    <w:rsid w:val="00756F25"/>
    <w:rsid w:val="00756F3B"/>
    <w:rsid w:val="00756FA3"/>
    <w:rsid w:val="0075711F"/>
    <w:rsid w:val="007573B7"/>
    <w:rsid w:val="00757404"/>
    <w:rsid w:val="00757466"/>
    <w:rsid w:val="00757782"/>
    <w:rsid w:val="007577E1"/>
    <w:rsid w:val="00757833"/>
    <w:rsid w:val="007578FC"/>
    <w:rsid w:val="0075791D"/>
    <w:rsid w:val="00757921"/>
    <w:rsid w:val="0075792F"/>
    <w:rsid w:val="00757A6E"/>
    <w:rsid w:val="00757B14"/>
    <w:rsid w:val="00757B29"/>
    <w:rsid w:val="00757BB9"/>
    <w:rsid w:val="00757BD8"/>
    <w:rsid w:val="00757C6F"/>
    <w:rsid w:val="00757CE6"/>
    <w:rsid w:val="00757D03"/>
    <w:rsid w:val="00757D9F"/>
    <w:rsid w:val="00757F99"/>
    <w:rsid w:val="00760115"/>
    <w:rsid w:val="0076029C"/>
    <w:rsid w:val="007603EB"/>
    <w:rsid w:val="00760431"/>
    <w:rsid w:val="00760636"/>
    <w:rsid w:val="007606F2"/>
    <w:rsid w:val="0076079C"/>
    <w:rsid w:val="00760914"/>
    <w:rsid w:val="00760951"/>
    <w:rsid w:val="00760B0D"/>
    <w:rsid w:val="00760B1B"/>
    <w:rsid w:val="00760B31"/>
    <w:rsid w:val="00760B46"/>
    <w:rsid w:val="00760C26"/>
    <w:rsid w:val="00760CB0"/>
    <w:rsid w:val="00760D34"/>
    <w:rsid w:val="00760E14"/>
    <w:rsid w:val="00760E18"/>
    <w:rsid w:val="00760EEA"/>
    <w:rsid w:val="00760F82"/>
    <w:rsid w:val="00761055"/>
    <w:rsid w:val="007612CA"/>
    <w:rsid w:val="00761516"/>
    <w:rsid w:val="007615D7"/>
    <w:rsid w:val="00761629"/>
    <w:rsid w:val="00761655"/>
    <w:rsid w:val="007616B8"/>
    <w:rsid w:val="00761812"/>
    <w:rsid w:val="007618D6"/>
    <w:rsid w:val="007619FF"/>
    <w:rsid w:val="00761A7E"/>
    <w:rsid w:val="00761BF3"/>
    <w:rsid w:val="00762191"/>
    <w:rsid w:val="00762352"/>
    <w:rsid w:val="0076238F"/>
    <w:rsid w:val="007623B0"/>
    <w:rsid w:val="007624B0"/>
    <w:rsid w:val="007624DC"/>
    <w:rsid w:val="0076256A"/>
    <w:rsid w:val="007625E1"/>
    <w:rsid w:val="0076268D"/>
    <w:rsid w:val="007626BE"/>
    <w:rsid w:val="007626F3"/>
    <w:rsid w:val="007627B6"/>
    <w:rsid w:val="007627BC"/>
    <w:rsid w:val="007628AC"/>
    <w:rsid w:val="00762938"/>
    <w:rsid w:val="00762A22"/>
    <w:rsid w:val="00762B5D"/>
    <w:rsid w:val="00762CD1"/>
    <w:rsid w:val="00762D18"/>
    <w:rsid w:val="00762EE5"/>
    <w:rsid w:val="00762F27"/>
    <w:rsid w:val="00762F43"/>
    <w:rsid w:val="00762FA4"/>
    <w:rsid w:val="00763107"/>
    <w:rsid w:val="00763146"/>
    <w:rsid w:val="00763159"/>
    <w:rsid w:val="00763231"/>
    <w:rsid w:val="0076329E"/>
    <w:rsid w:val="00763305"/>
    <w:rsid w:val="0076337F"/>
    <w:rsid w:val="007633D4"/>
    <w:rsid w:val="0076358C"/>
    <w:rsid w:val="007635FE"/>
    <w:rsid w:val="00763615"/>
    <w:rsid w:val="0076377B"/>
    <w:rsid w:val="00763865"/>
    <w:rsid w:val="0076389B"/>
    <w:rsid w:val="0076389D"/>
    <w:rsid w:val="007639E5"/>
    <w:rsid w:val="00763A66"/>
    <w:rsid w:val="00763B11"/>
    <w:rsid w:val="00763B39"/>
    <w:rsid w:val="00763B7A"/>
    <w:rsid w:val="00763BB7"/>
    <w:rsid w:val="00763C2E"/>
    <w:rsid w:val="00763CE2"/>
    <w:rsid w:val="00763D0C"/>
    <w:rsid w:val="00763E21"/>
    <w:rsid w:val="00763F85"/>
    <w:rsid w:val="0076406B"/>
    <w:rsid w:val="007640C2"/>
    <w:rsid w:val="00764108"/>
    <w:rsid w:val="00764138"/>
    <w:rsid w:val="00764248"/>
    <w:rsid w:val="007642E5"/>
    <w:rsid w:val="007642EC"/>
    <w:rsid w:val="0076441F"/>
    <w:rsid w:val="00764420"/>
    <w:rsid w:val="0076447A"/>
    <w:rsid w:val="0076448C"/>
    <w:rsid w:val="007644A4"/>
    <w:rsid w:val="007644FB"/>
    <w:rsid w:val="007646D1"/>
    <w:rsid w:val="00764922"/>
    <w:rsid w:val="00764988"/>
    <w:rsid w:val="00764A59"/>
    <w:rsid w:val="00764B0B"/>
    <w:rsid w:val="00764B78"/>
    <w:rsid w:val="00764BD4"/>
    <w:rsid w:val="00764BEC"/>
    <w:rsid w:val="00764C0C"/>
    <w:rsid w:val="00764C45"/>
    <w:rsid w:val="00764D87"/>
    <w:rsid w:val="00764E76"/>
    <w:rsid w:val="00765080"/>
    <w:rsid w:val="00765163"/>
    <w:rsid w:val="00765203"/>
    <w:rsid w:val="007652AB"/>
    <w:rsid w:val="007656A8"/>
    <w:rsid w:val="007656DC"/>
    <w:rsid w:val="0076576B"/>
    <w:rsid w:val="00765A25"/>
    <w:rsid w:val="00765BFE"/>
    <w:rsid w:val="00765C13"/>
    <w:rsid w:val="00765C66"/>
    <w:rsid w:val="00765D9E"/>
    <w:rsid w:val="00765E4F"/>
    <w:rsid w:val="00765FC9"/>
    <w:rsid w:val="00765FCB"/>
    <w:rsid w:val="00765FFF"/>
    <w:rsid w:val="00766147"/>
    <w:rsid w:val="00766358"/>
    <w:rsid w:val="0076636F"/>
    <w:rsid w:val="00766477"/>
    <w:rsid w:val="00766560"/>
    <w:rsid w:val="007665C3"/>
    <w:rsid w:val="007665F6"/>
    <w:rsid w:val="00766617"/>
    <w:rsid w:val="007666F0"/>
    <w:rsid w:val="007666F6"/>
    <w:rsid w:val="0076672E"/>
    <w:rsid w:val="00766735"/>
    <w:rsid w:val="00766818"/>
    <w:rsid w:val="0076687F"/>
    <w:rsid w:val="007669A3"/>
    <w:rsid w:val="00766B62"/>
    <w:rsid w:val="00766C4C"/>
    <w:rsid w:val="00766D08"/>
    <w:rsid w:val="00766D60"/>
    <w:rsid w:val="00766D85"/>
    <w:rsid w:val="00766E15"/>
    <w:rsid w:val="00766F28"/>
    <w:rsid w:val="00767036"/>
    <w:rsid w:val="007670E0"/>
    <w:rsid w:val="0076711A"/>
    <w:rsid w:val="00767147"/>
    <w:rsid w:val="007672B4"/>
    <w:rsid w:val="007673CC"/>
    <w:rsid w:val="0076740B"/>
    <w:rsid w:val="007675B5"/>
    <w:rsid w:val="00767657"/>
    <w:rsid w:val="007677A8"/>
    <w:rsid w:val="0076797C"/>
    <w:rsid w:val="00767B45"/>
    <w:rsid w:val="00767B66"/>
    <w:rsid w:val="00767B6F"/>
    <w:rsid w:val="00767C96"/>
    <w:rsid w:val="00767D0E"/>
    <w:rsid w:val="00767EF8"/>
    <w:rsid w:val="007700F7"/>
    <w:rsid w:val="0077011D"/>
    <w:rsid w:val="0077021B"/>
    <w:rsid w:val="0077024B"/>
    <w:rsid w:val="0077037B"/>
    <w:rsid w:val="007703B9"/>
    <w:rsid w:val="007706A3"/>
    <w:rsid w:val="007707A4"/>
    <w:rsid w:val="007707D8"/>
    <w:rsid w:val="00770967"/>
    <w:rsid w:val="00770C23"/>
    <w:rsid w:val="00770C4D"/>
    <w:rsid w:val="00770D40"/>
    <w:rsid w:val="00770D77"/>
    <w:rsid w:val="00770F43"/>
    <w:rsid w:val="00770FE2"/>
    <w:rsid w:val="0077107E"/>
    <w:rsid w:val="00771081"/>
    <w:rsid w:val="00771086"/>
    <w:rsid w:val="00771339"/>
    <w:rsid w:val="00771350"/>
    <w:rsid w:val="0077149F"/>
    <w:rsid w:val="007714F1"/>
    <w:rsid w:val="00771544"/>
    <w:rsid w:val="00771643"/>
    <w:rsid w:val="007716B7"/>
    <w:rsid w:val="0077170B"/>
    <w:rsid w:val="0077175E"/>
    <w:rsid w:val="00771826"/>
    <w:rsid w:val="007718B2"/>
    <w:rsid w:val="007719BF"/>
    <w:rsid w:val="00771A7B"/>
    <w:rsid w:val="00771BAE"/>
    <w:rsid w:val="00771C51"/>
    <w:rsid w:val="00771C71"/>
    <w:rsid w:val="00771C82"/>
    <w:rsid w:val="00771DDC"/>
    <w:rsid w:val="00771E82"/>
    <w:rsid w:val="00771E8D"/>
    <w:rsid w:val="00772150"/>
    <w:rsid w:val="007721F0"/>
    <w:rsid w:val="00772225"/>
    <w:rsid w:val="007722EA"/>
    <w:rsid w:val="00772316"/>
    <w:rsid w:val="00772351"/>
    <w:rsid w:val="0077245C"/>
    <w:rsid w:val="007724DD"/>
    <w:rsid w:val="00772523"/>
    <w:rsid w:val="0077253F"/>
    <w:rsid w:val="007727EF"/>
    <w:rsid w:val="007727F1"/>
    <w:rsid w:val="007727FB"/>
    <w:rsid w:val="00772D1C"/>
    <w:rsid w:val="00772D51"/>
    <w:rsid w:val="00772D84"/>
    <w:rsid w:val="00772E59"/>
    <w:rsid w:val="00772ED6"/>
    <w:rsid w:val="007730C2"/>
    <w:rsid w:val="007732CE"/>
    <w:rsid w:val="00773368"/>
    <w:rsid w:val="0077344C"/>
    <w:rsid w:val="007734FB"/>
    <w:rsid w:val="00773581"/>
    <w:rsid w:val="00773699"/>
    <w:rsid w:val="00773790"/>
    <w:rsid w:val="00773870"/>
    <w:rsid w:val="00773932"/>
    <w:rsid w:val="0077398F"/>
    <w:rsid w:val="007739C7"/>
    <w:rsid w:val="00773A85"/>
    <w:rsid w:val="00773BE9"/>
    <w:rsid w:val="00773C0B"/>
    <w:rsid w:val="00773E32"/>
    <w:rsid w:val="00773F49"/>
    <w:rsid w:val="00773F68"/>
    <w:rsid w:val="007741D6"/>
    <w:rsid w:val="00774229"/>
    <w:rsid w:val="00774247"/>
    <w:rsid w:val="007742CB"/>
    <w:rsid w:val="00774352"/>
    <w:rsid w:val="0077436E"/>
    <w:rsid w:val="00774391"/>
    <w:rsid w:val="007743E3"/>
    <w:rsid w:val="0077449D"/>
    <w:rsid w:val="00774563"/>
    <w:rsid w:val="007745CF"/>
    <w:rsid w:val="00774617"/>
    <w:rsid w:val="0077467F"/>
    <w:rsid w:val="0077473A"/>
    <w:rsid w:val="00774763"/>
    <w:rsid w:val="007748CD"/>
    <w:rsid w:val="00774B02"/>
    <w:rsid w:val="00774BC8"/>
    <w:rsid w:val="00774C7D"/>
    <w:rsid w:val="00774D69"/>
    <w:rsid w:val="00774E21"/>
    <w:rsid w:val="00774EF8"/>
    <w:rsid w:val="00774F49"/>
    <w:rsid w:val="00775095"/>
    <w:rsid w:val="0077524C"/>
    <w:rsid w:val="00775286"/>
    <w:rsid w:val="007752E5"/>
    <w:rsid w:val="00775375"/>
    <w:rsid w:val="00775376"/>
    <w:rsid w:val="00775391"/>
    <w:rsid w:val="00775395"/>
    <w:rsid w:val="00775527"/>
    <w:rsid w:val="0077561D"/>
    <w:rsid w:val="0077564D"/>
    <w:rsid w:val="007756B6"/>
    <w:rsid w:val="007757DA"/>
    <w:rsid w:val="007758DD"/>
    <w:rsid w:val="00775A35"/>
    <w:rsid w:val="00775B4B"/>
    <w:rsid w:val="00775B80"/>
    <w:rsid w:val="00775B9E"/>
    <w:rsid w:val="00775BA1"/>
    <w:rsid w:val="00775C4C"/>
    <w:rsid w:val="00775C6D"/>
    <w:rsid w:val="00775C97"/>
    <w:rsid w:val="00775D66"/>
    <w:rsid w:val="00775EED"/>
    <w:rsid w:val="007760BF"/>
    <w:rsid w:val="00776129"/>
    <w:rsid w:val="007761AB"/>
    <w:rsid w:val="007762F0"/>
    <w:rsid w:val="0077631E"/>
    <w:rsid w:val="00776340"/>
    <w:rsid w:val="007763AB"/>
    <w:rsid w:val="007763B4"/>
    <w:rsid w:val="007765AB"/>
    <w:rsid w:val="0077685C"/>
    <w:rsid w:val="007768B2"/>
    <w:rsid w:val="00776930"/>
    <w:rsid w:val="00776950"/>
    <w:rsid w:val="007769C0"/>
    <w:rsid w:val="00776A80"/>
    <w:rsid w:val="00776B84"/>
    <w:rsid w:val="00776DC9"/>
    <w:rsid w:val="00776DFA"/>
    <w:rsid w:val="00776E21"/>
    <w:rsid w:val="00776ED6"/>
    <w:rsid w:val="00776F80"/>
    <w:rsid w:val="00776F8D"/>
    <w:rsid w:val="00776FF9"/>
    <w:rsid w:val="00777087"/>
    <w:rsid w:val="007770FD"/>
    <w:rsid w:val="00777152"/>
    <w:rsid w:val="007773DE"/>
    <w:rsid w:val="00777429"/>
    <w:rsid w:val="007778DF"/>
    <w:rsid w:val="00777A75"/>
    <w:rsid w:val="00777B39"/>
    <w:rsid w:val="00777B3E"/>
    <w:rsid w:val="00777B73"/>
    <w:rsid w:val="00777C87"/>
    <w:rsid w:val="00777CA2"/>
    <w:rsid w:val="00777E4E"/>
    <w:rsid w:val="00777FCE"/>
    <w:rsid w:val="00780079"/>
    <w:rsid w:val="0078008F"/>
    <w:rsid w:val="007800EC"/>
    <w:rsid w:val="00780185"/>
    <w:rsid w:val="00780266"/>
    <w:rsid w:val="007802D0"/>
    <w:rsid w:val="00780421"/>
    <w:rsid w:val="0078049B"/>
    <w:rsid w:val="0078055D"/>
    <w:rsid w:val="0078057D"/>
    <w:rsid w:val="007805D7"/>
    <w:rsid w:val="007806F2"/>
    <w:rsid w:val="00780A8F"/>
    <w:rsid w:val="00780AFB"/>
    <w:rsid w:val="00780C19"/>
    <w:rsid w:val="00780D66"/>
    <w:rsid w:val="00780E02"/>
    <w:rsid w:val="00780EE3"/>
    <w:rsid w:val="007812E7"/>
    <w:rsid w:val="00781555"/>
    <w:rsid w:val="00781562"/>
    <w:rsid w:val="00781710"/>
    <w:rsid w:val="0078174C"/>
    <w:rsid w:val="0078175E"/>
    <w:rsid w:val="00781771"/>
    <w:rsid w:val="00781826"/>
    <w:rsid w:val="007818AD"/>
    <w:rsid w:val="00781926"/>
    <w:rsid w:val="0078197E"/>
    <w:rsid w:val="00781988"/>
    <w:rsid w:val="007819ED"/>
    <w:rsid w:val="00781B28"/>
    <w:rsid w:val="00781BC5"/>
    <w:rsid w:val="00781C1B"/>
    <w:rsid w:val="00781D32"/>
    <w:rsid w:val="00781D69"/>
    <w:rsid w:val="00781E0B"/>
    <w:rsid w:val="00781E2A"/>
    <w:rsid w:val="00781F7D"/>
    <w:rsid w:val="00782121"/>
    <w:rsid w:val="007822D2"/>
    <w:rsid w:val="007822D7"/>
    <w:rsid w:val="00782375"/>
    <w:rsid w:val="00782443"/>
    <w:rsid w:val="007824B6"/>
    <w:rsid w:val="00782590"/>
    <w:rsid w:val="0078263D"/>
    <w:rsid w:val="0078266A"/>
    <w:rsid w:val="007826D5"/>
    <w:rsid w:val="00782803"/>
    <w:rsid w:val="0078287F"/>
    <w:rsid w:val="00782BDA"/>
    <w:rsid w:val="00782DD1"/>
    <w:rsid w:val="00782EDD"/>
    <w:rsid w:val="00782FD6"/>
    <w:rsid w:val="007830B5"/>
    <w:rsid w:val="007830D1"/>
    <w:rsid w:val="00783122"/>
    <w:rsid w:val="00783163"/>
    <w:rsid w:val="00783219"/>
    <w:rsid w:val="007833C8"/>
    <w:rsid w:val="007834BD"/>
    <w:rsid w:val="0078351A"/>
    <w:rsid w:val="00783593"/>
    <w:rsid w:val="00783644"/>
    <w:rsid w:val="0078369E"/>
    <w:rsid w:val="00783885"/>
    <w:rsid w:val="00783A8D"/>
    <w:rsid w:val="00783AD3"/>
    <w:rsid w:val="00783B41"/>
    <w:rsid w:val="00783B7F"/>
    <w:rsid w:val="00783BCB"/>
    <w:rsid w:val="00783BD4"/>
    <w:rsid w:val="00783C0B"/>
    <w:rsid w:val="00783C35"/>
    <w:rsid w:val="00783E44"/>
    <w:rsid w:val="00783F7C"/>
    <w:rsid w:val="00783F98"/>
    <w:rsid w:val="00783FBF"/>
    <w:rsid w:val="00783FD0"/>
    <w:rsid w:val="00783FEE"/>
    <w:rsid w:val="00784035"/>
    <w:rsid w:val="00784082"/>
    <w:rsid w:val="007840DC"/>
    <w:rsid w:val="00784309"/>
    <w:rsid w:val="00784359"/>
    <w:rsid w:val="007843F7"/>
    <w:rsid w:val="0078449F"/>
    <w:rsid w:val="007844BB"/>
    <w:rsid w:val="007844F4"/>
    <w:rsid w:val="0078453C"/>
    <w:rsid w:val="007845D6"/>
    <w:rsid w:val="00784693"/>
    <w:rsid w:val="0078477A"/>
    <w:rsid w:val="00784800"/>
    <w:rsid w:val="0078487B"/>
    <w:rsid w:val="00784892"/>
    <w:rsid w:val="00784ABB"/>
    <w:rsid w:val="00784C5C"/>
    <w:rsid w:val="00784F2C"/>
    <w:rsid w:val="0078502B"/>
    <w:rsid w:val="00785035"/>
    <w:rsid w:val="00785065"/>
    <w:rsid w:val="0078506A"/>
    <w:rsid w:val="0078523E"/>
    <w:rsid w:val="007852B3"/>
    <w:rsid w:val="00785330"/>
    <w:rsid w:val="00785381"/>
    <w:rsid w:val="007853B3"/>
    <w:rsid w:val="00785407"/>
    <w:rsid w:val="0078543D"/>
    <w:rsid w:val="007856A9"/>
    <w:rsid w:val="007856C8"/>
    <w:rsid w:val="007856E0"/>
    <w:rsid w:val="00785857"/>
    <w:rsid w:val="00785A0D"/>
    <w:rsid w:val="00785B09"/>
    <w:rsid w:val="00785C2B"/>
    <w:rsid w:val="00785C37"/>
    <w:rsid w:val="00785E97"/>
    <w:rsid w:val="00785E9E"/>
    <w:rsid w:val="00785EC8"/>
    <w:rsid w:val="00785FE9"/>
    <w:rsid w:val="00786073"/>
    <w:rsid w:val="00786114"/>
    <w:rsid w:val="00786201"/>
    <w:rsid w:val="007862BE"/>
    <w:rsid w:val="00786476"/>
    <w:rsid w:val="007864D1"/>
    <w:rsid w:val="007865A9"/>
    <w:rsid w:val="007865BD"/>
    <w:rsid w:val="007865CC"/>
    <w:rsid w:val="007866A7"/>
    <w:rsid w:val="007866CE"/>
    <w:rsid w:val="0078675B"/>
    <w:rsid w:val="00786794"/>
    <w:rsid w:val="00786803"/>
    <w:rsid w:val="00786806"/>
    <w:rsid w:val="00786C5E"/>
    <w:rsid w:val="00786C7D"/>
    <w:rsid w:val="00786D28"/>
    <w:rsid w:val="00786DEF"/>
    <w:rsid w:val="00786EDA"/>
    <w:rsid w:val="00787052"/>
    <w:rsid w:val="0078708F"/>
    <w:rsid w:val="00787235"/>
    <w:rsid w:val="00787240"/>
    <w:rsid w:val="00787320"/>
    <w:rsid w:val="007873E9"/>
    <w:rsid w:val="0078743D"/>
    <w:rsid w:val="00787487"/>
    <w:rsid w:val="00787522"/>
    <w:rsid w:val="0078765E"/>
    <w:rsid w:val="00787814"/>
    <w:rsid w:val="00787836"/>
    <w:rsid w:val="007879FE"/>
    <w:rsid w:val="00787AB4"/>
    <w:rsid w:val="00787BE7"/>
    <w:rsid w:val="00787BF6"/>
    <w:rsid w:val="00787CE3"/>
    <w:rsid w:val="00787D2E"/>
    <w:rsid w:val="00787DD0"/>
    <w:rsid w:val="00790142"/>
    <w:rsid w:val="0079017B"/>
    <w:rsid w:val="00790212"/>
    <w:rsid w:val="0079024D"/>
    <w:rsid w:val="0079035A"/>
    <w:rsid w:val="00790393"/>
    <w:rsid w:val="007904FB"/>
    <w:rsid w:val="0079058A"/>
    <w:rsid w:val="007905BA"/>
    <w:rsid w:val="007906AE"/>
    <w:rsid w:val="007906C5"/>
    <w:rsid w:val="00790789"/>
    <w:rsid w:val="007907AF"/>
    <w:rsid w:val="007907D7"/>
    <w:rsid w:val="0079082E"/>
    <w:rsid w:val="007908AB"/>
    <w:rsid w:val="007909B7"/>
    <w:rsid w:val="00790C3A"/>
    <w:rsid w:val="00790CED"/>
    <w:rsid w:val="00790D75"/>
    <w:rsid w:val="00790EDC"/>
    <w:rsid w:val="00790EF0"/>
    <w:rsid w:val="00790FD3"/>
    <w:rsid w:val="00790FF1"/>
    <w:rsid w:val="0079100A"/>
    <w:rsid w:val="00791040"/>
    <w:rsid w:val="00791121"/>
    <w:rsid w:val="00791219"/>
    <w:rsid w:val="007914B7"/>
    <w:rsid w:val="00791543"/>
    <w:rsid w:val="00791580"/>
    <w:rsid w:val="007915C1"/>
    <w:rsid w:val="007915DA"/>
    <w:rsid w:val="007915DC"/>
    <w:rsid w:val="0079165C"/>
    <w:rsid w:val="0079182E"/>
    <w:rsid w:val="00791871"/>
    <w:rsid w:val="00791882"/>
    <w:rsid w:val="007918CE"/>
    <w:rsid w:val="0079191C"/>
    <w:rsid w:val="00791AFF"/>
    <w:rsid w:val="00791C1E"/>
    <w:rsid w:val="00791CA0"/>
    <w:rsid w:val="00791E45"/>
    <w:rsid w:val="00791FEC"/>
    <w:rsid w:val="00792052"/>
    <w:rsid w:val="00792082"/>
    <w:rsid w:val="007920C6"/>
    <w:rsid w:val="0079213B"/>
    <w:rsid w:val="007921C8"/>
    <w:rsid w:val="007921D6"/>
    <w:rsid w:val="007921E1"/>
    <w:rsid w:val="00792318"/>
    <w:rsid w:val="0079251D"/>
    <w:rsid w:val="00792541"/>
    <w:rsid w:val="0079254F"/>
    <w:rsid w:val="00792593"/>
    <w:rsid w:val="00792612"/>
    <w:rsid w:val="007926C8"/>
    <w:rsid w:val="007926E7"/>
    <w:rsid w:val="007929DC"/>
    <w:rsid w:val="00792A39"/>
    <w:rsid w:val="00792B32"/>
    <w:rsid w:val="00792C82"/>
    <w:rsid w:val="00792CAE"/>
    <w:rsid w:val="00792E74"/>
    <w:rsid w:val="00792E96"/>
    <w:rsid w:val="00792EC4"/>
    <w:rsid w:val="00792F76"/>
    <w:rsid w:val="00793055"/>
    <w:rsid w:val="0079308F"/>
    <w:rsid w:val="007930B5"/>
    <w:rsid w:val="0079313C"/>
    <w:rsid w:val="00793174"/>
    <w:rsid w:val="007931E1"/>
    <w:rsid w:val="0079324B"/>
    <w:rsid w:val="00793374"/>
    <w:rsid w:val="00793462"/>
    <w:rsid w:val="007935A2"/>
    <w:rsid w:val="00793601"/>
    <w:rsid w:val="007936E3"/>
    <w:rsid w:val="0079375F"/>
    <w:rsid w:val="007937ED"/>
    <w:rsid w:val="00793852"/>
    <w:rsid w:val="0079390A"/>
    <w:rsid w:val="00793A76"/>
    <w:rsid w:val="00793B47"/>
    <w:rsid w:val="00793BC2"/>
    <w:rsid w:val="00793D3F"/>
    <w:rsid w:val="00793E61"/>
    <w:rsid w:val="00793E88"/>
    <w:rsid w:val="00793F1C"/>
    <w:rsid w:val="00793F49"/>
    <w:rsid w:val="00794044"/>
    <w:rsid w:val="0079407C"/>
    <w:rsid w:val="00794121"/>
    <w:rsid w:val="007941EC"/>
    <w:rsid w:val="00794384"/>
    <w:rsid w:val="00794421"/>
    <w:rsid w:val="00794471"/>
    <w:rsid w:val="0079451B"/>
    <w:rsid w:val="0079456E"/>
    <w:rsid w:val="00794579"/>
    <w:rsid w:val="0079458B"/>
    <w:rsid w:val="0079459A"/>
    <w:rsid w:val="007945B4"/>
    <w:rsid w:val="00794762"/>
    <w:rsid w:val="007948A3"/>
    <w:rsid w:val="00794912"/>
    <w:rsid w:val="00794974"/>
    <w:rsid w:val="00794AEB"/>
    <w:rsid w:val="00794B0A"/>
    <w:rsid w:val="00794B0F"/>
    <w:rsid w:val="00794B25"/>
    <w:rsid w:val="00794C9D"/>
    <w:rsid w:val="00794D08"/>
    <w:rsid w:val="00794D09"/>
    <w:rsid w:val="00794D3C"/>
    <w:rsid w:val="00794D40"/>
    <w:rsid w:val="00794DA0"/>
    <w:rsid w:val="00794E27"/>
    <w:rsid w:val="007950D1"/>
    <w:rsid w:val="00795175"/>
    <w:rsid w:val="007951A9"/>
    <w:rsid w:val="007951E1"/>
    <w:rsid w:val="00795214"/>
    <w:rsid w:val="00795347"/>
    <w:rsid w:val="00795755"/>
    <w:rsid w:val="007959B8"/>
    <w:rsid w:val="00795A93"/>
    <w:rsid w:val="00795B44"/>
    <w:rsid w:val="00795B4E"/>
    <w:rsid w:val="00795F17"/>
    <w:rsid w:val="00795F1B"/>
    <w:rsid w:val="00795FA8"/>
    <w:rsid w:val="0079613C"/>
    <w:rsid w:val="00796149"/>
    <w:rsid w:val="007961B5"/>
    <w:rsid w:val="00796207"/>
    <w:rsid w:val="007962EE"/>
    <w:rsid w:val="00796364"/>
    <w:rsid w:val="007964FE"/>
    <w:rsid w:val="00796693"/>
    <w:rsid w:val="007966BE"/>
    <w:rsid w:val="007966CF"/>
    <w:rsid w:val="007966E0"/>
    <w:rsid w:val="00796ACD"/>
    <w:rsid w:val="00796B46"/>
    <w:rsid w:val="00796B9A"/>
    <w:rsid w:val="00796C06"/>
    <w:rsid w:val="00796C59"/>
    <w:rsid w:val="00796C97"/>
    <w:rsid w:val="00796D15"/>
    <w:rsid w:val="00796F29"/>
    <w:rsid w:val="00796FA4"/>
    <w:rsid w:val="00796FBB"/>
    <w:rsid w:val="007970EA"/>
    <w:rsid w:val="007972AD"/>
    <w:rsid w:val="0079731C"/>
    <w:rsid w:val="007973FB"/>
    <w:rsid w:val="00797421"/>
    <w:rsid w:val="007974EB"/>
    <w:rsid w:val="00797509"/>
    <w:rsid w:val="0079765A"/>
    <w:rsid w:val="00797662"/>
    <w:rsid w:val="00797725"/>
    <w:rsid w:val="007977E8"/>
    <w:rsid w:val="007978B3"/>
    <w:rsid w:val="007978B7"/>
    <w:rsid w:val="007978EE"/>
    <w:rsid w:val="007979E1"/>
    <w:rsid w:val="007979F5"/>
    <w:rsid w:val="00797A46"/>
    <w:rsid w:val="00797A82"/>
    <w:rsid w:val="00797CE5"/>
    <w:rsid w:val="00797DDA"/>
    <w:rsid w:val="00797E36"/>
    <w:rsid w:val="00797F04"/>
    <w:rsid w:val="007A00B6"/>
    <w:rsid w:val="007A00D5"/>
    <w:rsid w:val="007A00FF"/>
    <w:rsid w:val="007A01BF"/>
    <w:rsid w:val="007A02C3"/>
    <w:rsid w:val="007A02D1"/>
    <w:rsid w:val="007A040C"/>
    <w:rsid w:val="007A05A6"/>
    <w:rsid w:val="007A0644"/>
    <w:rsid w:val="007A072B"/>
    <w:rsid w:val="007A0735"/>
    <w:rsid w:val="007A0787"/>
    <w:rsid w:val="007A07D8"/>
    <w:rsid w:val="007A0822"/>
    <w:rsid w:val="007A0829"/>
    <w:rsid w:val="007A0975"/>
    <w:rsid w:val="007A0A2A"/>
    <w:rsid w:val="007A0AF0"/>
    <w:rsid w:val="007A0B73"/>
    <w:rsid w:val="007A0C13"/>
    <w:rsid w:val="007A0C69"/>
    <w:rsid w:val="007A0C85"/>
    <w:rsid w:val="007A0D24"/>
    <w:rsid w:val="007A0E1A"/>
    <w:rsid w:val="007A0ED8"/>
    <w:rsid w:val="007A0FA9"/>
    <w:rsid w:val="007A115B"/>
    <w:rsid w:val="007A1204"/>
    <w:rsid w:val="007A122C"/>
    <w:rsid w:val="007A1282"/>
    <w:rsid w:val="007A12EA"/>
    <w:rsid w:val="007A1487"/>
    <w:rsid w:val="007A148E"/>
    <w:rsid w:val="007A14DF"/>
    <w:rsid w:val="007A1541"/>
    <w:rsid w:val="007A16F4"/>
    <w:rsid w:val="007A1787"/>
    <w:rsid w:val="007A17F6"/>
    <w:rsid w:val="007A19FF"/>
    <w:rsid w:val="007A1B92"/>
    <w:rsid w:val="007A1DF1"/>
    <w:rsid w:val="007A1E6D"/>
    <w:rsid w:val="007A1E8E"/>
    <w:rsid w:val="007A2035"/>
    <w:rsid w:val="007A2044"/>
    <w:rsid w:val="007A21D5"/>
    <w:rsid w:val="007A230E"/>
    <w:rsid w:val="007A241C"/>
    <w:rsid w:val="007A24F4"/>
    <w:rsid w:val="007A280C"/>
    <w:rsid w:val="007A29B5"/>
    <w:rsid w:val="007A29C8"/>
    <w:rsid w:val="007A2A02"/>
    <w:rsid w:val="007A2AB8"/>
    <w:rsid w:val="007A2E7C"/>
    <w:rsid w:val="007A2F3C"/>
    <w:rsid w:val="007A2F5B"/>
    <w:rsid w:val="007A2FD8"/>
    <w:rsid w:val="007A2FDE"/>
    <w:rsid w:val="007A3195"/>
    <w:rsid w:val="007A3333"/>
    <w:rsid w:val="007A3386"/>
    <w:rsid w:val="007A3403"/>
    <w:rsid w:val="007A3445"/>
    <w:rsid w:val="007A34F4"/>
    <w:rsid w:val="007A3548"/>
    <w:rsid w:val="007A35C7"/>
    <w:rsid w:val="007A37A3"/>
    <w:rsid w:val="007A37A8"/>
    <w:rsid w:val="007A37F2"/>
    <w:rsid w:val="007A38C2"/>
    <w:rsid w:val="007A38FE"/>
    <w:rsid w:val="007A3954"/>
    <w:rsid w:val="007A397D"/>
    <w:rsid w:val="007A39FC"/>
    <w:rsid w:val="007A3A81"/>
    <w:rsid w:val="007A3BDE"/>
    <w:rsid w:val="007A3C96"/>
    <w:rsid w:val="007A3E5E"/>
    <w:rsid w:val="007A3EF5"/>
    <w:rsid w:val="007A3FF1"/>
    <w:rsid w:val="007A42D6"/>
    <w:rsid w:val="007A449E"/>
    <w:rsid w:val="007A4586"/>
    <w:rsid w:val="007A468A"/>
    <w:rsid w:val="007A47F4"/>
    <w:rsid w:val="007A4835"/>
    <w:rsid w:val="007A4836"/>
    <w:rsid w:val="007A491E"/>
    <w:rsid w:val="007A49D4"/>
    <w:rsid w:val="007A4B40"/>
    <w:rsid w:val="007A4C00"/>
    <w:rsid w:val="007A4CFE"/>
    <w:rsid w:val="007A4D16"/>
    <w:rsid w:val="007A4D56"/>
    <w:rsid w:val="007A5069"/>
    <w:rsid w:val="007A5114"/>
    <w:rsid w:val="007A5444"/>
    <w:rsid w:val="007A547B"/>
    <w:rsid w:val="007A5501"/>
    <w:rsid w:val="007A5535"/>
    <w:rsid w:val="007A5594"/>
    <w:rsid w:val="007A55DF"/>
    <w:rsid w:val="007A56DD"/>
    <w:rsid w:val="007A581E"/>
    <w:rsid w:val="007A5860"/>
    <w:rsid w:val="007A5AEC"/>
    <w:rsid w:val="007A5BD8"/>
    <w:rsid w:val="007A5C28"/>
    <w:rsid w:val="007A5CAB"/>
    <w:rsid w:val="007A5D01"/>
    <w:rsid w:val="007A5FB5"/>
    <w:rsid w:val="007A603D"/>
    <w:rsid w:val="007A6059"/>
    <w:rsid w:val="007A60CC"/>
    <w:rsid w:val="007A60ED"/>
    <w:rsid w:val="007A60F9"/>
    <w:rsid w:val="007A61E3"/>
    <w:rsid w:val="007A6225"/>
    <w:rsid w:val="007A627D"/>
    <w:rsid w:val="007A643D"/>
    <w:rsid w:val="007A6536"/>
    <w:rsid w:val="007A66A6"/>
    <w:rsid w:val="007A66D1"/>
    <w:rsid w:val="007A66F5"/>
    <w:rsid w:val="007A6979"/>
    <w:rsid w:val="007A697A"/>
    <w:rsid w:val="007A6A9C"/>
    <w:rsid w:val="007A6AD9"/>
    <w:rsid w:val="007A6B10"/>
    <w:rsid w:val="007A6B73"/>
    <w:rsid w:val="007A6C5A"/>
    <w:rsid w:val="007A6D37"/>
    <w:rsid w:val="007A6D6E"/>
    <w:rsid w:val="007A6D96"/>
    <w:rsid w:val="007A6F10"/>
    <w:rsid w:val="007A7061"/>
    <w:rsid w:val="007A7173"/>
    <w:rsid w:val="007A71CE"/>
    <w:rsid w:val="007A71FE"/>
    <w:rsid w:val="007A7212"/>
    <w:rsid w:val="007A723A"/>
    <w:rsid w:val="007A7261"/>
    <w:rsid w:val="007A7288"/>
    <w:rsid w:val="007A73A3"/>
    <w:rsid w:val="007A73F2"/>
    <w:rsid w:val="007A7484"/>
    <w:rsid w:val="007A75E8"/>
    <w:rsid w:val="007A76D6"/>
    <w:rsid w:val="007A7873"/>
    <w:rsid w:val="007A78F8"/>
    <w:rsid w:val="007A792C"/>
    <w:rsid w:val="007A7C84"/>
    <w:rsid w:val="007A7CE1"/>
    <w:rsid w:val="007A7E16"/>
    <w:rsid w:val="007A7F14"/>
    <w:rsid w:val="007B0153"/>
    <w:rsid w:val="007B0266"/>
    <w:rsid w:val="007B0271"/>
    <w:rsid w:val="007B0513"/>
    <w:rsid w:val="007B0619"/>
    <w:rsid w:val="007B0661"/>
    <w:rsid w:val="007B06CE"/>
    <w:rsid w:val="007B0716"/>
    <w:rsid w:val="007B074F"/>
    <w:rsid w:val="007B08D7"/>
    <w:rsid w:val="007B08F3"/>
    <w:rsid w:val="007B0B12"/>
    <w:rsid w:val="007B0BA5"/>
    <w:rsid w:val="007B0BBF"/>
    <w:rsid w:val="007B0C41"/>
    <w:rsid w:val="007B0CC8"/>
    <w:rsid w:val="007B0E97"/>
    <w:rsid w:val="007B0F58"/>
    <w:rsid w:val="007B0F90"/>
    <w:rsid w:val="007B0FEE"/>
    <w:rsid w:val="007B1315"/>
    <w:rsid w:val="007B13A8"/>
    <w:rsid w:val="007B1456"/>
    <w:rsid w:val="007B1569"/>
    <w:rsid w:val="007B1608"/>
    <w:rsid w:val="007B1620"/>
    <w:rsid w:val="007B166F"/>
    <w:rsid w:val="007B16D5"/>
    <w:rsid w:val="007B190C"/>
    <w:rsid w:val="007B1A67"/>
    <w:rsid w:val="007B1AAA"/>
    <w:rsid w:val="007B1B5B"/>
    <w:rsid w:val="007B1B6D"/>
    <w:rsid w:val="007B1BE1"/>
    <w:rsid w:val="007B1DCD"/>
    <w:rsid w:val="007B1DDA"/>
    <w:rsid w:val="007B20F8"/>
    <w:rsid w:val="007B2190"/>
    <w:rsid w:val="007B228B"/>
    <w:rsid w:val="007B2452"/>
    <w:rsid w:val="007B2695"/>
    <w:rsid w:val="007B27EC"/>
    <w:rsid w:val="007B27F9"/>
    <w:rsid w:val="007B27FE"/>
    <w:rsid w:val="007B2885"/>
    <w:rsid w:val="007B28B7"/>
    <w:rsid w:val="007B2B2D"/>
    <w:rsid w:val="007B2BE8"/>
    <w:rsid w:val="007B2D17"/>
    <w:rsid w:val="007B2D40"/>
    <w:rsid w:val="007B2E10"/>
    <w:rsid w:val="007B2F19"/>
    <w:rsid w:val="007B2F55"/>
    <w:rsid w:val="007B310B"/>
    <w:rsid w:val="007B312E"/>
    <w:rsid w:val="007B3164"/>
    <w:rsid w:val="007B31D3"/>
    <w:rsid w:val="007B3214"/>
    <w:rsid w:val="007B3269"/>
    <w:rsid w:val="007B3279"/>
    <w:rsid w:val="007B3476"/>
    <w:rsid w:val="007B348D"/>
    <w:rsid w:val="007B34DF"/>
    <w:rsid w:val="007B35C1"/>
    <w:rsid w:val="007B35D7"/>
    <w:rsid w:val="007B35E7"/>
    <w:rsid w:val="007B361F"/>
    <w:rsid w:val="007B3780"/>
    <w:rsid w:val="007B388E"/>
    <w:rsid w:val="007B38A1"/>
    <w:rsid w:val="007B399E"/>
    <w:rsid w:val="007B3ABD"/>
    <w:rsid w:val="007B3ABE"/>
    <w:rsid w:val="007B3C12"/>
    <w:rsid w:val="007B3C9F"/>
    <w:rsid w:val="007B3D29"/>
    <w:rsid w:val="007B3D84"/>
    <w:rsid w:val="007B3ECD"/>
    <w:rsid w:val="007B3ED6"/>
    <w:rsid w:val="007B3FAC"/>
    <w:rsid w:val="007B4183"/>
    <w:rsid w:val="007B418E"/>
    <w:rsid w:val="007B41B3"/>
    <w:rsid w:val="007B4220"/>
    <w:rsid w:val="007B45E3"/>
    <w:rsid w:val="007B4879"/>
    <w:rsid w:val="007B4C16"/>
    <w:rsid w:val="007B4CD1"/>
    <w:rsid w:val="007B4CFC"/>
    <w:rsid w:val="007B4F83"/>
    <w:rsid w:val="007B5252"/>
    <w:rsid w:val="007B52E5"/>
    <w:rsid w:val="007B53B8"/>
    <w:rsid w:val="007B5545"/>
    <w:rsid w:val="007B559F"/>
    <w:rsid w:val="007B56BF"/>
    <w:rsid w:val="007B5770"/>
    <w:rsid w:val="007B59EC"/>
    <w:rsid w:val="007B5B8C"/>
    <w:rsid w:val="007B5C63"/>
    <w:rsid w:val="007B5C64"/>
    <w:rsid w:val="007B5C9A"/>
    <w:rsid w:val="007B5CCB"/>
    <w:rsid w:val="007B5FA2"/>
    <w:rsid w:val="007B6032"/>
    <w:rsid w:val="007B6140"/>
    <w:rsid w:val="007B6166"/>
    <w:rsid w:val="007B6175"/>
    <w:rsid w:val="007B6183"/>
    <w:rsid w:val="007B6205"/>
    <w:rsid w:val="007B6225"/>
    <w:rsid w:val="007B627C"/>
    <w:rsid w:val="007B63E2"/>
    <w:rsid w:val="007B641F"/>
    <w:rsid w:val="007B6445"/>
    <w:rsid w:val="007B6478"/>
    <w:rsid w:val="007B64A0"/>
    <w:rsid w:val="007B6798"/>
    <w:rsid w:val="007B69B9"/>
    <w:rsid w:val="007B6C63"/>
    <w:rsid w:val="007B6CB1"/>
    <w:rsid w:val="007B6D3E"/>
    <w:rsid w:val="007B6DD1"/>
    <w:rsid w:val="007B6E9C"/>
    <w:rsid w:val="007B6EF3"/>
    <w:rsid w:val="007B6F37"/>
    <w:rsid w:val="007B707C"/>
    <w:rsid w:val="007B7194"/>
    <w:rsid w:val="007B7231"/>
    <w:rsid w:val="007B73E7"/>
    <w:rsid w:val="007B7595"/>
    <w:rsid w:val="007B7660"/>
    <w:rsid w:val="007B7747"/>
    <w:rsid w:val="007B791C"/>
    <w:rsid w:val="007B7B6C"/>
    <w:rsid w:val="007B7BC2"/>
    <w:rsid w:val="007B7C05"/>
    <w:rsid w:val="007B7CD3"/>
    <w:rsid w:val="007B7D38"/>
    <w:rsid w:val="007C00BC"/>
    <w:rsid w:val="007C02AB"/>
    <w:rsid w:val="007C03A8"/>
    <w:rsid w:val="007C03E3"/>
    <w:rsid w:val="007C0406"/>
    <w:rsid w:val="007C0437"/>
    <w:rsid w:val="007C048D"/>
    <w:rsid w:val="007C051B"/>
    <w:rsid w:val="007C054D"/>
    <w:rsid w:val="007C0714"/>
    <w:rsid w:val="007C0870"/>
    <w:rsid w:val="007C08B0"/>
    <w:rsid w:val="007C09A2"/>
    <w:rsid w:val="007C0B28"/>
    <w:rsid w:val="007C0C3B"/>
    <w:rsid w:val="007C0D8C"/>
    <w:rsid w:val="007C0DF2"/>
    <w:rsid w:val="007C0E17"/>
    <w:rsid w:val="007C0E5B"/>
    <w:rsid w:val="007C0F29"/>
    <w:rsid w:val="007C0FF8"/>
    <w:rsid w:val="007C101D"/>
    <w:rsid w:val="007C106F"/>
    <w:rsid w:val="007C10A9"/>
    <w:rsid w:val="007C1124"/>
    <w:rsid w:val="007C127F"/>
    <w:rsid w:val="007C132A"/>
    <w:rsid w:val="007C1362"/>
    <w:rsid w:val="007C1367"/>
    <w:rsid w:val="007C1575"/>
    <w:rsid w:val="007C15E7"/>
    <w:rsid w:val="007C16D9"/>
    <w:rsid w:val="007C1773"/>
    <w:rsid w:val="007C1855"/>
    <w:rsid w:val="007C195D"/>
    <w:rsid w:val="007C1985"/>
    <w:rsid w:val="007C1B4B"/>
    <w:rsid w:val="007C1C5D"/>
    <w:rsid w:val="007C1C6C"/>
    <w:rsid w:val="007C1C6D"/>
    <w:rsid w:val="007C1DD4"/>
    <w:rsid w:val="007C1F23"/>
    <w:rsid w:val="007C2067"/>
    <w:rsid w:val="007C2151"/>
    <w:rsid w:val="007C2166"/>
    <w:rsid w:val="007C2170"/>
    <w:rsid w:val="007C223A"/>
    <w:rsid w:val="007C2314"/>
    <w:rsid w:val="007C237F"/>
    <w:rsid w:val="007C2426"/>
    <w:rsid w:val="007C2429"/>
    <w:rsid w:val="007C245B"/>
    <w:rsid w:val="007C25A0"/>
    <w:rsid w:val="007C266C"/>
    <w:rsid w:val="007C268A"/>
    <w:rsid w:val="007C2768"/>
    <w:rsid w:val="007C28C1"/>
    <w:rsid w:val="007C2A79"/>
    <w:rsid w:val="007C2AFD"/>
    <w:rsid w:val="007C2C61"/>
    <w:rsid w:val="007C2D6A"/>
    <w:rsid w:val="007C2D97"/>
    <w:rsid w:val="007C2E50"/>
    <w:rsid w:val="007C2F11"/>
    <w:rsid w:val="007C2F28"/>
    <w:rsid w:val="007C3172"/>
    <w:rsid w:val="007C3192"/>
    <w:rsid w:val="007C3381"/>
    <w:rsid w:val="007C3596"/>
    <w:rsid w:val="007C35C1"/>
    <w:rsid w:val="007C36F8"/>
    <w:rsid w:val="007C384C"/>
    <w:rsid w:val="007C38A6"/>
    <w:rsid w:val="007C397E"/>
    <w:rsid w:val="007C3A16"/>
    <w:rsid w:val="007C3BB1"/>
    <w:rsid w:val="007C3D44"/>
    <w:rsid w:val="007C3DC5"/>
    <w:rsid w:val="007C3E6B"/>
    <w:rsid w:val="007C3FA4"/>
    <w:rsid w:val="007C4061"/>
    <w:rsid w:val="007C409F"/>
    <w:rsid w:val="007C40C3"/>
    <w:rsid w:val="007C414C"/>
    <w:rsid w:val="007C4198"/>
    <w:rsid w:val="007C4254"/>
    <w:rsid w:val="007C42BB"/>
    <w:rsid w:val="007C44D4"/>
    <w:rsid w:val="007C4515"/>
    <w:rsid w:val="007C46D7"/>
    <w:rsid w:val="007C4717"/>
    <w:rsid w:val="007C474E"/>
    <w:rsid w:val="007C479D"/>
    <w:rsid w:val="007C48CB"/>
    <w:rsid w:val="007C49EA"/>
    <w:rsid w:val="007C4A1B"/>
    <w:rsid w:val="007C4A3D"/>
    <w:rsid w:val="007C4EEF"/>
    <w:rsid w:val="007C5034"/>
    <w:rsid w:val="007C50D3"/>
    <w:rsid w:val="007C5262"/>
    <w:rsid w:val="007C527B"/>
    <w:rsid w:val="007C5282"/>
    <w:rsid w:val="007C52E6"/>
    <w:rsid w:val="007C531B"/>
    <w:rsid w:val="007C5328"/>
    <w:rsid w:val="007C543C"/>
    <w:rsid w:val="007C5442"/>
    <w:rsid w:val="007C57F2"/>
    <w:rsid w:val="007C5809"/>
    <w:rsid w:val="007C587E"/>
    <w:rsid w:val="007C58D6"/>
    <w:rsid w:val="007C5991"/>
    <w:rsid w:val="007C59FC"/>
    <w:rsid w:val="007C5A64"/>
    <w:rsid w:val="007C5B28"/>
    <w:rsid w:val="007C5B49"/>
    <w:rsid w:val="007C5BC4"/>
    <w:rsid w:val="007C5BDD"/>
    <w:rsid w:val="007C5D05"/>
    <w:rsid w:val="007C5D62"/>
    <w:rsid w:val="007C5D92"/>
    <w:rsid w:val="007C5E08"/>
    <w:rsid w:val="007C5EB6"/>
    <w:rsid w:val="007C5EE0"/>
    <w:rsid w:val="007C60C2"/>
    <w:rsid w:val="007C617C"/>
    <w:rsid w:val="007C61EE"/>
    <w:rsid w:val="007C622E"/>
    <w:rsid w:val="007C6297"/>
    <w:rsid w:val="007C6327"/>
    <w:rsid w:val="007C6552"/>
    <w:rsid w:val="007C6638"/>
    <w:rsid w:val="007C693E"/>
    <w:rsid w:val="007C6978"/>
    <w:rsid w:val="007C69A4"/>
    <w:rsid w:val="007C69F2"/>
    <w:rsid w:val="007C6B34"/>
    <w:rsid w:val="007C6C2F"/>
    <w:rsid w:val="007C6C8F"/>
    <w:rsid w:val="007C6D3A"/>
    <w:rsid w:val="007C6E6D"/>
    <w:rsid w:val="007C6EBE"/>
    <w:rsid w:val="007C6F83"/>
    <w:rsid w:val="007C7038"/>
    <w:rsid w:val="007C7095"/>
    <w:rsid w:val="007C70F1"/>
    <w:rsid w:val="007C70FF"/>
    <w:rsid w:val="007C7192"/>
    <w:rsid w:val="007C71F7"/>
    <w:rsid w:val="007C72F7"/>
    <w:rsid w:val="007C741D"/>
    <w:rsid w:val="007C74AF"/>
    <w:rsid w:val="007C74D0"/>
    <w:rsid w:val="007C77FD"/>
    <w:rsid w:val="007C7833"/>
    <w:rsid w:val="007C7862"/>
    <w:rsid w:val="007C7896"/>
    <w:rsid w:val="007C79F6"/>
    <w:rsid w:val="007C7A0E"/>
    <w:rsid w:val="007C7B67"/>
    <w:rsid w:val="007C7BF4"/>
    <w:rsid w:val="007C7C07"/>
    <w:rsid w:val="007C7CFC"/>
    <w:rsid w:val="007C7D7C"/>
    <w:rsid w:val="007C7DCD"/>
    <w:rsid w:val="007C7E24"/>
    <w:rsid w:val="007C7F69"/>
    <w:rsid w:val="007D00A2"/>
    <w:rsid w:val="007D01AC"/>
    <w:rsid w:val="007D01C7"/>
    <w:rsid w:val="007D0279"/>
    <w:rsid w:val="007D0332"/>
    <w:rsid w:val="007D0370"/>
    <w:rsid w:val="007D03E7"/>
    <w:rsid w:val="007D0417"/>
    <w:rsid w:val="007D0685"/>
    <w:rsid w:val="007D0A47"/>
    <w:rsid w:val="007D0A5C"/>
    <w:rsid w:val="007D0A96"/>
    <w:rsid w:val="007D0ADB"/>
    <w:rsid w:val="007D0B4C"/>
    <w:rsid w:val="007D0C31"/>
    <w:rsid w:val="007D0C46"/>
    <w:rsid w:val="007D0DE0"/>
    <w:rsid w:val="007D0E30"/>
    <w:rsid w:val="007D0F3A"/>
    <w:rsid w:val="007D1770"/>
    <w:rsid w:val="007D183E"/>
    <w:rsid w:val="007D197D"/>
    <w:rsid w:val="007D19E0"/>
    <w:rsid w:val="007D1BE4"/>
    <w:rsid w:val="007D1D6D"/>
    <w:rsid w:val="007D1EDD"/>
    <w:rsid w:val="007D1EF8"/>
    <w:rsid w:val="007D1F99"/>
    <w:rsid w:val="007D1FB9"/>
    <w:rsid w:val="007D2147"/>
    <w:rsid w:val="007D21C0"/>
    <w:rsid w:val="007D21C2"/>
    <w:rsid w:val="007D2212"/>
    <w:rsid w:val="007D2254"/>
    <w:rsid w:val="007D2281"/>
    <w:rsid w:val="007D2401"/>
    <w:rsid w:val="007D24E4"/>
    <w:rsid w:val="007D2512"/>
    <w:rsid w:val="007D27F5"/>
    <w:rsid w:val="007D283B"/>
    <w:rsid w:val="007D285D"/>
    <w:rsid w:val="007D2924"/>
    <w:rsid w:val="007D293B"/>
    <w:rsid w:val="007D2A26"/>
    <w:rsid w:val="007D2BD6"/>
    <w:rsid w:val="007D2CC9"/>
    <w:rsid w:val="007D2D3C"/>
    <w:rsid w:val="007D2DB3"/>
    <w:rsid w:val="007D2E96"/>
    <w:rsid w:val="007D2EE0"/>
    <w:rsid w:val="007D303B"/>
    <w:rsid w:val="007D31ED"/>
    <w:rsid w:val="007D344C"/>
    <w:rsid w:val="007D356B"/>
    <w:rsid w:val="007D35CE"/>
    <w:rsid w:val="007D35E9"/>
    <w:rsid w:val="007D37C0"/>
    <w:rsid w:val="007D3896"/>
    <w:rsid w:val="007D38C7"/>
    <w:rsid w:val="007D390F"/>
    <w:rsid w:val="007D391F"/>
    <w:rsid w:val="007D3929"/>
    <w:rsid w:val="007D3A69"/>
    <w:rsid w:val="007D3BBC"/>
    <w:rsid w:val="007D3C5F"/>
    <w:rsid w:val="007D3D7F"/>
    <w:rsid w:val="007D3D87"/>
    <w:rsid w:val="007D3E66"/>
    <w:rsid w:val="007D3F34"/>
    <w:rsid w:val="007D3F45"/>
    <w:rsid w:val="007D3F94"/>
    <w:rsid w:val="007D3F9B"/>
    <w:rsid w:val="007D417C"/>
    <w:rsid w:val="007D428B"/>
    <w:rsid w:val="007D4336"/>
    <w:rsid w:val="007D442B"/>
    <w:rsid w:val="007D44A2"/>
    <w:rsid w:val="007D4524"/>
    <w:rsid w:val="007D457D"/>
    <w:rsid w:val="007D461A"/>
    <w:rsid w:val="007D468A"/>
    <w:rsid w:val="007D46F2"/>
    <w:rsid w:val="007D49D5"/>
    <w:rsid w:val="007D49F1"/>
    <w:rsid w:val="007D4A53"/>
    <w:rsid w:val="007D4B62"/>
    <w:rsid w:val="007D4D22"/>
    <w:rsid w:val="007D4DAE"/>
    <w:rsid w:val="007D4E41"/>
    <w:rsid w:val="007D4E83"/>
    <w:rsid w:val="007D4F83"/>
    <w:rsid w:val="007D4FC2"/>
    <w:rsid w:val="007D5000"/>
    <w:rsid w:val="007D5196"/>
    <w:rsid w:val="007D51C1"/>
    <w:rsid w:val="007D5537"/>
    <w:rsid w:val="007D562A"/>
    <w:rsid w:val="007D5667"/>
    <w:rsid w:val="007D56F8"/>
    <w:rsid w:val="007D57E4"/>
    <w:rsid w:val="007D5837"/>
    <w:rsid w:val="007D5A1E"/>
    <w:rsid w:val="007D5AD1"/>
    <w:rsid w:val="007D5BDC"/>
    <w:rsid w:val="007D5C3B"/>
    <w:rsid w:val="007D5D98"/>
    <w:rsid w:val="007D5E69"/>
    <w:rsid w:val="007D5EF9"/>
    <w:rsid w:val="007D5F04"/>
    <w:rsid w:val="007D5F34"/>
    <w:rsid w:val="007D5F78"/>
    <w:rsid w:val="007D5F79"/>
    <w:rsid w:val="007D60E1"/>
    <w:rsid w:val="007D611A"/>
    <w:rsid w:val="007D62DC"/>
    <w:rsid w:val="007D6340"/>
    <w:rsid w:val="007D63E7"/>
    <w:rsid w:val="007D6416"/>
    <w:rsid w:val="007D641B"/>
    <w:rsid w:val="007D65C1"/>
    <w:rsid w:val="007D65FF"/>
    <w:rsid w:val="007D6638"/>
    <w:rsid w:val="007D66BA"/>
    <w:rsid w:val="007D67CE"/>
    <w:rsid w:val="007D67EF"/>
    <w:rsid w:val="007D6A2A"/>
    <w:rsid w:val="007D6ACD"/>
    <w:rsid w:val="007D6D3C"/>
    <w:rsid w:val="007D6D78"/>
    <w:rsid w:val="007D6E3C"/>
    <w:rsid w:val="007D6ED2"/>
    <w:rsid w:val="007D6FB8"/>
    <w:rsid w:val="007D6FD4"/>
    <w:rsid w:val="007D70FC"/>
    <w:rsid w:val="007D7282"/>
    <w:rsid w:val="007D7357"/>
    <w:rsid w:val="007D743D"/>
    <w:rsid w:val="007D745D"/>
    <w:rsid w:val="007D749A"/>
    <w:rsid w:val="007D754B"/>
    <w:rsid w:val="007D755E"/>
    <w:rsid w:val="007D7678"/>
    <w:rsid w:val="007D76A8"/>
    <w:rsid w:val="007D7797"/>
    <w:rsid w:val="007D77C9"/>
    <w:rsid w:val="007D7A21"/>
    <w:rsid w:val="007D7A50"/>
    <w:rsid w:val="007D7AA1"/>
    <w:rsid w:val="007D7B86"/>
    <w:rsid w:val="007D7BA1"/>
    <w:rsid w:val="007D7BA4"/>
    <w:rsid w:val="007D7C66"/>
    <w:rsid w:val="007D7C9C"/>
    <w:rsid w:val="007E0029"/>
    <w:rsid w:val="007E007B"/>
    <w:rsid w:val="007E037E"/>
    <w:rsid w:val="007E04F2"/>
    <w:rsid w:val="007E04F7"/>
    <w:rsid w:val="007E059D"/>
    <w:rsid w:val="007E0616"/>
    <w:rsid w:val="007E06F9"/>
    <w:rsid w:val="007E0786"/>
    <w:rsid w:val="007E085E"/>
    <w:rsid w:val="007E08ED"/>
    <w:rsid w:val="007E0987"/>
    <w:rsid w:val="007E0AC1"/>
    <w:rsid w:val="007E0AD3"/>
    <w:rsid w:val="007E0B82"/>
    <w:rsid w:val="007E0C22"/>
    <w:rsid w:val="007E0CFC"/>
    <w:rsid w:val="007E0E7B"/>
    <w:rsid w:val="007E0EFE"/>
    <w:rsid w:val="007E0F72"/>
    <w:rsid w:val="007E0FAD"/>
    <w:rsid w:val="007E0FFE"/>
    <w:rsid w:val="007E10C2"/>
    <w:rsid w:val="007E113A"/>
    <w:rsid w:val="007E115C"/>
    <w:rsid w:val="007E1190"/>
    <w:rsid w:val="007E1210"/>
    <w:rsid w:val="007E1221"/>
    <w:rsid w:val="007E12A1"/>
    <w:rsid w:val="007E134B"/>
    <w:rsid w:val="007E136B"/>
    <w:rsid w:val="007E1392"/>
    <w:rsid w:val="007E1445"/>
    <w:rsid w:val="007E14F0"/>
    <w:rsid w:val="007E1595"/>
    <w:rsid w:val="007E16C7"/>
    <w:rsid w:val="007E17F9"/>
    <w:rsid w:val="007E1828"/>
    <w:rsid w:val="007E187B"/>
    <w:rsid w:val="007E18EC"/>
    <w:rsid w:val="007E199D"/>
    <w:rsid w:val="007E19BC"/>
    <w:rsid w:val="007E1C6D"/>
    <w:rsid w:val="007E1CA0"/>
    <w:rsid w:val="007E1D20"/>
    <w:rsid w:val="007E1E88"/>
    <w:rsid w:val="007E2283"/>
    <w:rsid w:val="007E22B2"/>
    <w:rsid w:val="007E22EC"/>
    <w:rsid w:val="007E233B"/>
    <w:rsid w:val="007E237E"/>
    <w:rsid w:val="007E270D"/>
    <w:rsid w:val="007E2758"/>
    <w:rsid w:val="007E27EC"/>
    <w:rsid w:val="007E283C"/>
    <w:rsid w:val="007E2962"/>
    <w:rsid w:val="007E2A81"/>
    <w:rsid w:val="007E2AC5"/>
    <w:rsid w:val="007E2D54"/>
    <w:rsid w:val="007E3166"/>
    <w:rsid w:val="007E31DE"/>
    <w:rsid w:val="007E3335"/>
    <w:rsid w:val="007E33A4"/>
    <w:rsid w:val="007E35B1"/>
    <w:rsid w:val="007E3653"/>
    <w:rsid w:val="007E3770"/>
    <w:rsid w:val="007E3884"/>
    <w:rsid w:val="007E3895"/>
    <w:rsid w:val="007E38DD"/>
    <w:rsid w:val="007E3A16"/>
    <w:rsid w:val="007E3A20"/>
    <w:rsid w:val="007E3A7D"/>
    <w:rsid w:val="007E3B8D"/>
    <w:rsid w:val="007E3D27"/>
    <w:rsid w:val="007E3E6F"/>
    <w:rsid w:val="007E3EE6"/>
    <w:rsid w:val="007E4196"/>
    <w:rsid w:val="007E41FC"/>
    <w:rsid w:val="007E448B"/>
    <w:rsid w:val="007E448D"/>
    <w:rsid w:val="007E44A6"/>
    <w:rsid w:val="007E4553"/>
    <w:rsid w:val="007E4743"/>
    <w:rsid w:val="007E47A0"/>
    <w:rsid w:val="007E47C8"/>
    <w:rsid w:val="007E4800"/>
    <w:rsid w:val="007E4AF5"/>
    <w:rsid w:val="007E4B5F"/>
    <w:rsid w:val="007E4D6B"/>
    <w:rsid w:val="007E4DF9"/>
    <w:rsid w:val="007E4EF2"/>
    <w:rsid w:val="007E4F81"/>
    <w:rsid w:val="007E506B"/>
    <w:rsid w:val="007E5089"/>
    <w:rsid w:val="007E5116"/>
    <w:rsid w:val="007E51E2"/>
    <w:rsid w:val="007E51F6"/>
    <w:rsid w:val="007E5233"/>
    <w:rsid w:val="007E52AC"/>
    <w:rsid w:val="007E52F7"/>
    <w:rsid w:val="007E5379"/>
    <w:rsid w:val="007E53E7"/>
    <w:rsid w:val="007E5422"/>
    <w:rsid w:val="007E5452"/>
    <w:rsid w:val="007E56E1"/>
    <w:rsid w:val="007E5754"/>
    <w:rsid w:val="007E5AC1"/>
    <w:rsid w:val="007E5B14"/>
    <w:rsid w:val="007E5C4C"/>
    <w:rsid w:val="007E5D9E"/>
    <w:rsid w:val="007E5F5F"/>
    <w:rsid w:val="007E5FC7"/>
    <w:rsid w:val="007E6073"/>
    <w:rsid w:val="007E60C2"/>
    <w:rsid w:val="007E648C"/>
    <w:rsid w:val="007E6496"/>
    <w:rsid w:val="007E655A"/>
    <w:rsid w:val="007E65F8"/>
    <w:rsid w:val="007E66D7"/>
    <w:rsid w:val="007E67AE"/>
    <w:rsid w:val="007E6923"/>
    <w:rsid w:val="007E699E"/>
    <w:rsid w:val="007E69D3"/>
    <w:rsid w:val="007E6A49"/>
    <w:rsid w:val="007E6ACA"/>
    <w:rsid w:val="007E6AD1"/>
    <w:rsid w:val="007E6B19"/>
    <w:rsid w:val="007E6BD3"/>
    <w:rsid w:val="007E6DBE"/>
    <w:rsid w:val="007E6EF7"/>
    <w:rsid w:val="007E7016"/>
    <w:rsid w:val="007E70E1"/>
    <w:rsid w:val="007E7123"/>
    <w:rsid w:val="007E7150"/>
    <w:rsid w:val="007E71AD"/>
    <w:rsid w:val="007E7244"/>
    <w:rsid w:val="007E7262"/>
    <w:rsid w:val="007E72DA"/>
    <w:rsid w:val="007E7424"/>
    <w:rsid w:val="007E752F"/>
    <w:rsid w:val="007E756E"/>
    <w:rsid w:val="007E763F"/>
    <w:rsid w:val="007E77B3"/>
    <w:rsid w:val="007E786D"/>
    <w:rsid w:val="007E78F4"/>
    <w:rsid w:val="007E7946"/>
    <w:rsid w:val="007E795A"/>
    <w:rsid w:val="007E79A0"/>
    <w:rsid w:val="007E7A40"/>
    <w:rsid w:val="007E7A47"/>
    <w:rsid w:val="007E7ABA"/>
    <w:rsid w:val="007E7B45"/>
    <w:rsid w:val="007E7CB6"/>
    <w:rsid w:val="007E7D6B"/>
    <w:rsid w:val="007E7D7F"/>
    <w:rsid w:val="007E7DB3"/>
    <w:rsid w:val="007E7EAC"/>
    <w:rsid w:val="007E7EAE"/>
    <w:rsid w:val="007E7EB6"/>
    <w:rsid w:val="007E7EF5"/>
    <w:rsid w:val="007E7EF8"/>
    <w:rsid w:val="007E7F51"/>
    <w:rsid w:val="007E7F57"/>
    <w:rsid w:val="007E7FE5"/>
    <w:rsid w:val="007F01D1"/>
    <w:rsid w:val="007F0221"/>
    <w:rsid w:val="007F024D"/>
    <w:rsid w:val="007F0309"/>
    <w:rsid w:val="007F034B"/>
    <w:rsid w:val="007F036C"/>
    <w:rsid w:val="007F0380"/>
    <w:rsid w:val="007F0542"/>
    <w:rsid w:val="007F05A5"/>
    <w:rsid w:val="007F072F"/>
    <w:rsid w:val="007F07A9"/>
    <w:rsid w:val="007F09E9"/>
    <w:rsid w:val="007F0A3E"/>
    <w:rsid w:val="007F0B07"/>
    <w:rsid w:val="007F0BBC"/>
    <w:rsid w:val="007F0C5B"/>
    <w:rsid w:val="007F0C64"/>
    <w:rsid w:val="007F0CCE"/>
    <w:rsid w:val="007F0CEA"/>
    <w:rsid w:val="007F0D41"/>
    <w:rsid w:val="007F0DC3"/>
    <w:rsid w:val="007F0E59"/>
    <w:rsid w:val="007F0F89"/>
    <w:rsid w:val="007F0FAB"/>
    <w:rsid w:val="007F10EF"/>
    <w:rsid w:val="007F10F8"/>
    <w:rsid w:val="007F1108"/>
    <w:rsid w:val="007F1300"/>
    <w:rsid w:val="007F1360"/>
    <w:rsid w:val="007F13E6"/>
    <w:rsid w:val="007F13FF"/>
    <w:rsid w:val="007F14BD"/>
    <w:rsid w:val="007F14D7"/>
    <w:rsid w:val="007F156A"/>
    <w:rsid w:val="007F15CD"/>
    <w:rsid w:val="007F15F9"/>
    <w:rsid w:val="007F1676"/>
    <w:rsid w:val="007F1694"/>
    <w:rsid w:val="007F1713"/>
    <w:rsid w:val="007F17BF"/>
    <w:rsid w:val="007F18FF"/>
    <w:rsid w:val="007F19B2"/>
    <w:rsid w:val="007F1A8F"/>
    <w:rsid w:val="007F1C97"/>
    <w:rsid w:val="007F1CFB"/>
    <w:rsid w:val="007F1E93"/>
    <w:rsid w:val="007F1F67"/>
    <w:rsid w:val="007F1F74"/>
    <w:rsid w:val="007F204E"/>
    <w:rsid w:val="007F20A6"/>
    <w:rsid w:val="007F2146"/>
    <w:rsid w:val="007F2231"/>
    <w:rsid w:val="007F237E"/>
    <w:rsid w:val="007F23A9"/>
    <w:rsid w:val="007F2424"/>
    <w:rsid w:val="007F2517"/>
    <w:rsid w:val="007F2602"/>
    <w:rsid w:val="007F2699"/>
    <w:rsid w:val="007F26EA"/>
    <w:rsid w:val="007F2778"/>
    <w:rsid w:val="007F29B8"/>
    <w:rsid w:val="007F2D6A"/>
    <w:rsid w:val="007F2D88"/>
    <w:rsid w:val="007F2D96"/>
    <w:rsid w:val="007F2FAD"/>
    <w:rsid w:val="007F2FDD"/>
    <w:rsid w:val="007F311D"/>
    <w:rsid w:val="007F316C"/>
    <w:rsid w:val="007F3249"/>
    <w:rsid w:val="007F3371"/>
    <w:rsid w:val="007F341A"/>
    <w:rsid w:val="007F36A9"/>
    <w:rsid w:val="007F37CE"/>
    <w:rsid w:val="007F3896"/>
    <w:rsid w:val="007F390C"/>
    <w:rsid w:val="007F3AAF"/>
    <w:rsid w:val="007F3BEA"/>
    <w:rsid w:val="007F3C74"/>
    <w:rsid w:val="007F3CDF"/>
    <w:rsid w:val="007F3D15"/>
    <w:rsid w:val="007F3FDD"/>
    <w:rsid w:val="007F406A"/>
    <w:rsid w:val="007F40C0"/>
    <w:rsid w:val="007F40CE"/>
    <w:rsid w:val="007F4145"/>
    <w:rsid w:val="007F4242"/>
    <w:rsid w:val="007F46D3"/>
    <w:rsid w:val="007F46EE"/>
    <w:rsid w:val="007F4757"/>
    <w:rsid w:val="007F4788"/>
    <w:rsid w:val="007F47C5"/>
    <w:rsid w:val="007F4A67"/>
    <w:rsid w:val="007F4CB6"/>
    <w:rsid w:val="007F4D03"/>
    <w:rsid w:val="007F4DB6"/>
    <w:rsid w:val="007F4E17"/>
    <w:rsid w:val="007F5168"/>
    <w:rsid w:val="007F51FB"/>
    <w:rsid w:val="007F5264"/>
    <w:rsid w:val="007F53E3"/>
    <w:rsid w:val="007F54CD"/>
    <w:rsid w:val="007F5517"/>
    <w:rsid w:val="007F5581"/>
    <w:rsid w:val="007F5619"/>
    <w:rsid w:val="007F565E"/>
    <w:rsid w:val="007F5762"/>
    <w:rsid w:val="007F57F0"/>
    <w:rsid w:val="007F5950"/>
    <w:rsid w:val="007F595E"/>
    <w:rsid w:val="007F5A1A"/>
    <w:rsid w:val="007F5AD9"/>
    <w:rsid w:val="007F5B5C"/>
    <w:rsid w:val="007F5C17"/>
    <w:rsid w:val="007F5C58"/>
    <w:rsid w:val="007F5D0B"/>
    <w:rsid w:val="007F5E67"/>
    <w:rsid w:val="007F5E93"/>
    <w:rsid w:val="007F5EF0"/>
    <w:rsid w:val="007F6061"/>
    <w:rsid w:val="007F60D0"/>
    <w:rsid w:val="007F617B"/>
    <w:rsid w:val="007F61AB"/>
    <w:rsid w:val="007F6203"/>
    <w:rsid w:val="007F6221"/>
    <w:rsid w:val="007F62AD"/>
    <w:rsid w:val="007F63DB"/>
    <w:rsid w:val="007F63FD"/>
    <w:rsid w:val="007F6446"/>
    <w:rsid w:val="007F6466"/>
    <w:rsid w:val="007F6483"/>
    <w:rsid w:val="007F6656"/>
    <w:rsid w:val="007F6720"/>
    <w:rsid w:val="007F676B"/>
    <w:rsid w:val="007F6778"/>
    <w:rsid w:val="007F6934"/>
    <w:rsid w:val="007F6A52"/>
    <w:rsid w:val="007F6ABC"/>
    <w:rsid w:val="007F6B1B"/>
    <w:rsid w:val="007F6C90"/>
    <w:rsid w:val="007F6D50"/>
    <w:rsid w:val="007F6ED8"/>
    <w:rsid w:val="007F6F1C"/>
    <w:rsid w:val="007F71AC"/>
    <w:rsid w:val="007F72A5"/>
    <w:rsid w:val="007F736E"/>
    <w:rsid w:val="007F73ED"/>
    <w:rsid w:val="007F746B"/>
    <w:rsid w:val="007F747B"/>
    <w:rsid w:val="007F74F3"/>
    <w:rsid w:val="007F7826"/>
    <w:rsid w:val="007F787C"/>
    <w:rsid w:val="007F78F5"/>
    <w:rsid w:val="007F7A0A"/>
    <w:rsid w:val="007F7A8F"/>
    <w:rsid w:val="007F7B94"/>
    <w:rsid w:val="007F7BE6"/>
    <w:rsid w:val="007F7BF7"/>
    <w:rsid w:val="007F7C3B"/>
    <w:rsid w:val="007F7C50"/>
    <w:rsid w:val="007F7D69"/>
    <w:rsid w:val="007F7D9E"/>
    <w:rsid w:val="007F7E57"/>
    <w:rsid w:val="007F7F22"/>
    <w:rsid w:val="007F7F8F"/>
    <w:rsid w:val="00800209"/>
    <w:rsid w:val="00800233"/>
    <w:rsid w:val="008002FE"/>
    <w:rsid w:val="00800551"/>
    <w:rsid w:val="008007F1"/>
    <w:rsid w:val="0080080D"/>
    <w:rsid w:val="00800819"/>
    <w:rsid w:val="00800A2A"/>
    <w:rsid w:val="00800A41"/>
    <w:rsid w:val="00800A5D"/>
    <w:rsid w:val="00800B21"/>
    <w:rsid w:val="00800B9F"/>
    <w:rsid w:val="00800BC6"/>
    <w:rsid w:val="00800C34"/>
    <w:rsid w:val="00800CF0"/>
    <w:rsid w:val="00800E66"/>
    <w:rsid w:val="00800E8F"/>
    <w:rsid w:val="00801042"/>
    <w:rsid w:val="0080105F"/>
    <w:rsid w:val="00801085"/>
    <w:rsid w:val="008010B5"/>
    <w:rsid w:val="008011CE"/>
    <w:rsid w:val="0080120A"/>
    <w:rsid w:val="0080132D"/>
    <w:rsid w:val="00801378"/>
    <w:rsid w:val="008013BD"/>
    <w:rsid w:val="00801430"/>
    <w:rsid w:val="00801453"/>
    <w:rsid w:val="00801643"/>
    <w:rsid w:val="008016BD"/>
    <w:rsid w:val="0080182C"/>
    <w:rsid w:val="00801864"/>
    <w:rsid w:val="0080193F"/>
    <w:rsid w:val="00801987"/>
    <w:rsid w:val="00801A3B"/>
    <w:rsid w:val="00801AAC"/>
    <w:rsid w:val="00801B6F"/>
    <w:rsid w:val="00801B8A"/>
    <w:rsid w:val="00801B9E"/>
    <w:rsid w:val="00801E2C"/>
    <w:rsid w:val="00801E55"/>
    <w:rsid w:val="00801FDF"/>
    <w:rsid w:val="00802046"/>
    <w:rsid w:val="00802133"/>
    <w:rsid w:val="0080219C"/>
    <w:rsid w:val="00802283"/>
    <w:rsid w:val="0080232F"/>
    <w:rsid w:val="00802376"/>
    <w:rsid w:val="0080240D"/>
    <w:rsid w:val="0080245A"/>
    <w:rsid w:val="008024F1"/>
    <w:rsid w:val="00802504"/>
    <w:rsid w:val="008026AE"/>
    <w:rsid w:val="008026D3"/>
    <w:rsid w:val="00802904"/>
    <w:rsid w:val="008029C8"/>
    <w:rsid w:val="00802A14"/>
    <w:rsid w:val="00802CA1"/>
    <w:rsid w:val="00802CE8"/>
    <w:rsid w:val="00802D04"/>
    <w:rsid w:val="00802DAC"/>
    <w:rsid w:val="00802EF1"/>
    <w:rsid w:val="00802F45"/>
    <w:rsid w:val="00802F80"/>
    <w:rsid w:val="00803124"/>
    <w:rsid w:val="00803286"/>
    <w:rsid w:val="00803329"/>
    <w:rsid w:val="00803381"/>
    <w:rsid w:val="008033A9"/>
    <w:rsid w:val="008033F3"/>
    <w:rsid w:val="00803783"/>
    <w:rsid w:val="00803804"/>
    <w:rsid w:val="0080394B"/>
    <w:rsid w:val="00803967"/>
    <w:rsid w:val="008039DE"/>
    <w:rsid w:val="00803D6F"/>
    <w:rsid w:val="00803EEC"/>
    <w:rsid w:val="00803F3A"/>
    <w:rsid w:val="00803FB1"/>
    <w:rsid w:val="00804165"/>
    <w:rsid w:val="008041A8"/>
    <w:rsid w:val="008041CE"/>
    <w:rsid w:val="00804268"/>
    <w:rsid w:val="0080432E"/>
    <w:rsid w:val="0080433F"/>
    <w:rsid w:val="008045A3"/>
    <w:rsid w:val="008046D5"/>
    <w:rsid w:val="00804716"/>
    <w:rsid w:val="00804725"/>
    <w:rsid w:val="00804810"/>
    <w:rsid w:val="008048B5"/>
    <w:rsid w:val="008048C6"/>
    <w:rsid w:val="00804933"/>
    <w:rsid w:val="00804950"/>
    <w:rsid w:val="008049A9"/>
    <w:rsid w:val="00804A80"/>
    <w:rsid w:val="00804B7C"/>
    <w:rsid w:val="00804C5A"/>
    <w:rsid w:val="00804CE1"/>
    <w:rsid w:val="00804CE2"/>
    <w:rsid w:val="00804E06"/>
    <w:rsid w:val="00804E49"/>
    <w:rsid w:val="00804EB5"/>
    <w:rsid w:val="00804FAC"/>
    <w:rsid w:val="00805053"/>
    <w:rsid w:val="0080506F"/>
    <w:rsid w:val="0080509C"/>
    <w:rsid w:val="008050E0"/>
    <w:rsid w:val="0080513E"/>
    <w:rsid w:val="008052AC"/>
    <w:rsid w:val="008052C5"/>
    <w:rsid w:val="00805323"/>
    <w:rsid w:val="0080534C"/>
    <w:rsid w:val="00805395"/>
    <w:rsid w:val="008053ED"/>
    <w:rsid w:val="00805748"/>
    <w:rsid w:val="00805755"/>
    <w:rsid w:val="008057AC"/>
    <w:rsid w:val="00805969"/>
    <w:rsid w:val="00805AB7"/>
    <w:rsid w:val="00805ACB"/>
    <w:rsid w:val="00805BDE"/>
    <w:rsid w:val="00805CE2"/>
    <w:rsid w:val="00805D17"/>
    <w:rsid w:val="00805ED4"/>
    <w:rsid w:val="00805ED7"/>
    <w:rsid w:val="00806146"/>
    <w:rsid w:val="0080615C"/>
    <w:rsid w:val="00806245"/>
    <w:rsid w:val="008062E9"/>
    <w:rsid w:val="00806344"/>
    <w:rsid w:val="00806397"/>
    <w:rsid w:val="008063F5"/>
    <w:rsid w:val="00806568"/>
    <w:rsid w:val="00806585"/>
    <w:rsid w:val="008067B1"/>
    <w:rsid w:val="00806802"/>
    <w:rsid w:val="00806892"/>
    <w:rsid w:val="008068F6"/>
    <w:rsid w:val="008069E6"/>
    <w:rsid w:val="00806B24"/>
    <w:rsid w:val="00806BA8"/>
    <w:rsid w:val="00806C15"/>
    <w:rsid w:val="00806C78"/>
    <w:rsid w:val="00806EE8"/>
    <w:rsid w:val="00806F2E"/>
    <w:rsid w:val="00806F40"/>
    <w:rsid w:val="0080703B"/>
    <w:rsid w:val="00807192"/>
    <w:rsid w:val="0080720B"/>
    <w:rsid w:val="00807304"/>
    <w:rsid w:val="0080733F"/>
    <w:rsid w:val="00807409"/>
    <w:rsid w:val="0080755F"/>
    <w:rsid w:val="008075EC"/>
    <w:rsid w:val="00807604"/>
    <w:rsid w:val="0080773C"/>
    <w:rsid w:val="0080777C"/>
    <w:rsid w:val="008078EA"/>
    <w:rsid w:val="008079DE"/>
    <w:rsid w:val="00807A15"/>
    <w:rsid w:val="00807A49"/>
    <w:rsid w:val="00807AA7"/>
    <w:rsid w:val="00807B21"/>
    <w:rsid w:val="00807D17"/>
    <w:rsid w:val="00807DBB"/>
    <w:rsid w:val="00807DD2"/>
    <w:rsid w:val="00807E79"/>
    <w:rsid w:val="00807F35"/>
    <w:rsid w:val="00807F53"/>
    <w:rsid w:val="0081000C"/>
    <w:rsid w:val="00810135"/>
    <w:rsid w:val="0081029B"/>
    <w:rsid w:val="008102DE"/>
    <w:rsid w:val="00810315"/>
    <w:rsid w:val="0081041F"/>
    <w:rsid w:val="00810528"/>
    <w:rsid w:val="0081068B"/>
    <w:rsid w:val="008106BF"/>
    <w:rsid w:val="00810727"/>
    <w:rsid w:val="00810A5E"/>
    <w:rsid w:val="00810B64"/>
    <w:rsid w:val="00810B74"/>
    <w:rsid w:val="00810BC5"/>
    <w:rsid w:val="00810D4F"/>
    <w:rsid w:val="00810E35"/>
    <w:rsid w:val="00810E3A"/>
    <w:rsid w:val="00810EA3"/>
    <w:rsid w:val="00810F97"/>
    <w:rsid w:val="008111A7"/>
    <w:rsid w:val="00811295"/>
    <w:rsid w:val="00811307"/>
    <w:rsid w:val="00811396"/>
    <w:rsid w:val="0081152A"/>
    <w:rsid w:val="00811561"/>
    <w:rsid w:val="008115B5"/>
    <w:rsid w:val="00811662"/>
    <w:rsid w:val="00811688"/>
    <w:rsid w:val="008116B8"/>
    <w:rsid w:val="0081189A"/>
    <w:rsid w:val="0081189E"/>
    <w:rsid w:val="008119D8"/>
    <w:rsid w:val="00811A24"/>
    <w:rsid w:val="00811AAA"/>
    <w:rsid w:val="00811AFD"/>
    <w:rsid w:val="00811D68"/>
    <w:rsid w:val="00811DCF"/>
    <w:rsid w:val="00811E53"/>
    <w:rsid w:val="00811ED9"/>
    <w:rsid w:val="00811F36"/>
    <w:rsid w:val="00811F79"/>
    <w:rsid w:val="00811FDA"/>
    <w:rsid w:val="008120FA"/>
    <w:rsid w:val="0081231A"/>
    <w:rsid w:val="00812385"/>
    <w:rsid w:val="00812569"/>
    <w:rsid w:val="0081260D"/>
    <w:rsid w:val="008126AE"/>
    <w:rsid w:val="00812711"/>
    <w:rsid w:val="00812726"/>
    <w:rsid w:val="008127C4"/>
    <w:rsid w:val="00812997"/>
    <w:rsid w:val="008129BB"/>
    <w:rsid w:val="008129EC"/>
    <w:rsid w:val="00812A0A"/>
    <w:rsid w:val="00812AE9"/>
    <w:rsid w:val="00812BE0"/>
    <w:rsid w:val="00812C66"/>
    <w:rsid w:val="00812E54"/>
    <w:rsid w:val="00812EB8"/>
    <w:rsid w:val="00812EE6"/>
    <w:rsid w:val="00812F6A"/>
    <w:rsid w:val="008130A9"/>
    <w:rsid w:val="00813123"/>
    <w:rsid w:val="00813206"/>
    <w:rsid w:val="00813261"/>
    <w:rsid w:val="00813373"/>
    <w:rsid w:val="008133A5"/>
    <w:rsid w:val="008133AA"/>
    <w:rsid w:val="00813440"/>
    <w:rsid w:val="0081354C"/>
    <w:rsid w:val="0081354D"/>
    <w:rsid w:val="00813630"/>
    <w:rsid w:val="0081366C"/>
    <w:rsid w:val="00813670"/>
    <w:rsid w:val="0081370B"/>
    <w:rsid w:val="0081371C"/>
    <w:rsid w:val="008137B9"/>
    <w:rsid w:val="008137CB"/>
    <w:rsid w:val="0081381D"/>
    <w:rsid w:val="00813835"/>
    <w:rsid w:val="0081397B"/>
    <w:rsid w:val="00813ABD"/>
    <w:rsid w:val="00813AE3"/>
    <w:rsid w:val="00813BD8"/>
    <w:rsid w:val="00813C1A"/>
    <w:rsid w:val="00813D20"/>
    <w:rsid w:val="00813D2C"/>
    <w:rsid w:val="00813D5D"/>
    <w:rsid w:val="00813D6C"/>
    <w:rsid w:val="00813DAA"/>
    <w:rsid w:val="00813DC0"/>
    <w:rsid w:val="00813DF3"/>
    <w:rsid w:val="00813E41"/>
    <w:rsid w:val="00813E51"/>
    <w:rsid w:val="00813F93"/>
    <w:rsid w:val="00813FDC"/>
    <w:rsid w:val="00813FF1"/>
    <w:rsid w:val="008140C6"/>
    <w:rsid w:val="00814159"/>
    <w:rsid w:val="008142F5"/>
    <w:rsid w:val="008145E7"/>
    <w:rsid w:val="0081480B"/>
    <w:rsid w:val="008148F3"/>
    <w:rsid w:val="00814968"/>
    <w:rsid w:val="00814A21"/>
    <w:rsid w:val="00814A6C"/>
    <w:rsid w:val="00814AAF"/>
    <w:rsid w:val="00814AE1"/>
    <w:rsid w:val="00814B08"/>
    <w:rsid w:val="00814C84"/>
    <w:rsid w:val="00814E71"/>
    <w:rsid w:val="00814EFE"/>
    <w:rsid w:val="0081502E"/>
    <w:rsid w:val="00815147"/>
    <w:rsid w:val="0081515B"/>
    <w:rsid w:val="008151B5"/>
    <w:rsid w:val="008151DB"/>
    <w:rsid w:val="008151E6"/>
    <w:rsid w:val="0081548B"/>
    <w:rsid w:val="008154B9"/>
    <w:rsid w:val="00815570"/>
    <w:rsid w:val="0081562E"/>
    <w:rsid w:val="008156D4"/>
    <w:rsid w:val="008157EE"/>
    <w:rsid w:val="0081586C"/>
    <w:rsid w:val="0081588A"/>
    <w:rsid w:val="0081593B"/>
    <w:rsid w:val="00815A36"/>
    <w:rsid w:val="00815B6E"/>
    <w:rsid w:val="00815BC7"/>
    <w:rsid w:val="00815C6B"/>
    <w:rsid w:val="00815CF0"/>
    <w:rsid w:val="00815D21"/>
    <w:rsid w:val="00815D3B"/>
    <w:rsid w:val="00815F6F"/>
    <w:rsid w:val="00816215"/>
    <w:rsid w:val="00816251"/>
    <w:rsid w:val="00816689"/>
    <w:rsid w:val="00816798"/>
    <w:rsid w:val="008168CD"/>
    <w:rsid w:val="00816920"/>
    <w:rsid w:val="0081698C"/>
    <w:rsid w:val="008169D9"/>
    <w:rsid w:val="00816A37"/>
    <w:rsid w:val="00816A40"/>
    <w:rsid w:val="00816C43"/>
    <w:rsid w:val="00816C81"/>
    <w:rsid w:val="00816CCD"/>
    <w:rsid w:val="00816DD6"/>
    <w:rsid w:val="00816E40"/>
    <w:rsid w:val="00816EC2"/>
    <w:rsid w:val="00816F3D"/>
    <w:rsid w:val="00816FDA"/>
    <w:rsid w:val="008171E3"/>
    <w:rsid w:val="00817202"/>
    <w:rsid w:val="0081728F"/>
    <w:rsid w:val="008172E3"/>
    <w:rsid w:val="008172EC"/>
    <w:rsid w:val="00817303"/>
    <w:rsid w:val="0081735A"/>
    <w:rsid w:val="0081738A"/>
    <w:rsid w:val="008173A7"/>
    <w:rsid w:val="008173D7"/>
    <w:rsid w:val="008173DA"/>
    <w:rsid w:val="00817455"/>
    <w:rsid w:val="008174A4"/>
    <w:rsid w:val="00817587"/>
    <w:rsid w:val="0081765A"/>
    <w:rsid w:val="00817691"/>
    <w:rsid w:val="0081782A"/>
    <w:rsid w:val="00817880"/>
    <w:rsid w:val="00817963"/>
    <w:rsid w:val="008179F7"/>
    <w:rsid w:val="00817B1B"/>
    <w:rsid w:val="00817E87"/>
    <w:rsid w:val="0082003E"/>
    <w:rsid w:val="0082006F"/>
    <w:rsid w:val="00820397"/>
    <w:rsid w:val="008203F5"/>
    <w:rsid w:val="0082048E"/>
    <w:rsid w:val="00820551"/>
    <w:rsid w:val="008205B1"/>
    <w:rsid w:val="008206E1"/>
    <w:rsid w:val="00820709"/>
    <w:rsid w:val="0082072D"/>
    <w:rsid w:val="008209A3"/>
    <w:rsid w:val="00820BC8"/>
    <w:rsid w:val="00820C9E"/>
    <w:rsid w:val="00820DAB"/>
    <w:rsid w:val="00820DBE"/>
    <w:rsid w:val="00820DF6"/>
    <w:rsid w:val="00820E30"/>
    <w:rsid w:val="00820EF9"/>
    <w:rsid w:val="00820F46"/>
    <w:rsid w:val="0082109C"/>
    <w:rsid w:val="00821156"/>
    <w:rsid w:val="0082116A"/>
    <w:rsid w:val="00821179"/>
    <w:rsid w:val="0082117E"/>
    <w:rsid w:val="0082128C"/>
    <w:rsid w:val="00821390"/>
    <w:rsid w:val="00821540"/>
    <w:rsid w:val="008215AA"/>
    <w:rsid w:val="008215FB"/>
    <w:rsid w:val="0082166C"/>
    <w:rsid w:val="008217F4"/>
    <w:rsid w:val="0082185B"/>
    <w:rsid w:val="00821885"/>
    <w:rsid w:val="008218CB"/>
    <w:rsid w:val="008218D9"/>
    <w:rsid w:val="008218E6"/>
    <w:rsid w:val="00821947"/>
    <w:rsid w:val="00821A2F"/>
    <w:rsid w:val="00821D1E"/>
    <w:rsid w:val="00821D62"/>
    <w:rsid w:val="00822026"/>
    <w:rsid w:val="0082205B"/>
    <w:rsid w:val="008220C0"/>
    <w:rsid w:val="00822159"/>
    <w:rsid w:val="00822206"/>
    <w:rsid w:val="00822361"/>
    <w:rsid w:val="008223AB"/>
    <w:rsid w:val="008225A4"/>
    <w:rsid w:val="00822890"/>
    <w:rsid w:val="00822894"/>
    <w:rsid w:val="008229EF"/>
    <w:rsid w:val="00822BA2"/>
    <w:rsid w:val="00822E68"/>
    <w:rsid w:val="00822EC5"/>
    <w:rsid w:val="00822EFF"/>
    <w:rsid w:val="00822F4D"/>
    <w:rsid w:val="0082317E"/>
    <w:rsid w:val="008231AF"/>
    <w:rsid w:val="008232E1"/>
    <w:rsid w:val="0082336C"/>
    <w:rsid w:val="0082349F"/>
    <w:rsid w:val="00823569"/>
    <w:rsid w:val="00823675"/>
    <w:rsid w:val="00823997"/>
    <w:rsid w:val="008239FB"/>
    <w:rsid w:val="00823BC9"/>
    <w:rsid w:val="00823DCB"/>
    <w:rsid w:val="00823FC2"/>
    <w:rsid w:val="0082403E"/>
    <w:rsid w:val="0082408F"/>
    <w:rsid w:val="008240B6"/>
    <w:rsid w:val="00824120"/>
    <w:rsid w:val="0082416B"/>
    <w:rsid w:val="008241A1"/>
    <w:rsid w:val="008241B9"/>
    <w:rsid w:val="00824204"/>
    <w:rsid w:val="008243B9"/>
    <w:rsid w:val="008243CE"/>
    <w:rsid w:val="00824584"/>
    <w:rsid w:val="008245D4"/>
    <w:rsid w:val="0082460F"/>
    <w:rsid w:val="0082462A"/>
    <w:rsid w:val="00824676"/>
    <w:rsid w:val="0082467F"/>
    <w:rsid w:val="008246C7"/>
    <w:rsid w:val="0082472D"/>
    <w:rsid w:val="00824750"/>
    <w:rsid w:val="00824751"/>
    <w:rsid w:val="008247D9"/>
    <w:rsid w:val="00824833"/>
    <w:rsid w:val="008248DF"/>
    <w:rsid w:val="008249A7"/>
    <w:rsid w:val="00824A47"/>
    <w:rsid w:val="00824ABA"/>
    <w:rsid w:val="00824B5A"/>
    <w:rsid w:val="00824C0C"/>
    <w:rsid w:val="00824C87"/>
    <w:rsid w:val="00824CEC"/>
    <w:rsid w:val="00824D92"/>
    <w:rsid w:val="00824E00"/>
    <w:rsid w:val="00824E37"/>
    <w:rsid w:val="00824F4A"/>
    <w:rsid w:val="008250FB"/>
    <w:rsid w:val="00825194"/>
    <w:rsid w:val="00825354"/>
    <w:rsid w:val="008253CF"/>
    <w:rsid w:val="00825544"/>
    <w:rsid w:val="008256C7"/>
    <w:rsid w:val="008256E5"/>
    <w:rsid w:val="008256F7"/>
    <w:rsid w:val="00825809"/>
    <w:rsid w:val="00825993"/>
    <w:rsid w:val="00825CCD"/>
    <w:rsid w:val="00825CED"/>
    <w:rsid w:val="00825EDA"/>
    <w:rsid w:val="00825EF5"/>
    <w:rsid w:val="00825F06"/>
    <w:rsid w:val="00825F66"/>
    <w:rsid w:val="008260DD"/>
    <w:rsid w:val="00826124"/>
    <w:rsid w:val="008263E5"/>
    <w:rsid w:val="0082643F"/>
    <w:rsid w:val="0082650C"/>
    <w:rsid w:val="00826535"/>
    <w:rsid w:val="008265DB"/>
    <w:rsid w:val="008266B4"/>
    <w:rsid w:val="0082670B"/>
    <w:rsid w:val="0082678B"/>
    <w:rsid w:val="008268A8"/>
    <w:rsid w:val="00826A54"/>
    <w:rsid w:val="00826B27"/>
    <w:rsid w:val="00826C2F"/>
    <w:rsid w:val="00826CA3"/>
    <w:rsid w:val="00826CD8"/>
    <w:rsid w:val="00826CE1"/>
    <w:rsid w:val="00826EA2"/>
    <w:rsid w:val="00826F3B"/>
    <w:rsid w:val="00826F8B"/>
    <w:rsid w:val="00827106"/>
    <w:rsid w:val="0082717C"/>
    <w:rsid w:val="0082718D"/>
    <w:rsid w:val="0082722B"/>
    <w:rsid w:val="008273E1"/>
    <w:rsid w:val="0082745A"/>
    <w:rsid w:val="0082753C"/>
    <w:rsid w:val="0082758B"/>
    <w:rsid w:val="00827615"/>
    <w:rsid w:val="0082776E"/>
    <w:rsid w:val="0082777A"/>
    <w:rsid w:val="00827787"/>
    <w:rsid w:val="0082787B"/>
    <w:rsid w:val="0082796B"/>
    <w:rsid w:val="00827A4B"/>
    <w:rsid w:val="00827A54"/>
    <w:rsid w:val="00827A98"/>
    <w:rsid w:val="00827AC2"/>
    <w:rsid w:val="00827B6C"/>
    <w:rsid w:val="00827C60"/>
    <w:rsid w:val="00827C8A"/>
    <w:rsid w:val="00827C9A"/>
    <w:rsid w:val="00827D46"/>
    <w:rsid w:val="00827E61"/>
    <w:rsid w:val="00827F5F"/>
    <w:rsid w:val="00827FD3"/>
    <w:rsid w:val="00827FF2"/>
    <w:rsid w:val="0083005A"/>
    <w:rsid w:val="0083006F"/>
    <w:rsid w:val="008300BB"/>
    <w:rsid w:val="0083012E"/>
    <w:rsid w:val="0083015B"/>
    <w:rsid w:val="008304C9"/>
    <w:rsid w:val="0083056E"/>
    <w:rsid w:val="00830676"/>
    <w:rsid w:val="0083076F"/>
    <w:rsid w:val="00830771"/>
    <w:rsid w:val="008307EA"/>
    <w:rsid w:val="00830829"/>
    <w:rsid w:val="0083092A"/>
    <w:rsid w:val="0083095E"/>
    <w:rsid w:val="008309C5"/>
    <w:rsid w:val="00830AD0"/>
    <w:rsid w:val="00830BDD"/>
    <w:rsid w:val="00830CE6"/>
    <w:rsid w:val="00830D5A"/>
    <w:rsid w:val="00830E34"/>
    <w:rsid w:val="00830E7A"/>
    <w:rsid w:val="00830EC3"/>
    <w:rsid w:val="00830EF0"/>
    <w:rsid w:val="00830EFC"/>
    <w:rsid w:val="00831027"/>
    <w:rsid w:val="0083106D"/>
    <w:rsid w:val="00831100"/>
    <w:rsid w:val="0083119B"/>
    <w:rsid w:val="00831310"/>
    <w:rsid w:val="0083142E"/>
    <w:rsid w:val="00831509"/>
    <w:rsid w:val="0083150A"/>
    <w:rsid w:val="00831648"/>
    <w:rsid w:val="00831653"/>
    <w:rsid w:val="008316F4"/>
    <w:rsid w:val="008317AD"/>
    <w:rsid w:val="008319B0"/>
    <w:rsid w:val="00831A5C"/>
    <w:rsid w:val="00831AD8"/>
    <w:rsid w:val="00831B95"/>
    <w:rsid w:val="00831C0E"/>
    <w:rsid w:val="00831C4B"/>
    <w:rsid w:val="00831DEF"/>
    <w:rsid w:val="0083217F"/>
    <w:rsid w:val="008322E1"/>
    <w:rsid w:val="008323AF"/>
    <w:rsid w:val="008323BB"/>
    <w:rsid w:val="008324D4"/>
    <w:rsid w:val="0083251F"/>
    <w:rsid w:val="0083259A"/>
    <w:rsid w:val="008325F6"/>
    <w:rsid w:val="008329E4"/>
    <w:rsid w:val="00832A26"/>
    <w:rsid w:val="00832AD9"/>
    <w:rsid w:val="00832AEE"/>
    <w:rsid w:val="00832B6C"/>
    <w:rsid w:val="00832D55"/>
    <w:rsid w:val="00832DF6"/>
    <w:rsid w:val="00832FA1"/>
    <w:rsid w:val="00833051"/>
    <w:rsid w:val="0083306D"/>
    <w:rsid w:val="008331B1"/>
    <w:rsid w:val="008331C9"/>
    <w:rsid w:val="008332B5"/>
    <w:rsid w:val="0083334E"/>
    <w:rsid w:val="008333ED"/>
    <w:rsid w:val="00833428"/>
    <w:rsid w:val="0083353B"/>
    <w:rsid w:val="00833583"/>
    <w:rsid w:val="008335B6"/>
    <w:rsid w:val="0083369F"/>
    <w:rsid w:val="0083380C"/>
    <w:rsid w:val="00833A4E"/>
    <w:rsid w:val="00833C57"/>
    <w:rsid w:val="00833C82"/>
    <w:rsid w:val="00833D0B"/>
    <w:rsid w:val="00833D92"/>
    <w:rsid w:val="00833F06"/>
    <w:rsid w:val="00833F46"/>
    <w:rsid w:val="00834036"/>
    <w:rsid w:val="008341CA"/>
    <w:rsid w:val="008341CC"/>
    <w:rsid w:val="0083420E"/>
    <w:rsid w:val="008342F8"/>
    <w:rsid w:val="0083433C"/>
    <w:rsid w:val="008343B5"/>
    <w:rsid w:val="00834431"/>
    <w:rsid w:val="00834474"/>
    <w:rsid w:val="00834485"/>
    <w:rsid w:val="0083472E"/>
    <w:rsid w:val="008347C2"/>
    <w:rsid w:val="0083481D"/>
    <w:rsid w:val="00834843"/>
    <w:rsid w:val="00834847"/>
    <w:rsid w:val="0083495E"/>
    <w:rsid w:val="00834B52"/>
    <w:rsid w:val="00834BF3"/>
    <w:rsid w:val="00834C06"/>
    <w:rsid w:val="00834D21"/>
    <w:rsid w:val="00834D2F"/>
    <w:rsid w:val="00834D52"/>
    <w:rsid w:val="00834DB4"/>
    <w:rsid w:val="00834E12"/>
    <w:rsid w:val="00834E8C"/>
    <w:rsid w:val="00834EA3"/>
    <w:rsid w:val="00834EB9"/>
    <w:rsid w:val="008350EC"/>
    <w:rsid w:val="008350F4"/>
    <w:rsid w:val="00835186"/>
    <w:rsid w:val="0083523C"/>
    <w:rsid w:val="00835271"/>
    <w:rsid w:val="00835358"/>
    <w:rsid w:val="00835375"/>
    <w:rsid w:val="00835438"/>
    <w:rsid w:val="00835487"/>
    <w:rsid w:val="008355EC"/>
    <w:rsid w:val="0083561D"/>
    <w:rsid w:val="00835696"/>
    <w:rsid w:val="0083578C"/>
    <w:rsid w:val="00835857"/>
    <w:rsid w:val="008358E2"/>
    <w:rsid w:val="00835A88"/>
    <w:rsid w:val="00835A95"/>
    <w:rsid w:val="00835D20"/>
    <w:rsid w:val="00835DE1"/>
    <w:rsid w:val="00835E9B"/>
    <w:rsid w:val="00835EB9"/>
    <w:rsid w:val="0083604F"/>
    <w:rsid w:val="008360AD"/>
    <w:rsid w:val="00836116"/>
    <w:rsid w:val="00836173"/>
    <w:rsid w:val="008361DC"/>
    <w:rsid w:val="008363DC"/>
    <w:rsid w:val="0083642D"/>
    <w:rsid w:val="0083656F"/>
    <w:rsid w:val="00836682"/>
    <w:rsid w:val="008366C2"/>
    <w:rsid w:val="008367D4"/>
    <w:rsid w:val="00836843"/>
    <w:rsid w:val="0083691E"/>
    <w:rsid w:val="0083699D"/>
    <w:rsid w:val="00836A57"/>
    <w:rsid w:val="00836B82"/>
    <w:rsid w:val="00836BF6"/>
    <w:rsid w:val="00836E13"/>
    <w:rsid w:val="00836EA2"/>
    <w:rsid w:val="00836EB3"/>
    <w:rsid w:val="008370F4"/>
    <w:rsid w:val="008373EF"/>
    <w:rsid w:val="00837458"/>
    <w:rsid w:val="0083748E"/>
    <w:rsid w:val="0083774F"/>
    <w:rsid w:val="0083788C"/>
    <w:rsid w:val="008378C9"/>
    <w:rsid w:val="008379DD"/>
    <w:rsid w:val="00837A45"/>
    <w:rsid w:val="00837CDB"/>
    <w:rsid w:val="00837CE7"/>
    <w:rsid w:val="00837D08"/>
    <w:rsid w:val="00837E0A"/>
    <w:rsid w:val="00837ED3"/>
    <w:rsid w:val="00837ED7"/>
    <w:rsid w:val="00837FFE"/>
    <w:rsid w:val="0084002C"/>
    <w:rsid w:val="008401C8"/>
    <w:rsid w:val="008402BC"/>
    <w:rsid w:val="0084046F"/>
    <w:rsid w:val="00840496"/>
    <w:rsid w:val="0084060E"/>
    <w:rsid w:val="00840727"/>
    <w:rsid w:val="00840740"/>
    <w:rsid w:val="008407B1"/>
    <w:rsid w:val="008407CA"/>
    <w:rsid w:val="008407D6"/>
    <w:rsid w:val="008407F6"/>
    <w:rsid w:val="0084090C"/>
    <w:rsid w:val="00840987"/>
    <w:rsid w:val="008409BA"/>
    <w:rsid w:val="008409E5"/>
    <w:rsid w:val="00840AE8"/>
    <w:rsid w:val="00840B18"/>
    <w:rsid w:val="00840BB7"/>
    <w:rsid w:val="00840E6E"/>
    <w:rsid w:val="00840EC4"/>
    <w:rsid w:val="00840EC8"/>
    <w:rsid w:val="00840F33"/>
    <w:rsid w:val="00840F5F"/>
    <w:rsid w:val="00840FCF"/>
    <w:rsid w:val="008410B2"/>
    <w:rsid w:val="00841199"/>
    <w:rsid w:val="008411E5"/>
    <w:rsid w:val="00841202"/>
    <w:rsid w:val="008412F5"/>
    <w:rsid w:val="00841442"/>
    <w:rsid w:val="008414BA"/>
    <w:rsid w:val="008416A0"/>
    <w:rsid w:val="008418BD"/>
    <w:rsid w:val="00841914"/>
    <w:rsid w:val="008419D4"/>
    <w:rsid w:val="00841A3D"/>
    <w:rsid w:val="00841A84"/>
    <w:rsid w:val="00841B11"/>
    <w:rsid w:val="00841C0F"/>
    <w:rsid w:val="00841C2C"/>
    <w:rsid w:val="00841D0A"/>
    <w:rsid w:val="00841D11"/>
    <w:rsid w:val="00841D35"/>
    <w:rsid w:val="00841DF7"/>
    <w:rsid w:val="00841F98"/>
    <w:rsid w:val="008420BD"/>
    <w:rsid w:val="008420C2"/>
    <w:rsid w:val="008420F4"/>
    <w:rsid w:val="00842122"/>
    <w:rsid w:val="0084214B"/>
    <w:rsid w:val="0084233E"/>
    <w:rsid w:val="008423D0"/>
    <w:rsid w:val="008424DD"/>
    <w:rsid w:val="00842545"/>
    <w:rsid w:val="0084255B"/>
    <w:rsid w:val="00842576"/>
    <w:rsid w:val="008425B0"/>
    <w:rsid w:val="008425B6"/>
    <w:rsid w:val="0084268F"/>
    <w:rsid w:val="00842788"/>
    <w:rsid w:val="00842806"/>
    <w:rsid w:val="0084280A"/>
    <w:rsid w:val="00842921"/>
    <w:rsid w:val="00842946"/>
    <w:rsid w:val="008429CF"/>
    <w:rsid w:val="00842C06"/>
    <w:rsid w:val="00842C77"/>
    <w:rsid w:val="00842DFF"/>
    <w:rsid w:val="00842E2C"/>
    <w:rsid w:val="00842E5D"/>
    <w:rsid w:val="00842FBF"/>
    <w:rsid w:val="00842FF8"/>
    <w:rsid w:val="00843039"/>
    <w:rsid w:val="00843040"/>
    <w:rsid w:val="008430C5"/>
    <w:rsid w:val="008430E0"/>
    <w:rsid w:val="008431D3"/>
    <w:rsid w:val="008431D7"/>
    <w:rsid w:val="0084335B"/>
    <w:rsid w:val="00843439"/>
    <w:rsid w:val="00843489"/>
    <w:rsid w:val="008434DE"/>
    <w:rsid w:val="00843508"/>
    <w:rsid w:val="0084369A"/>
    <w:rsid w:val="00843707"/>
    <w:rsid w:val="0084373A"/>
    <w:rsid w:val="00843768"/>
    <w:rsid w:val="008437B7"/>
    <w:rsid w:val="008437ED"/>
    <w:rsid w:val="008437F0"/>
    <w:rsid w:val="008438C6"/>
    <w:rsid w:val="008438FC"/>
    <w:rsid w:val="00843A1F"/>
    <w:rsid w:val="00843A4D"/>
    <w:rsid w:val="00843B05"/>
    <w:rsid w:val="00843B17"/>
    <w:rsid w:val="00843B28"/>
    <w:rsid w:val="00843CC7"/>
    <w:rsid w:val="00843D17"/>
    <w:rsid w:val="00843D4E"/>
    <w:rsid w:val="00843D8F"/>
    <w:rsid w:val="00843E25"/>
    <w:rsid w:val="00843EE0"/>
    <w:rsid w:val="00843F49"/>
    <w:rsid w:val="0084400F"/>
    <w:rsid w:val="0084401C"/>
    <w:rsid w:val="008440FC"/>
    <w:rsid w:val="0084425A"/>
    <w:rsid w:val="008442EA"/>
    <w:rsid w:val="00844328"/>
    <w:rsid w:val="00844458"/>
    <w:rsid w:val="008444F6"/>
    <w:rsid w:val="00844645"/>
    <w:rsid w:val="008446FB"/>
    <w:rsid w:val="00844861"/>
    <w:rsid w:val="00844A3F"/>
    <w:rsid w:val="00844AC4"/>
    <w:rsid w:val="00844B70"/>
    <w:rsid w:val="00844BB2"/>
    <w:rsid w:val="00844BD5"/>
    <w:rsid w:val="00844C26"/>
    <w:rsid w:val="00844DBA"/>
    <w:rsid w:val="00844DFE"/>
    <w:rsid w:val="00844E04"/>
    <w:rsid w:val="00844E33"/>
    <w:rsid w:val="00844FA9"/>
    <w:rsid w:val="008450B0"/>
    <w:rsid w:val="00845433"/>
    <w:rsid w:val="00845486"/>
    <w:rsid w:val="00845514"/>
    <w:rsid w:val="00845517"/>
    <w:rsid w:val="0084563C"/>
    <w:rsid w:val="008457CC"/>
    <w:rsid w:val="00845963"/>
    <w:rsid w:val="0084599E"/>
    <w:rsid w:val="00845B19"/>
    <w:rsid w:val="00845C51"/>
    <w:rsid w:val="00845D38"/>
    <w:rsid w:val="00845DD0"/>
    <w:rsid w:val="00845DE5"/>
    <w:rsid w:val="00845E26"/>
    <w:rsid w:val="00845E72"/>
    <w:rsid w:val="00846033"/>
    <w:rsid w:val="00846158"/>
    <w:rsid w:val="008461B5"/>
    <w:rsid w:val="008461F0"/>
    <w:rsid w:val="00846363"/>
    <w:rsid w:val="00846533"/>
    <w:rsid w:val="00846584"/>
    <w:rsid w:val="008466F7"/>
    <w:rsid w:val="00846751"/>
    <w:rsid w:val="0084676E"/>
    <w:rsid w:val="00846848"/>
    <w:rsid w:val="008469A9"/>
    <w:rsid w:val="00846A34"/>
    <w:rsid w:val="00846C32"/>
    <w:rsid w:val="00846C3D"/>
    <w:rsid w:val="00846CEB"/>
    <w:rsid w:val="00846DE6"/>
    <w:rsid w:val="00846E5E"/>
    <w:rsid w:val="00846FD4"/>
    <w:rsid w:val="008471E3"/>
    <w:rsid w:val="00847219"/>
    <w:rsid w:val="00847220"/>
    <w:rsid w:val="00847277"/>
    <w:rsid w:val="008472D3"/>
    <w:rsid w:val="00847334"/>
    <w:rsid w:val="008473A7"/>
    <w:rsid w:val="008473C0"/>
    <w:rsid w:val="0084745D"/>
    <w:rsid w:val="00847468"/>
    <w:rsid w:val="00847542"/>
    <w:rsid w:val="008475BB"/>
    <w:rsid w:val="0084768F"/>
    <w:rsid w:val="0084774F"/>
    <w:rsid w:val="008478B9"/>
    <w:rsid w:val="00847935"/>
    <w:rsid w:val="00847984"/>
    <w:rsid w:val="00847A66"/>
    <w:rsid w:val="00847AF6"/>
    <w:rsid w:val="00847C48"/>
    <w:rsid w:val="00847C8C"/>
    <w:rsid w:val="00847D3B"/>
    <w:rsid w:val="00847DED"/>
    <w:rsid w:val="00847EC8"/>
    <w:rsid w:val="00847EEE"/>
    <w:rsid w:val="0085006A"/>
    <w:rsid w:val="008500A3"/>
    <w:rsid w:val="008500E8"/>
    <w:rsid w:val="008501BF"/>
    <w:rsid w:val="00850251"/>
    <w:rsid w:val="00850687"/>
    <w:rsid w:val="00850878"/>
    <w:rsid w:val="00850880"/>
    <w:rsid w:val="00850888"/>
    <w:rsid w:val="008508AF"/>
    <w:rsid w:val="008509A0"/>
    <w:rsid w:val="008509BF"/>
    <w:rsid w:val="008509F8"/>
    <w:rsid w:val="00850B0C"/>
    <w:rsid w:val="00850B7D"/>
    <w:rsid w:val="00850CA9"/>
    <w:rsid w:val="00850CEF"/>
    <w:rsid w:val="00850D75"/>
    <w:rsid w:val="00850D8D"/>
    <w:rsid w:val="00850DA4"/>
    <w:rsid w:val="00850DB6"/>
    <w:rsid w:val="00850F6F"/>
    <w:rsid w:val="00850F80"/>
    <w:rsid w:val="0085124D"/>
    <w:rsid w:val="00851251"/>
    <w:rsid w:val="00851289"/>
    <w:rsid w:val="0085141F"/>
    <w:rsid w:val="00851480"/>
    <w:rsid w:val="008514FE"/>
    <w:rsid w:val="00851649"/>
    <w:rsid w:val="00851654"/>
    <w:rsid w:val="0085181F"/>
    <w:rsid w:val="0085183D"/>
    <w:rsid w:val="00851894"/>
    <w:rsid w:val="008518CE"/>
    <w:rsid w:val="00851A9D"/>
    <w:rsid w:val="00851C3C"/>
    <w:rsid w:val="00851E54"/>
    <w:rsid w:val="00851F32"/>
    <w:rsid w:val="00852033"/>
    <w:rsid w:val="00852185"/>
    <w:rsid w:val="008521B5"/>
    <w:rsid w:val="008522DC"/>
    <w:rsid w:val="008523C8"/>
    <w:rsid w:val="008523D6"/>
    <w:rsid w:val="0085244F"/>
    <w:rsid w:val="00852466"/>
    <w:rsid w:val="008524FE"/>
    <w:rsid w:val="0085251D"/>
    <w:rsid w:val="00852651"/>
    <w:rsid w:val="008526B2"/>
    <w:rsid w:val="008527C1"/>
    <w:rsid w:val="00852831"/>
    <w:rsid w:val="008528C2"/>
    <w:rsid w:val="008529E7"/>
    <w:rsid w:val="00852A3E"/>
    <w:rsid w:val="00852ACB"/>
    <w:rsid w:val="00852C47"/>
    <w:rsid w:val="00852C48"/>
    <w:rsid w:val="00852C67"/>
    <w:rsid w:val="00852D9A"/>
    <w:rsid w:val="00852E1F"/>
    <w:rsid w:val="00852E6D"/>
    <w:rsid w:val="00852E87"/>
    <w:rsid w:val="00852EA1"/>
    <w:rsid w:val="00852FA7"/>
    <w:rsid w:val="00853082"/>
    <w:rsid w:val="00853235"/>
    <w:rsid w:val="0085329C"/>
    <w:rsid w:val="008532A4"/>
    <w:rsid w:val="008533CF"/>
    <w:rsid w:val="00853641"/>
    <w:rsid w:val="0085366C"/>
    <w:rsid w:val="008536B7"/>
    <w:rsid w:val="00853783"/>
    <w:rsid w:val="008538A5"/>
    <w:rsid w:val="008538B3"/>
    <w:rsid w:val="00853E2E"/>
    <w:rsid w:val="00853F4E"/>
    <w:rsid w:val="00853FE7"/>
    <w:rsid w:val="00854049"/>
    <w:rsid w:val="008540C7"/>
    <w:rsid w:val="0085413E"/>
    <w:rsid w:val="008541BA"/>
    <w:rsid w:val="0085453A"/>
    <w:rsid w:val="00854594"/>
    <w:rsid w:val="0085459D"/>
    <w:rsid w:val="0085461E"/>
    <w:rsid w:val="00854669"/>
    <w:rsid w:val="0085472E"/>
    <w:rsid w:val="0085477B"/>
    <w:rsid w:val="0085494C"/>
    <w:rsid w:val="008549C3"/>
    <w:rsid w:val="00854D93"/>
    <w:rsid w:val="00854DD0"/>
    <w:rsid w:val="00854DDC"/>
    <w:rsid w:val="00854E43"/>
    <w:rsid w:val="00854EC4"/>
    <w:rsid w:val="00854ED1"/>
    <w:rsid w:val="00854EF5"/>
    <w:rsid w:val="00854EFE"/>
    <w:rsid w:val="00854F2D"/>
    <w:rsid w:val="008550CF"/>
    <w:rsid w:val="00855145"/>
    <w:rsid w:val="00855153"/>
    <w:rsid w:val="008551C8"/>
    <w:rsid w:val="0085520A"/>
    <w:rsid w:val="008552EC"/>
    <w:rsid w:val="00855375"/>
    <w:rsid w:val="008553BD"/>
    <w:rsid w:val="00855498"/>
    <w:rsid w:val="00855608"/>
    <w:rsid w:val="008556AD"/>
    <w:rsid w:val="008556FE"/>
    <w:rsid w:val="0085581D"/>
    <w:rsid w:val="0085582E"/>
    <w:rsid w:val="008558C1"/>
    <w:rsid w:val="00855A57"/>
    <w:rsid w:val="00855B0B"/>
    <w:rsid w:val="00855B93"/>
    <w:rsid w:val="00855CCF"/>
    <w:rsid w:val="00855E14"/>
    <w:rsid w:val="00855EEF"/>
    <w:rsid w:val="00855FCF"/>
    <w:rsid w:val="008560AC"/>
    <w:rsid w:val="00856128"/>
    <w:rsid w:val="0085612E"/>
    <w:rsid w:val="0085613E"/>
    <w:rsid w:val="00856317"/>
    <w:rsid w:val="00856328"/>
    <w:rsid w:val="008563B4"/>
    <w:rsid w:val="00856476"/>
    <w:rsid w:val="008564C9"/>
    <w:rsid w:val="008567E0"/>
    <w:rsid w:val="0085682D"/>
    <w:rsid w:val="008568DC"/>
    <w:rsid w:val="0085696A"/>
    <w:rsid w:val="008569D5"/>
    <w:rsid w:val="00856A0D"/>
    <w:rsid w:val="00856A10"/>
    <w:rsid w:val="00856A26"/>
    <w:rsid w:val="00856A2D"/>
    <w:rsid w:val="00856AC8"/>
    <w:rsid w:val="00856BD7"/>
    <w:rsid w:val="00856C85"/>
    <w:rsid w:val="00856CCA"/>
    <w:rsid w:val="00856CFE"/>
    <w:rsid w:val="00856D6A"/>
    <w:rsid w:val="00856DE6"/>
    <w:rsid w:val="00856F1A"/>
    <w:rsid w:val="00857015"/>
    <w:rsid w:val="00857035"/>
    <w:rsid w:val="008570E3"/>
    <w:rsid w:val="00857112"/>
    <w:rsid w:val="0085715F"/>
    <w:rsid w:val="00857520"/>
    <w:rsid w:val="00857533"/>
    <w:rsid w:val="008575EA"/>
    <w:rsid w:val="0085764B"/>
    <w:rsid w:val="008579C6"/>
    <w:rsid w:val="00857A89"/>
    <w:rsid w:val="00857BA5"/>
    <w:rsid w:val="00857BFD"/>
    <w:rsid w:val="00857CE8"/>
    <w:rsid w:val="00857F0C"/>
    <w:rsid w:val="00857F4F"/>
    <w:rsid w:val="00857FB0"/>
    <w:rsid w:val="00860067"/>
    <w:rsid w:val="008601E9"/>
    <w:rsid w:val="008603CC"/>
    <w:rsid w:val="0086043E"/>
    <w:rsid w:val="0086053D"/>
    <w:rsid w:val="008605D0"/>
    <w:rsid w:val="00860774"/>
    <w:rsid w:val="00860810"/>
    <w:rsid w:val="0086083F"/>
    <w:rsid w:val="008608CC"/>
    <w:rsid w:val="0086098A"/>
    <w:rsid w:val="008609C9"/>
    <w:rsid w:val="00860A50"/>
    <w:rsid w:val="00860AF2"/>
    <w:rsid w:val="00860BD9"/>
    <w:rsid w:val="00860CE8"/>
    <w:rsid w:val="00861036"/>
    <w:rsid w:val="00861259"/>
    <w:rsid w:val="008612E8"/>
    <w:rsid w:val="0086133A"/>
    <w:rsid w:val="008613EB"/>
    <w:rsid w:val="0086149A"/>
    <w:rsid w:val="00861512"/>
    <w:rsid w:val="00861529"/>
    <w:rsid w:val="00861546"/>
    <w:rsid w:val="00861613"/>
    <w:rsid w:val="0086168B"/>
    <w:rsid w:val="00861785"/>
    <w:rsid w:val="00861873"/>
    <w:rsid w:val="0086192B"/>
    <w:rsid w:val="00861B22"/>
    <w:rsid w:val="00861C8D"/>
    <w:rsid w:val="00861CB3"/>
    <w:rsid w:val="00861CB6"/>
    <w:rsid w:val="00861CBD"/>
    <w:rsid w:val="00861E30"/>
    <w:rsid w:val="00861E59"/>
    <w:rsid w:val="00861E7D"/>
    <w:rsid w:val="00862030"/>
    <w:rsid w:val="0086211B"/>
    <w:rsid w:val="008622D2"/>
    <w:rsid w:val="008623EE"/>
    <w:rsid w:val="008624F4"/>
    <w:rsid w:val="00862545"/>
    <w:rsid w:val="0086276B"/>
    <w:rsid w:val="00862790"/>
    <w:rsid w:val="008627E6"/>
    <w:rsid w:val="008628B8"/>
    <w:rsid w:val="00862910"/>
    <w:rsid w:val="00862AD0"/>
    <w:rsid w:val="00862B65"/>
    <w:rsid w:val="00862D76"/>
    <w:rsid w:val="00862DAC"/>
    <w:rsid w:val="00862F2B"/>
    <w:rsid w:val="00863073"/>
    <w:rsid w:val="00863099"/>
    <w:rsid w:val="008630C4"/>
    <w:rsid w:val="0086311E"/>
    <w:rsid w:val="008631B7"/>
    <w:rsid w:val="008631D4"/>
    <w:rsid w:val="008631E5"/>
    <w:rsid w:val="00863341"/>
    <w:rsid w:val="008635B6"/>
    <w:rsid w:val="0086365C"/>
    <w:rsid w:val="008636E8"/>
    <w:rsid w:val="00863877"/>
    <w:rsid w:val="00863938"/>
    <w:rsid w:val="00863954"/>
    <w:rsid w:val="00863987"/>
    <w:rsid w:val="00863A76"/>
    <w:rsid w:val="00863B5B"/>
    <w:rsid w:val="00863CE1"/>
    <w:rsid w:val="00863F91"/>
    <w:rsid w:val="0086409B"/>
    <w:rsid w:val="008640C3"/>
    <w:rsid w:val="008642BA"/>
    <w:rsid w:val="00864568"/>
    <w:rsid w:val="008646E8"/>
    <w:rsid w:val="008646F7"/>
    <w:rsid w:val="00864729"/>
    <w:rsid w:val="00864827"/>
    <w:rsid w:val="008648DC"/>
    <w:rsid w:val="00864966"/>
    <w:rsid w:val="008649A4"/>
    <w:rsid w:val="00864B40"/>
    <w:rsid w:val="00864B65"/>
    <w:rsid w:val="00864BFF"/>
    <w:rsid w:val="00864CAC"/>
    <w:rsid w:val="00864CCE"/>
    <w:rsid w:val="00864D19"/>
    <w:rsid w:val="00864DE0"/>
    <w:rsid w:val="00864F10"/>
    <w:rsid w:val="00864FA3"/>
    <w:rsid w:val="00864FAD"/>
    <w:rsid w:val="00864FB0"/>
    <w:rsid w:val="0086521F"/>
    <w:rsid w:val="00865287"/>
    <w:rsid w:val="008654AB"/>
    <w:rsid w:val="00865578"/>
    <w:rsid w:val="00865583"/>
    <w:rsid w:val="00865605"/>
    <w:rsid w:val="00865741"/>
    <w:rsid w:val="008657AA"/>
    <w:rsid w:val="00865C6E"/>
    <w:rsid w:val="00865C72"/>
    <w:rsid w:val="00865CF7"/>
    <w:rsid w:val="00865D60"/>
    <w:rsid w:val="00865DC3"/>
    <w:rsid w:val="00865EC4"/>
    <w:rsid w:val="00865F04"/>
    <w:rsid w:val="00866025"/>
    <w:rsid w:val="00866072"/>
    <w:rsid w:val="0086607F"/>
    <w:rsid w:val="008662BB"/>
    <w:rsid w:val="00866306"/>
    <w:rsid w:val="00866325"/>
    <w:rsid w:val="0086636A"/>
    <w:rsid w:val="0086637A"/>
    <w:rsid w:val="0086654B"/>
    <w:rsid w:val="008667A7"/>
    <w:rsid w:val="008668C3"/>
    <w:rsid w:val="0086694F"/>
    <w:rsid w:val="0086698C"/>
    <w:rsid w:val="00866B30"/>
    <w:rsid w:val="00866BE2"/>
    <w:rsid w:val="00866C32"/>
    <w:rsid w:val="00866D74"/>
    <w:rsid w:val="00866D7D"/>
    <w:rsid w:val="00866FA1"/>
    <w:rsid w:val="00867092"/>
    <w:rsid w:val="008671D4"/>
    <w:rsid w:val="0086723B"/>
    <w:rsid w:val="0086726B"/>
    <w:rsid w:val="0086729B"/>
    <w:rsid w:val="0086729E"/>
    <w:rsid w:val="00867436"/>
    <w:rsid w:val="008674BF"/>
    <w:rsid w:val="008674EE"/>
    <w:rsid w:val="00867541"/>
    <w:rsid w:val="008675BF"/>
    <w:rsid w:val="008675EE"/>
    <w:rsid w:val="00867634"/>
    <w:rsid w:val="00867659"/>
    <w:rsid w:val="008676F9"/>
    <w:rsid w:val="00867705"/>
    <w:rsid w:val="0086777E"/>
    <w:rsid w:val="008677BD"/>
    <w:rsid w:val="008677FE"/>
    <w:rsid w:val="00867887"/>
    <w:rsid w:val="008678A5"/>
    <w:rsid w:val="008678C7"/>
    <w:rsid w:val="00867A44"/>
    <w:rsid w:val="00867B3E"/>
    <w:rsid w:val="00867BE4"/>
    <w:rsid w:val="00867C57"/>
    <w:rsid w:val="00867C66"/>
    <w:rsid w:val="00867C6D"/>
    <w:rsid w:val="00867D03"/>
    <w:rsid w:val="00867DC9"/>
    <w:rsid w:val="00867E9A"/>
    <w:rsid w:val="00867F20"/>
    <w:rsid w:val="00867F4C"/>
    <w:rsid w:val="00870009"/>
    <w:rsid w:val="00870080"/>
    <w:rsid w:val="00870096"/>
    <w:rsid w:val="00870117"/>
    <w:rsid w:val="00870144"/>
    <w:rsid w:val="008701C4"/>
    <w:rsid w:val="008702F3"/>
    <w:rsid w:val="008703BB"/>
    <w:rsid w:val="008703D8"/>
    <w:rsid w:val="0087047D"/>
    <w:rsid w:val="00870505"/>
    <w:rsid w:val="00870509"/>
    <w:rsid w:val="008705F7"/>
    <w:rsid w:val="00870654"/>
    <w:rsid w:val="008706F5"/>
    <w:rsid w:val="008706F8"/>
    <w:rsid w:val="00870878"/>
    <w:rsid w:val="008708EE"/>
    <w:rsid w:val="00870953"/>
    <w:rsid w:val="00870A83"/>
    <w:rsid w:val="00870B28"/>
    <w:rsid w:val="00870C94"/>
    <w:rsid w:val="00870D0A"/>
    <w:rsid w:val="00870DF0"/>
    <w:rsid w:val="00870F89"/>
    <w:rsid w:val="00871095"/>
    <w:rsid w:val="008710B2"/>
    <w:rsid w:val="008711E1"/>
    <w:rsid w:val="00871200"/>
    <w:rsid w:val="00871244"/>
    <w:rsid w:val="008713A8"/>
    <w:rsid w:val="00871519"/>
    <w:rsid w:val="00871540"/>
    <w:rsid w:val="00871568"/>
    <w:rsid w:val="0087157C"/>
    <w:rsid w:val="00871614"/>
    <w:rsid w:val="0087174C"/>
    <w:rsid w:val="0087175B"/>
    <w:rsid w:val="0087191B"/>
    <w:rsid w:val="0087194D"/>
    <w:rsid w:val="00871951"/>
    <w:rsid w:val="00871974"/>
    <w:rsid w:val="00871DA5"/>
    <w:rsid w:val="00871DAF"/>
    <w:rsid w:val="00871DD4"/>
    <w:rsid w:val="0087204F"/>
    <w:rsid w:val="008721CF"/>
    <w:rsid w:val="0087220A"/>
    <w:rsid w:val="008722E3"/>
    <w:rsid w:val="00872332"/>
    <w:rsid w:val="0087239D"/>
    <w:rsid w:val="00872482"/>
    <w:rsid w:val="00872483"/>
    <w:rsid w:val="008725AE"/>
    <w:rsid w:val="008725CF"/>
    <w:rsid w:val="00872676"/>
    <w:rsid w:val="00872683"/>
    <w:rsid w:val="0087275D"/>
    <w:rsid w:val="008727AC"/>
    <w:rsid w:val="008727EC"/>
    <w:rsid w:val="008727EF"/>
    <w:rsid w:val="00872819"/>
    <w:rsid w:val="00872853"/>
    <w:rsid w:val="008728E6"/>
    <w:rsid w:val="008728E8"/>
    <w:rsid w:val="0087297F"/>
    <w:rsid w:val="00872AFB"/>
    <w:rsid w:val="00872B9A"/>
    <w:rsid w:val="00872CE7"/>
    <w:rsid w:val="00872D06"/>
    <w:rsid w:val="00872D36"/>
    <w:rsid w:val="00872D9D"/>
    <w:rsid w:val="00872DAF"/>
    <w:rsid w:val="00872DB1"/>
    <w:rsid w:val="00872DEA"/>
    <w:rsid w:val="00872E09"/>
    <w:rsid w:val="00872E23"/>
    <w:rsid w:val="00872EAA"/>
    <w:rsid w:val="00872EB5"/>
    <w:rsid w:val="00873156"/>
    <w:rsid w:val="008732EC"/>
    <w:rsid w:val="008733A3"/>
    <w:rsid w:val="008735C2"/>
    <w:rsid w:val="00873641"/>
    <w:rsid w:val="008736C4"/>
    <w:rsid w:val="008736C5"/>
    <w:rsid w:val="00873758"/>
    <w:rsid w:val="00873762"/>
    <w:rsid w:val="008737C3"/>
    <w:rsid w:val="008737F7"/>
    <w:rsid w:val="00873825"/>
    <w:rsid w:val="00873962"/>
    <w:rsid w:val="00873A16"/>
    <w:rsid w:val="00873AA1"/>
    <w:rsid w:val="00873B0F"/>
    <w:rsid w:val="00873B2C"/>
    <w:rsid w:val="00873D88"/>
    <w:rsid w:val="00873DDB"/>
    <w:rsid w:val="00873DF7"/>
    <w:rsid w:val="00873E6E"/>
    <w:rsid w:val="00873EB0"/>
    <w:rsid w:val="00873F42"/>
    <w:rsid w:val="00873F81"/>
    <w:rsid w:val="00873FEA"/>
    <w:rsid w:val="0087412B"/>
    <w:rsid w:val="008742FE"/>
    <w:rsid w:val="00874488"/>
    <w:rsid w:val="008744F1"/>
    <w:rsid w:val="00874500"/>
    <w:rsid w:val="008745D0"/>
    <w:rsid w:val="008745F8"/>
    <w:rsid w:val="0087467A"/>
    <w:rsid w:val="008746ED"/>
    <w:rsid w:val="00874779"/>
    <w:rsid w:val="008747D2"/>
    <w:rsid w:val="00874907"/>
    <w:rsid w:val="0087493F"/>
    <w:rsid w:val="0087499F"/>
    <w:rsid w:val="00874B36"/>
    <w:rsid w:val="00874B4D"/>
    <w:rsid w:val="00874BC9"/>
    <w:rsid w:val="00874C83"/>
    <w:rsid w:val="00874C89"/>
    <w:rsid w:val="00874C98"/>
    <w:rsid w:val="00874CAE"/>
    <w:rsid w:val="0087511B"/>
    <w:rsid w:val="00875181"/>
    <w:rsid w:val="00875291"/>
    <w:rsid w:val="008752DA"/>
    <w:rsid w:val="008752DD"/>
    <w:rsid w:val="0087531A"/>
    <w:rsid w:val="008753DC"/>
    <w:rsid w:val="00875503"/>
    <w:rsid w:val="0087565D"/>
    <w:rsid w:val="00875939"/>
    <w:rsid w:val="008759B0"/>
    <w:rsid w:val="00875AAB"/>
    <w:rsid w:val="00875ACC"/>
    <w:rsid w:val="00875BB5"/>
    <w:rsid w:val="00875C2F"/>
    <w:rsid w:val="00875D41"/>
    <w:rsid w:val="00875EF6"/>
    <w:rsid w:val="00875F29"/>
    <w:rsid w:val="00875F55"/>
    <w:rsid w:val="00875F68"/>
    <w:rsid w:val="00876046"/>
    <w:rsid w:val="008760A8"/>
    <w:rsid w:val="008760B3"/>
    <w:rsid w:val="00876107"/>
    <w:rsid w:val="00876136"/>
    <w:rsid w:val="008761A3"/>
    <w:rsid w:val="008761DC"/>
    <w:rsid w:val="00876290"/>
    <w:rsid w:val="0087631D"/>
    <w:rsid w:val="00876321"/>
    <w:rsid w:val="00876429"/>
    <w:rsid w:val="0087646B"/>
    <w:rsid w:val="008764E5"/>
    <w:rsid w:val="0087657C"/>
    <w:rsid w:val="008765C5"/>
    <w:rsid w:val="008766A9"/>
    <w:rsid w:val="008766BD"/>
    <w:rsid w:val="00876961"/>
    <w:rsid w:val="00876995"/>
    <w:rsid w:val="00876A68"/>
    <w:rsid w:val="00876AA8"/>
    <w:rsid w:val="00876B50"/>
    <w:rsid w:val="00876DFD"/>
    <w:rsid w:val="00876E47"/>
    <w:rsid w:val="00876E51"/>
    <w:rsid w:val="00876FD0"/>
    <w:rsid w:val="00877127"/>
    <w:rsid w:val="00877180"/>
    <w:rsid w:val="008771CF"/>
    <w:rsid w:val="008771FF"/>
    <w:rsid w:val="00877235"/>
    <w:rsid w:val="008772E4"/>
    <w:rsid w:val="0087764D"/>
    <w:rsid w:val="008776AB"/>
    <w:rsid w:val="00877742"/>
    <w:rsid w:val="008777E0"/>
    <w:rsid w:val="00877890"/>
    <w:rsid w:val="008779C7"/>
    <w:rsid w:val="00877A40"/>
    <w:rsid w:val="00877AE1"/>
    <w:rsid w:val="00877B17"/>
    <w:rsid w:val="00877BE8"/>
    <w:rsid w:val="00877BF3"/>
    <w:rsid w:val="00877D19"/>
    <w:rsid w:val="00877F15"/>
    <w:rsid w:val="00880076"/>
    <w:rsid w:val="0088015D"/>
    <w:rsid w:val="00880184"/>
    <w:rsid w:val="00880237"/>
    <w:rsid w:val="00880442"/>
    <w:rsid w:val="008804CE"/>
    <w:rsid w:val="008804EA"/>
    <w:rsid w:val="0088053F"/>
    <w:rsid w:val="008805FF"/>
    <w:rsid w:val="00880676"/>
    <w:rsid w:val="008806F7"/>
    <w:rsid w:val="0088077A"/>
    <w:rsid w:val="00880874"/>
    <w:rsid w:val="00880894"/>
    <w:rsid w:val="008808FB"/>
    <w:rsid w:val="008809E5"/>
    <w:rsid w:val="00880B72"/>
    <w:rsid w:val="00880BC0"/>
    <w:rsid w:val="00880CF8"/>
    <w:rsid w:val="00880E01"/>
    <w:rsid w:val="00880E5A"/>
    <w:rsid w:val="00880EA1"/>
    <w:rsid w:val="00880F46"/>
    <w:rsid w:val="00880FCB"/>
    <w:rsid w:val="0088107F"/>
    <w:rsid w:val="0088110A"/>
    <w:rsid w:val="008813E7"/>
    <w:rsid w:val="008813ED"/>
    <w:rsid w:val="0088140C"/>
    <w:rsid w:val="008814D4"/>
    <w:rsid w:val="0088150C"/>
    <w:rsid w:val="00881565"/>
    <w:rsid w:val="00881601"/>
    <w:rsid w:val="00881945"/>
    <w:rsid w:val="00881A02"/>
    <w:rsid w:val="00881B1D"/>
    <w:rsid w:val="00881C56"/>
    <w:rsid w:val="00881E01"/>
    <w:rsid w:val="00881ED1"/>
    <w:rsid w:val="00881F09"/>
    <w:rsid w:val="00881FA0"/>
    <w:rsid w:val="00881FD5"/>
    <w:rsid w:val="008820BE"/>
    <w:rsid w:val="0088232C"/>
    <w:rsid w:val="00882413"/>
    <w:rsid w:val="00882519"/>
    <w:rsid w:val="0088270D"/>
    <w:rsid w:val="00882717"/>
    <w:rsid w:val="00882881"/>
    <w:rsid w:val="008828AA"/>
    <w:rsid w:val="00882A0B"/>
    <w:rsid w:val="00882A6D"/>
    <w:rsid w:val="00882BAA"/>
    <w:rsid w:val="00882D71"/>
    <w:rsid w:val="00882DB7"/>
    <w:rsid w:val="00882DD2"/>
    <w:rsid w:val="00882E58"/>
    <w:rsid w:val="00882F00"/>
    <w:rsid w:val="00882FB1"/>
    <w:rsid w:val="00882FDD"/>
    <w:rsid w:val="0088307D"/>
    <w:rsid w:val="008831C4"/>
    <w:rsid w:val="00883329"/>
    <w:rsid w:val="0088341A"/>
    <w:rsid w:val="008834C8"/>
    <w:rsid w:val="0088350A"/>
    <w:rsid w:val="0088376E"/>
    <w:rsid w:val="008839FD"/>
    <w:rsid w:val="00883D95"/>
    <w:rsid w:val="00883E15"/>
    <w:rsid w:val="00883F73"/>
    <w:rsid w:val="008840BC"/>
    <w:rsid w:val="008840E5"/>
    <w:rsid w:val="00884137"/>
    <w:rsid w:val="00884161"/>
    <w:rsid w:val="00884164"/>
    <w:rsid w:val="008841C2"/>
    <w:rsid w:val="008843CA"/>
    <w:rsid w:val="008843EE"/>
    <w:rsid w:val="00884426"/>
    <w:rsid w:val="008844BB"/>
    <w:rsid w:val="00884696"/>
    <w:rsid w:val="0088469E"/>
    <w:rsid w:val="008847A4"/>
    <w:rsid w:val="0088492B"/>
    <w:rsid w:val="00884BE2"/>
    <w:rsid w:val="00884BF0"/>
    <w:rsid w:val="00884D26"/>
    <w:rsid w:val="00885059"/>
    <w:rsid w:val="008850D4"/>
    <w:rsid w:val="00885226"/>
    <w:rsid w:val="008853A7"/>
    <w:rsid w:val="008854AC"/>
    <w:rsid w:val="00885530"/>
    <w:rsid w:val="008855FA"/>
    <w:rsid w:val="0088568B"/>
    <w:rsid w:val="00885725"/>
    <w:rsid w:val="00885767"/>
    <w:rsid w:val="0088585C"/>
    <w:rsid w:val="00885863"/>
    <w:rsid w:val="0088591F"/>
    <w:rsid w:val="0088595B"/>
    <w:rsid w:val="008859A1"/>
    <w:rsid w:val="00885A44"/>
    <w:rsid w:val="00885AF0"/>
    <w:rsid w:val="00885B1B"/>
    <w:rsid w:val="00885BB6"/>
    <w:rsid w:val="00885D95"/>
    <w:rsid w:val="00885F24"/>
    <w:rsid w:val="00885F4E"/>
    <w:rsid w:val="00885FE8"/>
    <w:rsid w:val="00886097"/>
    <w:rsid w:val="008860EF"/>
    <w:rsid w:val="00886282"/>
    <w:rsid w:val="00886356"/>
    <w:rsid w:val="00886389"/>
    <w:rsid w:val="008865C9"/>
    <w:rsid w:val="008865FD"/>
    <w:rsid w:val="00886632"/>
    <w:rsid w:val="00886846"/>
    <w:rsid w:val="00886917"/>
    <w:rsid w:val="00886A22"/>
    <w:rsid w:val="00886AD6"/>
    <w:rsid w:val="00886B2E"/>
    <w:rsid w:val="00886CF1"/>
    <w:rsid w:val="00886CF7"/>
    <w:rsid w:val="00886DBB"/>
    <w:rsid w:val="00886DE9"/>
    <w:rsid w:val="00886E90"/>
    <w:rsid w:val="00886F29"/>
    <w:rsid w:val="00887053"/>
    <w:rsid w:val="0088711C"/>
    <w:rsid w:val="0088723E"/>
    <w:rsid w:val="00887251"/>
    <w:rsid w:val="0088744F"/>
    <w:rsid w:val="008874AE"/>
    <w:rsid w:val="00887563"/>
    <w:rsid w:val="008875BE"/>
    <w:rsid w:val="0088769C"/>
    <w:rsid w:val="00887747"/>
    <w:rsid w:val="00887756"/>
    <w:rsid w:val="0088791B"/>
    <w:rsid w:val="008879DB"/>
    <w:rsid w:val="008879EF"/>
    <w:rsid w:val="00887A8E"/>
    <w:rsid w:val="00887BEC"/>
    <w:rsid w:val="00887C35"/>
    <w:rsid w:val="00887F05"/>
    <w:rsid w:val="00887F8A"/>
    <w:rsid w:val="00890016"/>
    <w:rsid w:val="008900A0"/>
    <w:rsid w:val="00890146"/>
    <w:rsid w:val="00890172"/>
    <w:rsid w:val="00890251"/>
    <w:rsid w:val="008902C3"/>
    <w:rsid w:val="00890318"/>
    <w:rsid w:val="008903A6"/>
    <w:rsid w:val="0089048F"/>
    <w:rsid w:val="008904CF"/>
    <w:rsid w:val="008904D2"/>
    <w:rsid w:val="008905C0"/>
    <w:rsid w:val="00890647"/>
    <w:rsid w:val="00890657"/>
    <w:rsid w:val="00890709"/>
    <w:rsid w:val="00890816"/>
    <w:rsid w:val="008909AA"/>
    <w:rsid w:val="008909B9"/>
    <w:rsid w:val="00890AA9"/>
    <w:rsid w:val="00890B9E"/>
    <w:rsid w:val="00890D08"/>
    <w:rsid w:val="00891031"/>
    <w:rsid w:val="008910D7"/>
    <w:rsid w:val="008910DE"/>
    <w:rsid w:val="00891192"/>
    <w:rsid w:val="00891265"/>
    <w:rsid w:val="00891279"/>
    <w:rsid w:val="008912A0"/>
    <w:rsid w:val="008912BA"/>
    <w:rsid w:val="00891335"/>
    <w:rsid w:val="00891425"/>
    <w:rsid w:val="00891539"/>
    <w:rsid w:val="008915FA"/>
    <w:rsid w:val="00891666"/>
    <w:rsid w:val="0089182A"/>
    <w:rsid w:val="00891912"/>
    <w:rsid w:val="0089195A"/>
    <w:rsid w:val="00891964"/>
    <w:rsid w:val="00891A41"/>
    <w:rsid w:val="00891A89"/>
    <w:rsid w:val="00891AC5"/>
    <w:rsid w:val="00891C9E"/>
    <w:rsid w:val="00891CF1"/>
    <w:rsid w:val="00891EA8"/>
    <w:rsid w:val="00891F34"/>
    <w:rsid w:val="0089202A"/>
    <w:rsid w:val="00892095"/>
    <w:rsid w:val="00892200"/>
    <w:rsid w:val="00892304"/>
    <w:rsid w:val="00892481"/>
    <w:rsid w:val="008924E4"/>
    <w:rsid w:val="00892518"/>
    <w:rsid w:val="0089269C"/>
    <w:rsid w:val="008926E1"/>
    <w:rsid w:val="0089286D"/>
    <w:rsid w:val="0089288A"/>
    <w:rsid w:val="008929B2"/>
    <w:rsid w:val="00892A19"/>
    <w:rsid w:val="00892ABE"/>
    <w:rsid w:val="00892D50"/>
    <w:rsid w:val="0089307D"/>
    <w:rsid w:val="0089316B"/>
    <w:rsid w:val="008931E5"/>
    <w:rsid w:val="0089351C"/>
    <w:rsid w:val="00893688"/>
    <w:rsid w:val="00893957"/>
    <w:rsid w:val="00893C02"/>
    <w:rsid w:val="00893C50"/>
    <w:rsid w:val="00893FA6"/>
    <w:rsid w:val="008941AA"/>
    <w:rsid w:val="00894480"/>
    <w:rsid w:val="008945DE"/>
    <w:rsid w:val="00894716"/>
    <w:rsid w:val="008948C2"/>
    <w:rsid w:val="00894910"/>
    <w:rsid w:val="0089493A"/>
    <w:rsid w:val="00894973"/>
    <w:rsid w:val="008949F1"/>
    <w:rsid w:val="00894AA7"/>
    <w:rsid w:val="00894ABA"/>
    <w:rsid w:val="00894BC9"/>
    <w:rsid w:val="00894C9F"/>
    <w:rsid w:val="00894D2C"/>
    <w:rsid w:val="00894E0F"/>
    <w:rsid w:val="00894EA8"/>
    <w:rsid w:val="00895074"/>
    <w:rsid w:val="0089508E"/>
    <w:rsid w:val="0089510E"/>
    <w:rsid w:val="008952D2"/>
    <w:rsid w:val="00895356"/>
    <w:rsid w:val="00895402"/>
    <w:rsid w:val="0089550C"/>
    <w:rsid w:val="00895533"/>
    <w:rsid w:val="008957CA"/>
    <w:rsid w:val="008957DA"/>
    <w:rsid w:val="00895838"/>
    <w:rsid w:val="008958AB"/>
    <w:rsid w:val="0089597F"/>
    <w:rsid w:val="00895C53"/>
    <w:rsid w:val="00895CCD"/>
    <w:rsid w:val="00895D4C"/>
    <w:rsid w:val="00895DA5"/>
    <w:rsid w:val="00895DA9"/>
    <w:rsid w:val="00895DC2"/>
    <w:rsid w:val="00895EA9"/>
    <w:rsid w:val="00895ED0"/>
    <w:rsid w:val="00895FDD"/>
    <w:rsid w:val="00896139"/>
    <w:rsid w:val="0089613E"/>
    <w:rsid w:val="008961CB"/>
    <w:rsid w:val="00896377"/>
    <w:rsid w:val="0089639C"/>
    <w:rsid w:val="008963BE"/>
    <w:rsid w:val="0089660F"/>
    <w:rsid w:val="00896780"/>
    <w:rsid w:val="00896851"/>
    <w:rsid w:val="00896A3B"/>
    <w:rsid w:val="00896B3A"/>
    <w:rsid w:val="00896D54"/>
    <w:rsid w:val="00896D61"/>
    <w:rsid w:val="00896DFA"/>
    <w:rsid w:val="00896E5A"/>
    <w:rsid w:val="00896F3A"/>
    <w:rsid w:val="00896FAC"/>
    <w:rsid w:val="00896FD7"/>
    <w:rsid w:val="0089711D"/>
    <w:rsid w:val="00897125"/>
    <w:rsid w:val="00897138"/>
    <w:rsid w:val="00897179"/>
    <w:rsid w:val="008972E9"/>
    <w:rsid w:val="00897533"/>
    <w:rsid w:val="008975AE"/>
    <w:rsid w:val="00897607"/>
    <w:rsid w:val="0089777F"/>
    <w:rsid w:val="00897811"/>
    <w:rsid w:val="008978B1"/>
    <w:rsid w:val="00897A62"/>
    <w:rsid w:val="00897D45"/>
    <w:rsid w:val="00897E46"/>
    <w:rsid w:val="00897EBD"/>
    <w:rsid w:val="00897ED0"/>
    <w:rsid w:val="00897F21"/>
    <w:rsid w:val="00897F99"/>
    <w:rsid w:val="008A0176"/>
    <w:rsid w:val="008A01E6"/>
    <w:rsid w:val="008A034B"/>
    <w:rsid w:val="008A03C6"/>
    <w:rsid w:val="008A0698"/>
    <w:rsid w:val="008A0A9D"/>
    <w:rsid w:val="008A0B91"/>
    <w:rsid w:val="008A0B99"/>
    <w:rsid w:val="008A0C3F"/>
    <w:rsid w:val="008A0D73"/>
    <w:rsid w:val="008A0E05"/>
    <w:rsid w:val="008A0F2A"/>
    <w:rsid w:val="008A1141"/>
    <w:rsid w:val="008A1414"/>
    <w:rsid w:val="008A1423"/>
    <w:rsid w:val="008A143D"/>
    <w:rsid w:val="008A14BB"/>
    <w:rsid w:val="008A1566"/>
    <w:rsid w:val="008A1677"/>
    <w:rsid w:val="008A16AE"/>
    <w:rsid w:val="008A184D"/>
    <w:rsid w:val="008A187C"/>
    <w:rsid w:val="008A1A46"/>
    <w:rsid w:val="008A1ADC"/>
    <w:rsid w:val="008A1AF6"/>
    <w:rsid w:val="008A1B5C"/>
    <w:rsid w:val="008A1E33"/>
    <w:rsid w:val="008A1F47"/>
    <w:rsid w:val="008A1F96"/>
    <w:rsid w:val="008A2134"/>
    <w:rsid w:val="008A21D5"/>
    <w:rsid w:val="008A21D8"/>
    <w:rsid w:val="008A21FC"/>
    <w:rsid w:val="008A2375"/>
    <w:rsid w:val="008A23EC"/>
    <w:rsid w:val="008A2530"/>
    <w:rsid w:val="008A253A"/>
    <w:rsid w:val="008A253F"/>
    <w:rsid w:val="008A25E9"/>
    <w:rsid w:val="008A2683"/>
    <w:rsid w:val="008A26E8"/>
    <w:rsid w:val="008A2711"/>
    <w:rsid w:val="008A27ED"/>
    <w:rsid w:val="008A29BC"/>
    <w:rsid w:val="008A29F9"/>
    <w:rsid w:val="008A2AC7"/>
    <w:rsid w:val="008A2B25"/>
    <w:rsid w:val="008A2D1A"/>
    <w:rsid w:val="008A2DE3"/>
    <w:rsid w:val="008A2EF0"/>
    <w:rsid w:val="008A3002"/>
    <w:rsid w:val="008A3133"/>
    <w:rsid w:val="008A3168"/>
    <w:rsid w:val="008A3296"/>
    <w:rsid w:val="008A33B3"/>
    <w:rsid w:val="008A3500"/>
    <w:rsid w:val="008A362A"/>
    <w:rsid w:val="008A3659"/>
    <w:rsid w:val="008A3B41"/>
    <w:rsid w:val="008A3C66"/>
    <w:rsid w:val="008A3F5E"/>
    <w:rsid w:val="008A409C"/>
    <w:rsid w:val="008A412C"/>
    <w:rsid w:val="008A41F7"/>
    <w:rsid w:val="008A4285"/>
    <w:rsid w:val="008A42BD"/>
    <w:rsid w:val="008A43A4"/>
    <w:rsid w:val="008A4495"/>
    <w:rsid w:val="008A4521"/>
    <w:rsid w:val="008A48C7"/>
    <w:rsid w:val="008A4963"/>
    <w:rsid w:val="008A4998"/>
    <w:rsid w:val="008A4A2E"/>
    <w:rsid w:val="008A4AD6"/>
    <w:rsid w:val="008A4B5B"/>
    <w:rsid w:val="008A4E07"/>
    <w:rsid w:val="008A4E83"/>
    <w:rsid w:val="008A50B2"/>
    <w:rsid w:val="008A50C7"/>
    <w:rsid w:val="008A521B"/>
    <w:rsid w:val="008A52FE"/>
    <w:rsid w:val="008A5318"/>
    <w:rsid w:val="008A538C"/>
    <w:rsid w:val="008A5490"/>
    <w:rsid w:val="008A5587"/>
    <w:rsid w:val="008A5882"/>
    <w:rsid w:val="008A5919"/>
    <w:rsid w:val="008A5993"/>
    <w:rsid w:val="008A5A27"/>
    <w:rsid w:val="008A5A30"/>
    <w:rsid w:val="008A5A99"/>
    <w:rsid w:val="008A5ACB"/>
    <w:rsid w:val="008A5BE5"/>
    <w:rsid w:val="008A5C5E"/>
    <w:rsid w:val="008A61D3"/>
    <w:rsid w:val="008A621F"/>
    <w:rsid w:val="008A63F9"/>
    <w:rsid w:val="008A65A2"/>
    <w:rsid w:val="008A662B"/>
    <w:rsid w:val="008A6753"/>
    <w:rsid w:val="008A6769"/>
    <w:rsid w:val="008A685A"/>
    <w:rsid w:val="008A689B"/>
    <w:rsid w:val="008A695B"/>
    <w:rsid w:val="008A6991"/>
    <w:rsid w:val="008A6A42"/>
    <w:rsid w:val="008A6AB8"/>
    <w:rsid w:val="008A6BE3"/>
    <w:rsid w:val="008A6C0B"/>
    <w:rsid w:val="008A6C31"/>
    <w:rsid w:val="008A6DD0"/>
    <w:rsid w:val="008A6EF3"/>
    <w:rsid w:val="008A7119"/>
    <w:rsid w:val="008A7151"/>
    <w:rsid w:val="008A717E"/>
    <w:rsid w:val="008A7219"/>
    <w:rsid w:val="008A73D2"/>
    <w:rsid w:val="008A74F4"/>
    <w:rsid w:val="008A76DB"/>
    <w:rsid w:val="008A7786"/>
    <w:rsid w:val="008A7825"/>
    <w:rsid w:val="008A79B4"/>
    <w:rsid w:val="008A79C9"/>
    <w:rsid w:val="008A7AA1"/>
    <w:rsid w:val="008A7AB0"/>
    <w:rsid w:val="008A7B91"/>
    <w:rsid w:val="008A7BB6"/>
    <w:rsid w:val="008A7C00"/>
    <w:rsid w:val="008A7C96"/>
    <w:rsid w:val="008A7C98"/>
    <w:rsid w:val="008A7DFC"/>
    <w:rsid w:val="008A7F11"/>
    <w:rsid w:val="008B0086"/>
    <w:rsid w:val="008B008C"/>
    <w:rsid w:val="008B0131"/>
    <w:rsid w:val="008B0206"/>
    <w:rsid w:val="008B0272"/>
    <w:rsid w:val="008B042C"/>
    <w:rsid w:val="008B047D"/>
    <w:rsid w:val="008B04FE"/>
    <w:rsid w:val="008B054A"/>
    <w:rsid w:val="008B0550"/>
    <w:rsid w:val="008B05B1"/>
    <w:rsid w:val="008B05F1"/>
    <w:rsid w:val="008B074B"/>
    <w:rsid w:val="008B0850"/>
    <w:rsid w:val="008B0BC8"/>
    <w:rsid w:val="008B0CDE"/>
    <w:rsid w:val="008B0D9C"/>
    <w:rsid w:val="008B0EFC"/>
    <w:rsid w:val="008B0F5C"/>
    <w:rsid w:val="008B0FDF"/>
    <w:rsid w:val="008B1050"/>
    <w:rsid w:val="008B1139"/>
    <w:rsid w:val="008B1239"/>
    <w:rsid w:val="008B1331"/>
    <w:rsid w:val="008B13E4"/>
    <w:rsid w:val="008B13E8"/>
    <w:rsid w:val="008B1559"/>
    <w:rsid w:val="008B1635"/>
    <w:rsid w:val="008B16E9"/>
    <w:rsid w:val="008B187A"/>
    <w:rsid w:val="008B1942"/>
    <w:rsid w:val="008B197B"/>
    <w:rsid w:val="008B19A6"/>
    <w:rsid w:val="008B1A4B"/>
    <w:rsid w:val="008B1ACD"/>
    <w:rsid w:val="008B1AFE"/>
    <w:rsid w:val="008B1B32"/>
    <w:rsid w:val="008B1C2A"/>
    <w:rsid w:val="008B1C30"/>
    <w:rsid w:val="008B1C31"/>
    <w:rsid w:val="008B1C3C"/>
    <w:rsid w:val="008B1C4C"/>
    <w:rsid w:val="008B1C6E"/>
    <w:rsid w:val="008B1CC6"/>
    <w:rsid w:val="008B1EC1"/>
    <w:rsid w:val="008B212E"/>
    <w:rsid w:val="008B223B"/>
    <w:rsid w:val="008B23E5"/>
    <w:rsid w:val="008B24D6"/>
    <w:rsid w:val="008B284D"/>
    <w:rsid w:val="008B286C"/>
    <w:rsid w:val="008B2A4C"/>
    <w:rsid w:val="008B2B8D"/>
    <w:rsid w:val="008B2D40"/>
    <w:rsid w:val="008B2D73"/>
    <w:rsid w:val="008B2F4A"/>
    <w:rsid w:val="008B3017"/>
    <w:rsid w:val="008B301E"/>
    <w:rsid w:val="008B305D"/>
    <w:rsid w:val="008B3178"/>
    <w:rsid w:val="008B31C7"/>
    <w:rsid w:val="008B31D5"/>
    <w:rsid w:val="008B32BD"/>
    <w:rsid w:val="008B33B4"/>
    <w:rsid w:val="008B3414"/>
    <w:rsid w:val="008B3449"/>
    <w:rsid w:val="008B34DF"/>
    <w:rsid w:val="008B3544"/>
    <w:rsid w:val="008B35A7"/>
    <w:rsid w:val="008B36EA"/>
    <w:rsid w:val="008B373C"/>
    <w:rsid w:val="008B37F6"/>
    <w:rsid w:val="008B391B"/>
    <w:rsid w:val="008B39AF"/>
    <w:rsid w:val="008B39C4"/>
    <w:rsid w:val="008B3A6F"/>
    <w:rsid w:val="008B3A8B"/>
    <w:rsid w:val="008B3B3A"/>
    <w:rsid w:val="008B3C4E"/>
    <w:rsid w:val="008B3D4F"/>
    <w:rsid w:val="008B3D51"/>
    <w:rsid w:val="008B3E59"/>
    <w:rsid w:val="008B4031"/>
    <w:rsid w:val="008B40AF"/>
    <w:rsid w:val="008B4129"/>
    <w:rsid w:val="008B4164"/>
    <w:rsid w:val="008B41FD"/>
    <w:rsid w:val="008B422C"/>
    <w:rsid w:val="008B42EF"/>
    <w:rsid w:val="008B431A"/>
    <w:rsid w:val="008B43C2"/>
    <w:rsid w:val="008B4400"/>
    <w:rsid w:val="008B443D"/>
    <w:rsid w:val="008B4647"/>
    <w:rsid w:val="008B4838"/>
    <w:rsid w:val="008B4882"/>
    <w:rsid w:val="008B4AB5"/>
    <w:rsid w:val="008B4B92"/>
    <w:rsid w:val="008B4BAD"/>
    <w:rsid w:val="008B4CA1"/>
    <w:rsid w:val="008B4D33"/>
    <w:rsid w:val="008B4D82"/>
    <w:rsid w:val="008B4DC7"/>
    <w:rsid w:val="008B4E84"/>
    <w:rsid w:val="008B4EE9"/>
    <w:rsid w:val="008B4F12"/>
    <w:rsid w:val="008B4F50"/>
    <w:rsid w:val="008B4FBE"/>
    <w:rsid w:val="008B4FC0"/>
    <w:rsid w:val="008B5155"/>
    <w:rsid w:val="008B5246"/>
    <w:rsid w:val="008B5271"/>
    <w:rsid w:val="008B52A0"/>
    <w:rsid w:val="008B537C"/>
    <w:rsid w:val="008B53DC"/>
    <w:rsid w:val="008B5512"/>
    <w:rsid w:val="008B552C"/>
    <w:rsid w:val="008B560D"/>
    <w:rsid w:val="008B5620"/>
    <w:rsid w:val="008B571B"/>
    <w:rsid w:val="008B5846"/>
    <w:rsid w:val="008B5995"/>
    <w:rsid w:val="008B5D32"/>
    <w:rsid w:val="008B5D44"/>
    <w:rsid w:val="008B5ECD"/>
    <w:rsid w:val="008B6014"/>
    <w:rsid w:val="008B603F"/>
    <w:rsid w:val="008B61F3"/>
    <w:rsid w:val="008B61F9"/>
    <w:rsid w:val="008B6220"/>
    <w:rsid w:val="008B62CA"/>
    <w:rsid w:val="008B644A"/>
    <w:rsid w:val="008B64B5"/>
    <w:rsid w:val="008B6508"/>
    <w:rsid w:val="008B65F0"/>
    <w:rsid w:val="008B66A6"/>
    <w:rsid w:val="008B66F6"/>
    <w:rsid w:val="008B672B"/>
    <w:rsid w:val="008B6812"/>
    <w:rsid w:val="008B69A4"/>
    <w:rsid w:val="008B6B52"/>
    <w:rsid w:val="008B6BC0"/>
    <w:rsid w:val="008B6C12"/>
    <w:rsid w:val="008B6C69"/>
    <w:rsid w:val="008B6C7B"/>
    <w:rsid w:val="008B6E14"/>
    <w:rsid w:val="008B6EFE"/>
    <w:rsid w:val="008B6F7D"/>
    <w:rsid w:val="008B6FAB"/>
    <w:rsid w:val="008B712E"/>
    <w:rsid w:val="008B7304"/>
    <w:rsid w:val="008B731F"/>
    <w:rsid w:val="008B7367"/>
    <w:rsid w:val="008B73CB"/>
    <w:rsid w:val="008B7449"/>
    <w:rsid w:val="008B74D1"/>
    <w:rsid w:val="008B7519"/>
    <w:rsid w:val="008B7564"/>
    <w:rsid w:val="008B75DE"/>
    <w:rsid w:val="008B764A"/>
    <w:rsid w:val="008B766F"/>
    <w:rsid w:val="008B7726"/>
    <w:rsid w:val="008B77E1"/>
    <w:rsid w:val="008B781D"/>
    <w:rsid w:val="008B7B0F"/>
    <w:rsid w:val="008B7B66"/>
    <w:rsid w:val="008B7BD7"/>
    <w:rsid w:val="008B7F09"/>
    <w:rsid w:val="008B7F1E"/>
    <w:rsid w:val="008B7F3F"/>
    <w:rsid w:val="008B7F8C"/>
    <w:rsid w:val="008B7F9A"/>
    <w:rsid w:val="008BA2D0"/>
    <w:rsid w:val="008C0036"/>
    <w:rsid w:val="008C00DC"/>
    <w:rsid w:val="008C02A5"/>
    <w:rsid w:val="008C0338"/>
    <w:rsid w:val="008C036C"/>
    <w:rsid w:val="008C0581"/>
    <w:rsid w:val="008C067F"/>
    <w:rsid w:val="008C07D4"/>
    <w:rsid w:val="008C0840"/>
    <w:rsid w:val="008C0848"/>
    <w:rsid w:val="008C08C1"/>
    <w:rsid w:val="008C08EE"/>
    <w:rsid w:val="008C0ADC"/>
    <w:rsid w:val="008C0C0D"/>
    <w:rsid w:val="008C0C27"/>
    <w:rsid w:val="008C0C35"/>
    <w:rsid w:val="008C0C6F"/>
    <w:rsid w:val="008C0DB1"/>
    <w:rsid w:val="008C0E14"/>
    <w:rsid w:val="008C0E77"/>
    <w:rsid w:val="008C1094"/>
    <w:rsid w:val="008C1154"/>
    <w:rsid w:val="008C1182"/>
    <w:rsid w:val="008C11B4"/>
    <w:rsid w:val="008C1475"/>
    <w:rsid w:val="008C1655"/>
    <w:rsid w:val="008C1741"/>
    <w:rsid w:val="008C1969"/>
    <w:rsid w:val="008C19CE"/>
    <w:rsid w:val="008C1A67"/>
    <w:rsid w:val="008C1B59"/>
    <w:rsid w:val="008C1B5B"/>
    <w:rsid w:val="008C1BD4"/>
    <w:rsid w:val="008C1D2B"/>
    <w:rsid w:val="008C1DA4"/>
    <w:rsid w:val="008C1EDB"/>
    <w:rsid w:val="008C1F67"/>
    <w:rsid w:val="008C1F87"/>
    <w:rsid w:val="008C20B3"/>
    <w:rsid w:val="008C20D7"/>
    <w:rsid w:val="008C23AF"/>
    <w:rsid w:val="008C2782"/>
    <w:rsid w:val="008C2797"/>
    <w:rsid w:val="008C2821"/>
    <w:rsid w:val="008C2856"/>
    <w:rsid w:val="008C2958"/>
    <w:rsid w:val="008C2A37"/>
    <w:rsid w:val="008C2A91"/>
    <w:rsid w:val="008C2BFC"/>
    <w:rsid w:val="008C2C89"/>
    <w:rsid w:val="008C2D38"/>
    <w:rsid w:val="008C2E67"/>
    <w:rsid w:val="008C2F88"/>
    <w:rsid w:val="008C2FB2"/>
    <w:rsid w:val="008C2FCC"/>
    <w:rsid w:val="008C2FCE"/>
    <w:rsid w:val="008C30BB"/>
    <w:rsid w:val="008C30E1"/>
    <w:rsid w:val="008C30F5"/>
    <w:rsid w:val="008C3164"/>
    <w:rsid w:val="008C317B"/>
    <w:rsid w:val="008C31CA"/>
    <w:rsid w:val="008C3289"/>
    <w:rsid w:val="008C33FF"/>
    <w:rsid w:val="008C34D3"/>
    <w:rsid w:val="008C35B5"/>
    <w:rsid w:val="008C35E3"/>
    <w:rsid w:val="008C363E"/>
    <w:rsid w:val="008C3748"/>
    <w:rsid w:val="008C382B"/>
    <w:rsid w:val="008C3837"/>
    <w:rsid w:val="008C385C"/>
    <w:rsid w:val="008C3881"/>
    <w:rsid w:val="008C3883"/>
    <w:rsid w:val="008C393C"/>
    <w:rsid w:val="008C3975"/>
    <w:rsid w:val="008C3A39"/>
    <w:rsid w:val="008C3A80"/>
    <w:rsid w:val="008C3AA1"/>
    <w:rsid w:val="008C3CD0"/>
    <w:rsid w:val="008C3CE2"/>
    <w:rsid w:val="008C3D1F"/>
    <w:rsid w:val="008C3D3E"/>
    <w:rsid w:val="008C3D80"/>
    <w:rsid w:val="008C3E0E"/>
    <w:rsid w:val="008C3E14"/>
    <w:rsid w:val="008C3F15"/>
    <w:rsid w:val="008C4017"/>
    <w:rsid w:val="008C40D1"/>
    <w:rsid w:val="008C4262"/>
    <w:rsid w:val="008C42E0"/>
    <w:rsid w:val="008C42E1"/>
    <w:rsid w:val="008C43CF"/>
    <w:rsid w:val="008C456B"/>
    <w:rsid w:val="008C4638"/>
    <w:rsid w:val="008C470C"/>
    <w:rsid w:val="008C4820"/>
    <w:rsid w:val="008C4865"/>
    <w:rsid w:val="008C4BF5"/>
    <w:rsid w:val="008C4C13"/>
    <w:rsid w:val="008C4C7A"/>
    <w:rsid w:val="008C4D3A"/>
    <w:rsid w:val="008C4DF8"/>
    <w:rsid w:val="008C5016"/>
    <w:rsid w:val="008C5119"/>
    <w:rsid w:val="008C51B1"/>
    <w:rsid w:val="008C5221"/>
    <w:rsid w:val="008C531C"/>
    <w:rsid w:val="008C53A1"/>
    <w:rsid w:val="008C5484"/>
    <w:rsid w:val="008C5590"/>
    <w:rsid w:val="008C55BA"/>
    <w:rsid w:val="008C565B"/>
    <w:rsid w:val="008C56B6"/>
    <w:rsid w:val="008C57C8"/>
    <w:rsid w:val="008C585C"/>
    <w:rsid w:val="008C59F9"/>
    <w:rsid w:val="008C5ABF"/>
    <w:rsid w:val="008C5CB0"/>
    <w:rsid w:val="008C5D28"/>
    <w:rsid w:val="008C5D44"/>
    <w:rsid w:val="008C5D51"/>
    <w:rsid w:val="008C5D89"/>
    <w:rsid w:val="008C5E18"/>
    <w:rsid w:val="008C5F33"/>
    <w:rsid w:val="008C610D"/>
    <w:rsid w:val="008C6219"/>
    <w:rsid w:val="008C64B2"/>
    <w:rsid w:val="008C650E"/>
    <w:rsid w:val="008C6759"/>
    <w:rsid w:val="008C6870"/>
    <w:rsid w:val="008C6A45"/>
    <w:rsid w:val="008C6AAD"/>
    <w:rsid w:val="008C6B2A"/>
    <w:rsid w:val="008C6BB4"/>
    <w:rsid w:val="008C6BE0"/>
    <w:rsid w:val="008C6CEB"/>
    <w:rsid w:val="008C6D4D"/>
    <w:rsid w:val="008C6D80"/>
    <w:rsid w:val="008C6D8C"/>
    <w:rsid w:val="008C6E14"/>
    <w:rsid w:val="008C6E33"/>
    <w:rsid w:val="008C6EB8"/>
    <w:rsid w:val="008C724A"/>
    <w:rsid w:val="008C728B"/>
    <w:rsid w:val="008C7359"/>
    <w:rsid w:val="008C73C2"/>
    <w:rsid w:val="008C757C"/>
    <w:rsid w:val="008C75B6"/>
    <w:rsid w:val="008C7715"/>
    <w:rsid w:val="008C77AF"/>
    <w:rsid w:val="008C79E5"/>
    <w:rsid w:val="008C7B75"/>
    <w:rsid w:val="008C7D46"/>
    <w:rsid w:val="008C7F42"/>
    <w:rsid w:val="008D01B3"/>
    <w:rsid w:val="008D038E"/>
    <w:rsid w:val="008D04A2"/>
    <w:rsid w:val="008D04ED"/>
    <w:rsid w:val="008D05C8"/>
    <w:rsid w:val="008D05DA"/>
    <w:rsid w:val="008D089A"/>
    <w:rsid w:val="008D08BD"/>
    <w:rsid w:val="008D0920"/>
    <w:rsid w:val="008D093A"/>
    <w:rsid w:val="008D0972"/>
    <w:rsid w:val="008D0AB1"/>
    <w:rsid w:val="008D0CAA"/>
    <w:rsid w:val="008D0CFA"/>
    <w:rsid w:val="008D0D78"/>
    <w:rsid w:val="008D0E99"/>
    <w:rsid w:val="008D0EC6"/>
    <w:rsid w:val="008D0F24"/>
    <w:rsid w:val="008D0F42"/>
    <w:rsid w:val="008D105A"/>
    <w:rsid w:val="008D129D"/>
    <w:rsid w:val="008D12CD"/>
    <w:rsid w:val="008D137F"/>
    <w:rsid w:val="008D1480"/>
    <w:rsid w:val="008D1510"/>
    <w:rsid w:val="008D1617"/>
    <w:rsid w:val="008D1704"/>
    <w:rsid w:val="008D1822"/>
    <w:rsid w:val="008D194F"/>
    <w:rsid w:val="008D198A"/>
    <w:rsid w:val="008D19A6"/>
    <w:rsid w:val="008D19B8"/>
    <w:rsid w:val="008D1A66"/>
    <w:rsid w:val="008D1B57"/>
    <w:rsid w:val="008D1B5A"/>
    <w:rsid w:val="008D1BC0"/>
    <w:rsid w:val="008D1CBF"/>
    <w:rsid w:val="008D1D69"/>
    <w:rsid w:val="008D1DD5"/>
    <w:rsid w:val="008D1FDF"/>
    <w:rsid w:val="008D2007"/>
    <w:rsid w:val="008D21D4"/>
    <w:rsid w:val="008D221A"/>
    <w:rsid w:val="008D2278"/>
    <w:rsid w:val="008D2341"/>
    <w:rsid w:val="008D242A"/>
    <w:rsid w:val="008D2455"/>
    <w:rsid w:val="008D245D"/>
    <w:rsid w:val="008D2501"/>
    <w:rsid w:val="008D25FA"/>
    <w:rsid w:val="008D290C"/>
    <w:rsid w:val="008D2947"/>
    <w:rsid w:val="008D2B05"/>
    <w:rsid w:val="008D2B51"/>
    <w:rsid w:val="008D2DF4"/>
    <w:rsid w:val="008D2EC5"/>
    <w:rsid w:val="008D2FE8"/>
    <w:rsid w:val="008D3027"/>
    <w:rsid w:val="008D3174"/>
    <w:rsid w:val="008D32E9"/>
    <w:rsid w:val="008D33FC"/>
    <w:rsid w:val="008D3437"/>
    <w:rsid w:val="008D3630"/>
    <w:rsid w:val="008D3872"/>
    <w:rsid w:val="008D389B"/>
    <w:rsid w:val="008D39C4"/>
    <w:rsid w:val="008D3A04"/>
    <w:rsid w:val="008D3A18"/>
    <w:rsid w:val="008D3A9F"/>
    <w:rsid w:val="008D3B44"/>
    <w:rsid w:val="008D3C09"/>
    <w:rsid w:val="008D3CE1"/>
    <w:rsid w:val="008D3D3D"/>
    <w:rsid w:val="008D3DBD"/>
    <w:rsid w:val="008D3E85"/>
    <w:rsid w:val="008D3F3B"/>
    <w:rsid w:val="008D3F3F"/>
    <w:rsid w:val="008D3FAE"/>
    <w:rsid w:val="008D3FDC"/>
    <w:rsid w:val="008D4102"/>
    <w:rsid w:val="008D4114"/>
    <w:rsid w:val="008D419F"/>
    <w:rsid w:val="008D4438"/>
    <w:rsid w:val="008D44C4"/>
    <w:rsid w:val="008D4542"/>
    <w:rsid w:val="008D45AB"/>
    <w:rsid w:val="008D45BC"/>
    <w:rsid w:val="008D48B1"/>
    <w:rsid w:val="008D4939"/>
    <w:rsid w:val="008D496B"/>
    <w:rsid w:val="008D4975"/>
    <w:rsid w:val="008D4A71"/>
    <w:rsid w:val="008D4CB2"/>
    <w:rsid w:val="008D4CBA"/>
    <w:rsid w:val="008D4DF1"/>
    <w:rsid w:val="008D4F11"/>
    <w:rsid w:val="008D4F97"/>
    <w:rsid w:val="008D4FE5"/>
    <w:rsid w:val="008D511B"/>
    <w:rsid w:val="008D5198"/>
    <w:rsid w:val="008D5352"/>
    <w:rsid w:val="008D552A"/>
    <w:rsid w:val="008D55C0"/>
    <w:rsid w:val="008D56CA"/>
    <w:rsid w:val="008D5724"/>
    <w:rsid w:val="008D572A"/>
    <w:rsid w:val="008D5747"/>
    <w:rsid w:val="008D5776"/>
    <w:rsid w:val="008D5896"/>
    <w:rsid w:val="008D5953"/>
    <w:rsid w:val="008D5A22"/>
    <w:rsid w:val="008D5B24"/>
    <w:rsid w:val="008D5D7F"/>
    <w:rsid w:val="008D5F6F"/>
    <w:rsid w:val="008D5F70"/>
    <w:rsid w:val="008D60FF"/>
    <w:rsid w:val="008D6134"/>
    <w:rsid w:val="008D622E"/>
    <w:rsid w:val="008D634C"/>
    <w:rsid w:val="008D6444"/>
    <w:rsid w:val="008D661D"/>
    <w:rsid w:val="008D6725"/>
    <w:rsid w:val="008D6761"/>
    <w:rsid w:val="008D680B"/>
    <w:rsid w:val="008D685B"/>
    <w:rsid w:val="008D689D"/>
    <w:rsid w:val="008D68BE"/>
    <w:rsid w:val="008D69E6"/>
    <w:rsid w:val="008D6A1E"/>
    <w:rsid w:val="008D6A34"/>
    <w:rsid w:val="008D6AF9"/>
    <w:rsid w:val="008D6BAB"/>
    <w:rsid w:val="008D6C00"/>
    <w:rsid w:val="008D6D9D"/>
    <w:rsid w:val="008D6DEA"/>
    <w:rsid w:val="008D6E81"/>
    <w:rsid w:val="008D6F0A"/>
    <w:rsid w:val="008D6F29"/>
    <w:rsid w:val="008D6F54"/>
    <w:rsid w:val="008D7154"/>
    <w:rsid w:val="008D720C"/>
    <w:rsid w:val="008D73FB"/>
    <w:rsid w:val="008D74B4"/>
    <w:rsid w:val="008D74D1"/>
    <w:rsid w:val="008D7512"/>
    <w:rsid w:val="008D7572"/>
    <w:rsid w:val="008D7580"/>
    <w:rsid w:val="008D7715"/>
    <w:rsid w:val="008D7719"/>
    <w:rsid w:val="008D77FA"/>
    <w:rsid w:val="008D7866"/>
    <w:rsid w:val="008D793C"/>
    <w:rsid w:val="008D7A45"/>
    <w:rsid w:val="008D7A7C"/>
    <w:rsid w:val="008D7AA5"/>
    <w:rsid w:val="008D7AE3"/>
    <w:rsid w:val="008D7D1A"/>
    <w:rsid w:val="008D7D8D"/>
    <w:rsid w:val="008D7DA9"/>
    <w:rsid w:val="008D7EAE"/>
    <w:rsid w:val="008D7EB4"/>
    <w:rsid w:val="008D7FD5"/>
    <w:rsid w:val="008E005D"/>
    <w:rsid w:val="008E01AC"/>
    <w:rsid w:val="008E03CB"/>
    <w:rsid w:val="008E03D3"/>
    <w:rsid w:val="008E0671"/>
    <w:rsid w:val="008E07FA"/>
    <w:rsid w:val="008E085C"/>
    <w:rsid w:val="008E09E7"/>
    <w:rsid w:val="008E0A27"/>
    <w:rsid w:val="008E0B0E"/>
    <w:rsid w:val="008E0C98"/>
    <w:rsid w:val="008E0CA2"/>
    <w:rsid w:val="008E0CC6"/>
    <w:rsid w:val="008E0D94"/>
    <w:rsid w:val="008E0DC6"/>
    <w:rsid w:val="008E0ED8"/>
    <w:rsid w:val="008E0F45"/>
    <w:rsid w:val="008E0FD9"/>
    <w:rsid w:val="008E0FFE"/>
    <w:rsid w:val="008E1008"/>
    <w:rsid w:val="008E1046"/>
    <w:rsid w:val="008E1091"/>
    <w:rsid w:val="008E1092"/>
    <w:rsid w:val="008E10A7"/>
    <w:rsid w:val="008E110B"/>
    <w:rsid w:val="008E11E2"/>
    <w:rsid w:val="008E1262"/>
    <w:rsid w:val="008E1373"/>
    <w:rsid w:val="008E1383"/>
    <w:rsid w:val="008E13B5"/>
    <w:rsid w:val="008E1458"/>
    <w:rsid w:val="008E1579"/>
    <w:rsid w:val="008E164E"/>
    <w:rsid w:val="008E16FE"/>
    <w:rsid w:val="008E1717"/>
    <w:rsid w:val="008E172C"/>
    <w:rsid w:val="008E1795"/>
    <w:rsid w:val="008E17EC"/>
    <w:rsid w:val="008E18E9"/>
    <w:rsid w:val="008E19B3"/>
    <w:rsid w:val="008E1E29"/>
    <w:rsid w:val="008E1E54"/>
    <w:rsid w:val="008E1E65"/>
    <w:rsid w:val="008E1EE5"/>
    <w:rsid w:val="008E1F4C"/>
    <w:rsid w:val="008E1F78"/>
    <w:rsid w:val="008E1FAD"/>
    <w:rsid w:val="008E20E3"/>
    <w:rsid w:val="008E21A1"/>
    <w:rsid w:val="008E2358"/>
    <w:rsid w:val="008E23A3"/>
    <w:rsid w:val="008E23F7"/>
    <w:rsid w:val="008E252C"/>
    <w:rsid w:val="008E2555"/>
    <w:rsid w:val="008E264D"/>
    <w:rsid w:val="008E2699"/>
    <w:rsid w:val="008E275C"/>
    <w:rsid w:val="008E284C"/>
    <w:rsid w:val="008E28A6"/>
    <w:rsid w:val="008E2AD3"/>
    <w:rsid w:val="008E2C72"/>
    <w:rsid w:val="008E2C8E"/>
    <w:rsid w:val="008E2DBB"/>
    <w:rsid w:val="008E2E78"/>
    <w:rsid w:val="008E2F1C"/>
    <w:rsid w:val="008E2F20"/>
    <w:rsid w:val="008E2F8C"/>
    <w:rsid w:val="008E2FD5"/>
    <w:rsid w:val="008E3110"/>
    <w:rsid w:val="008E31B8"/>
    <w:rsid w:val="008E31F6"/>
    <w:rsid w:val="008E3232"/>
    <w:rsid w:val="008E332A"/>
    <w:rsid w:val="008E34DE"/>
    <w:rsid w:val="008E3638"/>
    <w:rsid w:val="008E3640"/>
    <w:rsid w:val="008E37B7"/>
    <w:rsid w:val="008E38E4"/>
    <w:rsid w:val="008E39B2"/>
    <w:rsid w:val="008E39B4"/>
    <w:rsid w:val="008E3A34"/>
    <w:rsid w:val="008E3B9D"/>
    <w:rsid w:val="008E3CC2"/>
    <w:rsid w:val="008E3F2B"/>
    <w:rsid w:val="008E3FC7"/>
    <w:rsid w:val="008E4138"/>
    <w:rsid w:val="008E42A8"/>
    <w:rsid w:val="008E437C"/>
    <w:rsid w:val="008E4597"/>
    <w:rsid w:val="008E46A9"/>
    <w:rsid w:val="008E4710"/>
    <w:rsid w:val="008E476E"/>
    <w:rsid w:val="008E4771"/>
    <w:rsid w:val="008E4843"/>
    <w:rsid w:val="008E48D6"/>
    <w:rsid w:val="008E4916"/>
    <w:rsid w:val="008E4985"/>
    <w:rsid w:val="008E4B30"/>
    <w:rsid w:val="008E4B76"/>
    <w:rsid w:val="008E4BA7"/>
    <w:rsid w:val="008E4C11"/>
    <w:rsid w:val="008E4DBD"/>
    <w:rsid w:val="008E4E55"/>
    <w:rsid w:val="008E4E79"/>
    <w:rsid w:val="008E4ED6"/>
    <w:rsid w:val="008E4F85"/>
    <w:rsid w:val="008E4FB9"/>
    <w:rsid w:val="008E5328"/>
    <w:rsid w:val="008E542F"/>
    <w:rsid w:val="008E55DF"/>
    <w:rsid w:val="008E5715"/>
    <w:rsid w:val="008E590A"/>
    <w:rsid w:val="008E59FC"/>
    <w:rsid w:val="008E5A65"/>
    <w:rsid w:val="008E5B6D"/>
    <w:rsid w:val="008E5C24"/>
    <w:rsid w:val="008E5C49"/>
    <w:rsid w:val="008E5C50"/>
    <w:rsid w:val="008E5DEC"/>
    <w:rsid w:val="008E5EEB"/>
    <w:rsid w:val="008E5FC0"/>
    <w:rsid w:val="008E601E"/>
    <w:rsid w:val="008E60F4"/>
    <w:rsid w:val="008E6150"/>
    <w:rsid w:val="008E6186"/>
    <w:rsid w:val="008E637A"/>
    <w:rsid w:val="008E6492"/>
    <w:rsid w:val="008E64F3"/>
    <w:rsid w:val="008E688B"/>
    <w:rsid w:val="008E6901"/>
    <w:rsid w:val="008E69B5"/>
    <w:rsid w:val="008E6ADD"/>
    <w:rsid w:val="008E6EBF"/>
    <w:rsid w:val="008E6F3B"/>
    <w:rsid w:val="008E6FFF"/>
    <w:rsid w:val="008E711F"/>
    <w:rsid w:val="008E7140"/>
    <w:rsid w:val="008E73CB"/>
    <w:rsid w:val="008E746E"/>
    <w:rsid w:val="008E74A8"/>
    <w:rsid w:val="008E7659"/>
    <w:rsid w:val="008E7661"/>
    <w:rsid w:val="008E77DE"/>
    <w:rsid w:val="008E77FD"/>
    <w:rsid w:val="008E78BC"/>
    <w:rsid w:val="008E7A0F"/>
    <w:rsid w:val="008E7A2A"/>
    <w:rsid w:val="008E7A2C"/>
    <w:rsid w:val="008E7BE8"/>
    <w:rsid w:val="008E7BF8"/>
    <w:rsid w:val="008E7C43"/>
    <w:rsid w:val="008E7E55"/>
    <w:rsid w:val="008F002C"/>
    <w:rsid w:val="008F002E"/>
    <w:rsid w:val="008F0125"/>
    <w:rsid w:val="008F01BD"/>
    <w:rsid w:val="008F0211"/>
    <w:rsid w:val="008F0399"/>
    <w:rsid w:val="008F03DC"/>
    <w:rsid w:val="008F0526"/>
    <w:rsid w:val="008F05E4"/>
    <w:rsid w:val="008F0720"/>
    <w:rsid w:val="008F0751"/>
    <w:rsid w:val="008F0863"/>
    <w:rsid w:val="008F0B24"/>
    <w:rsid w:val="008F0BC7"/>
    <w:rsid w:val="008F0BDF"/>
    <w:rsid w:val="008F0CAE"/>
    <w:rsid w:val="008F0E2F"/>
    <w:rsid w:val="008F10AE"/>
    <w:rsid w:val="008F10BE"/>
    <w:rsid w:val="008F1100"/>
    <w:rsid w:val="008F1147"/>
    <w:rsid w:val="008F124B"/>
    <w:rsid w:val="008F1263"/>
    <w:rsid w:val="008F12F9"/>
    <w:rsid w:val="008F1329"/>
    <w:rsid w:val="008F1408"/>
    <w:rsid w:val="008F1553"/>
    <w:rsid w:val="008F15ED"/>
    <w:rsid w:val="008F1710"/>
    <w:rsid w:val="008F1796"/>
    <w:rsid w:val="008F17C4"/>
    <w:rsid w:val="008F18E1"/>
    <w:rsid w:val="008F198B"/>
    <w:rsid w:val="008F19EA"/>
    <w:rsid w:val="008F1A4E"/>
    <w:rsid w:val="008F1A4F"/>
    <w:rsid w:val="008F1AB9"/>
    <w:rsid w:val="008F1D3F"/>
    <w:rsid w:val="008F1DDA"/>
    <w:rsid w:val="008F1DE5"/>
    <w:rsid w:val="008F1DF0"/>
    <w:rsid w:val="008F1DFC"/>
    <w:rsid w:val="008F1E9D"/>
    <w:rsid w:val="008F1F91"/>
    <w:rsid w:val="008F1FC8"/>
    <w:rsid w:val="008F20A8"/>
    <w:rsid w:val="008F2186"/>
    <w:rsid w:val="008F221C"/>
    <w:rsid w:val="008F2294"/>
    <w:rsid w:val="008F22B3"/>
    <w:rsid w:val="008F22E7"/>
    <w:rsid w:val="008F2435"/>
    <w:rsid w:val="008F24A7"/>
    <w:rsid w:val="008F24D5"/>
    <w:rsid w:val="008F29C1"/>
    <w:rsid w:val="008F2AD8"/>
    <w:rsid w:val="008F2B1D"/>
    <w:rsid w:val="008F2B53"/>
    <w:rsid w:val="008F2C5A"/>
    <w:rsid w:val="008F2C92"/>
    <w:rsid w:val="008F2E31"/>
    <w:rsid w:val="008F2E4A"/>
    <w:rsid w:val="008F2E91"/>
    <w:rsid w:val="008F2F52"/>
    <w:rsid w:val="008F2F9A"/>
    <w:rsid w:val="008F3062"/>
    <w:rsid w:val="008F309E"/>
    <w:rsid w:val="008F30E3"/>
    <w:rsid w:val="008F3105"/>
    <w:rsid w:val="008F32C6"/>
    <w:rsid w:val="008F3307"/>
    <w:rsid w:val="008F347D"/>
    <w:rsid w:val="008F34BC"/>
    <w:rsid w:val="008F34D7"/>
    <w:rsid w:val="008F34EC"/>
    <w:rsid w:val="008F3570"/>
    <w:rsid w:val="008F3710"/>
    <w:rsid w:val="008F396D"/>
    <w:rsid w:val="008F3ACB"/>
    <w:rsid w:val="008F3CF4"/>
    <w:rsid w:val="008F3D2A"/>
    <w:rsid w:val="008F3D46"/>
    <w:rsid w:val="008F411A"/>
    <w:rsid w:val="008F422D"/>
    <w:rsid w:val="008F42C0"/>
    <w:rsid w:val="008F4316"/>
    <w:rsid w:val="008F4403"/>
    <w:rsid w:val="008F4492"/>
    <w:rsid w:val="008F44CA"/>
    <w:rsid w:val="008F44EA"/>
    <w:rsid w:val="008F46F7"/>
    <w:rsid w:val="008F47AF"/>
    <w:rsid w:val="008F47B1"/>
    <w:rsid w:val="008F487E"/>
    <w:rsid w:val="008F4952"/>
    <w:rsid w:val="008F496A"/>
    <w:rsid w:val="008F4B28"/>
    <w:rsid w:val="008F4D4B"/>
    <w:rsid w:val="008F4DE4"/>
    <w:rsid w:val="008F4DF8"/>
    <w:rsid w:val="008F5278"/>
    <w:rsid w:val="008F52AE"/>
    <w:rsid w:val="008F52C7"/>
    <w:rsid w:val="008F5442"/>
    <w:rsid w:val="008F55C9"/>
    <w:rsid w:val="008F55CB"/>
    <w:rsid w:val="008F5617"/>
    <w:rsid w:val="008F5919"/>
    <w:rsid w:val="008F59AE"/>
    <w:rsid w:val="008F5ACE"/>
    <w:rsid w:val="008F5AFE"/>
    <w:rsid w:val="008F5E1F"/>
    <w:rsid w:val="008F5F04"/>
    <w:rsid w:val="008F60AC"/>
    <w:rsid w:val="008F6120"/>
    <w:rsid w:val="008F61D2"/>
    <w:rsid w:val="008F6287"/>
    <w:rsid w:val="008F62CA"/>
    <w:rsid w:val="008F6531"/>
    <w:rsid w:val="008F65BB"/>
    <w:rsid w:val="008F65E8"/>
    <w:rsid w:val="008F6833"/>
    <w:rsid w:val="008F6887"/>
    <w:rsid w:val="008F6961"/>
    <w:rsid w:val="008F69B8"/>
    <w:rsid w:val="008F6C45"/>
    <w:rsid w:val="008F6C5C"/>
    <w:rsid w:val="008F6C83"/>
    <w:rsid w:val="008F6CDF"/>
    <w:rsid w:val="008F6CEA"/>
    <w:rsid w:val="008F6DDB"/>
    <w:rsid w:val="008F6EEA"/>
    <w:rsid w:val="008F722A"/>
    <w:rsid w:val="008F723F"/>
    <w:rsid w:val="008F72A7"/>
    <w:rsid w:val="008F7392"/>
    <w:rsid w:val="008F73A1"/>
    <w:rsid w:val="008F73FE"/>
    <w:rsid w:val="008F741B"/>
    <w:rsid w:val="008F767F"/>
    <w:rsid w:val="008F76FD"/>
    <w:rsid w:val="008F774C"/>
    <w:rsid w:val="008F7789"/>
    <w:rsid w:val="008F77BF"/>
    <w:rsid w:val="008F7914"/>
    <w:rsid w:val="008F793D"/>
    <w:rsid w:val="008F7945"/>
    <w:rsid w:val="008F794D"/>
    <w:rsid w:val="008F79F6"/>
    <w:rsid w:val="008F7BA1"/>
    <w:rsid w:val="008F7BD8"/>
    <w:rsid w:val="008F7BEC"/>
    <w:rsid w:val="008F7C01"/>
    <w:rsid w:val="008F7C56"/>
    <w:rsid w:val="008F7D64"/>
    <w:rsid w:val="008F7DFC"/>
    <w:rsid w:val="008F7ED6"/>
    <w:rsid w:val="009001F4"/>
    <w:rsid w:val="009002A0"/>
    <w:rsid w:val="0090035E"/>
    <w:rsid w:val="00900418"/>
    <w:rsid w:val="00900706"/>
    <w:rsid w:val="009007D5"/>
    <w:rsid w:val="0090095E"/>
    <w:rsid w:val="009009FB"/>
    <w:rsid w:val="00900A30"/>
    <w:rsid w:val="00900A43"/>
    <w:rsid w:val="00900A6A"/>
    <w:rsid w:val="00900A79"/>
    <w:rsid w:val="00900AB2"/>
    <w:rsid w:val="00900B25"/>
    <w:rsid w:val="00900B90"/>
    <w:rsid w:val="00900C57"/>
    <w:rsid w:val="00900C9F"/>
    <w:rsid w:val="00900CDD"/>
    <w:rsid w:val="00900D35"/>
    <w:rsid w:val="00900D59"/>
    <w:rsid w:val="00900D85"/>
    <w:rsid w:val="00900DE7"/>
    <w:rsid w:val="00900E8E"/>
    <w:rsid w:val="00900FDB"/>
    <w:rsid w:val="00900FFD"/>
    <w:rsid w:val="009010CA"/>
    <w:rsid w:val="009010CC"/>
    <w:rsid w:val="00901201"/>
    <w:rsid w:val="00901263"/>
    <w:rsid w:val="00901351"/>
    <w:rsid w:val="009014FD"/>
    <w:rsid w:val="009015B8"/>
    <w:rsid w:val="00901605"/>
    <w:rsid w:val="00901645"/>
    <w:rsid w:val="009016FD"/>
    <w:rsid w:val="0090175C"/>
    <w:rsid w:val="009017B7"/>
    <w:rsid w:val="00901802"/>
    <w:rsid w:val="00901878"/>
    <w:rsid w:val="00901A0F"/>
    <w:rsid w:val="00901A81"/>
    <w:rsid w:val="00901ABD"/>
    <w:rsid w:val="00901BF4"/>
    <w:rsid w:val="00901C5D"/>
    <w:rsid w:val="00901DC6"/>
    <w:rsid w:val="00901F5E"/>
    <w:rsid w:val="009020EF"/>
    <w:rsid w:val="00902100"/>
    <w:rsid w:val="009021E8"/>
    <w:rsid w:val="009025CE"/>
    <w:rsid w:val="00902617"/>
    <w:rsid w:val="009027D0"/>
    <w:rsid w:val="009028B6"/>
    <w:rsid w:val="009028E5"/>
    <w:rsid w:val="009028FC"/>
    <w:rsid w:val="00902949"/>
    <w:rsid w:val="00902BDF"/>
    <w:rsid w:val="00902BF6"/>
    <w:rsid w:val="00902BFE"/>
    <w:rsid w:val="00902E8F"/>
    <w:rsid w:val="00902F69"/>
    <w:rsid w:val="00902FB4"/>
    <w:rsid w:val="009030CB"/>
    <w:rsid w:val="00903142"/>
    <w:rsid w:val="0090314A"/>
    <w:rsid w:val="009031DD"/>
    <w:rsid w:val="0090329F"/>
    <w:rsid w:val="009032BF"/>
    <w:rsid w:val="009034D3"/>
    <w:rsid w:val="00903500"/>
    <w:rsid w:val="009035D7"/>
    <w:rsid w:val="00903649"/>
    <w:rsid w:val="00903750"/>
    <w:rsid w:val="00903805"/>
    <w:rsid w:val="00903888"/>
    <w:rsid w:val="00903912"/>
    <w:rsid w:val="0090392B"/>
    <w:rsid w:val="00903975"/>
    <w:rsid w:val="00903A4B"/>
    <w:rsid w:val="00903B6F"/>
    <w:rsid w:val="00903BF4"/>
    <w:rsid w:val="00903C19"/>
    <w:rsid w:val="00903DEC"/>
    <w:rsid w:val="00903E1B"/>
    <w:rsid w:val="00903E31"/>
    <w:rsid w:val="00903F5A"/>
    <w:rsid w:val="00904091"/>
    <w:rsid w:val="009041C8"/>
    <w:rsid w:val="009042A7"/>
    <w:rsid w:val="009042AE"/>
    <w:rsid w:val="009043EC"/>
    <w:rsid w:val="00904418"/>
    <w:rsid w:val="009044CB"/>
    <w:rsid w:val="00904503"/>
    <w:rsid w:val="009045F1"/>
    <w:rsid w:val="009046B3"/>
    <w:rsid w:val="009046F6"/>
    <w:rsid w:val="00904761"/>
    <w:rsid w:val="00904826"/>
    <w:rsid w:val="0090488B"/>
    <w:rsid w:val="009048B9"/>
    <w:rsid w:val="00904B2E"/>
    <w:rsid w:val="00904DA0"/>
    <w:rsid w:val="00904E99"/>
    <w:rsid w:val="00904F19"/>
    <w:rsid w:val="00904FCD"/>
    <w:rsid w:val="0090503B"/>
    <w:rsid w:val="009050CB"/>
    <w:rsid w:val="009052F6"/>
    <w:rsid w:val="00905300"/>
    <w:rsid w:val="00905578"/>
    <w:rsid w:val="009055F0"/>
    <w:rsid w:val="0090562A"/>
    <w:rsid w:val="00905667"/>
    <w:rsid w:val="009057DB"/>
    <w:rsid w:val="00905868"/>
    <w:rsid w:val="00905BA9"/>
    <w:rsid w:val="00905C1B"/>
    <w:rsid w:val="00905CB4"/>
    <w:rsid w:val="00905CB8"/>
    <w:rsid w:val="00905CD4"/>
    <w:rsid w:val="00905D31"/>
    <w:rsid w:val="00905D33"/>
    <w:rsid w:val="00905DC3"/>
    <w:rsid w:val="00905E0E"/>
    <w:rsid w:val="00905E94"/>
    <w:rsid w:val="00905EA7"/>
    <w:rsid w:val="00905FA9"/>
    <w:rsid w:val="00906046"/>
    <w:rsid w:val="0090606C"/>
    <w:rsid w:val="00906096"/>
    <w:rsid w:val="009060A0"/>
    <w:rsid w:val="009061A9"/>
    <w:rsid w:val="00906284"/>
    <w:rsid w:val="00906303"/>
    <w:rsid w:val="0090640D"/>
    <w:rsid w:val="00906616"/>
    <w:rsid w:val="009067E8"/>
    <w:rsid w:val="009068EE"/>
    <w:rsid w:val="00906A60"/>
    <w:rsid w:val="00906C67"/>
    <w:rsid w:val="00906CA3"/>
    <w:rsid w:val="00906D8E"/>
    <w:rsid w:val="00906EA5"/>
    <w:rsid w:val="00906EAC"/>
    <w:rsid w:val="009071B8"/>
    <w:rsid w:val="009072AA"/>
    <w:rsid w:val="00907363"/>
    <w:rsid w:val="00907575"/>
    <w:rsid w:val="0090767D"/>
    <w:rsid w:val="00907682"/>
    <w:rsid w:val="00907684"/>
    <w:rsid w:val="009076E8"/>
    <w:rsid w:val="0090779B"/>
    <w:rsid w:val="00907810"/>
    <w:rsid w:val="009078F4"/>
    <w:rsid w:val="009079BB"/>
    <w:rsid w:val="00907BC3"/>
    <w:rsid w:val="00907D6A"/>
    <w:rsid w:val="00907F51"/>
    <w:rsid w:val="00907F6C"/>
    <w:rsid w:val="00907F75"/>
    <w:rsid w:val="00910060"/>
    <w:rsid w:val="00910086"/>
    <w:rsid w:val="0091016C"/>
    <w:rsid w:val="009101FB"/>
    <w:rsid w:val="0091030F"/>
    <w:rsid w:val="00910332"/>
    <w:rsid w:val="00910402"/>
    <w:rsid w:val="00910595"/>
    <w:rsid w:val="009105F7"/>
    <w:rsid w:val="0091066D"/>
    <w:rsid w:val="0091076C"/>
    <w:rsid w:val="009108DC"/>
    <w:rsid w:val="0091098E"/>
    <w:rsid w:val="009109C5"/>
    <w:rsid w:val="00910E36"/>
    <w:rsid w:val="00910E88"/>
    <w:rsid w:val="00910ECC"/>
    <w:rsid w:val="00910EEB"/>
    <w:rsid w:val="00910F9A"/>
    <w:rsid w:val="00910F9C"/>
    <w:rsid w:val="00910FAA"/>
    <w:rsid w:val="0091104A"/>
    <w:rsid w:val="0091105D"/>
    <w:rsid w:val="009110CA"/>
    <w:rsid w:val="00911120"/>
    <w:rsid w:val="00911202"/>
    <w:rsid w:val="0091120B"/>
    <w:rsid w:val="0091123E"/>
    <w:rsid w:val="0091127E"/>
    <w:rsid w:val="00911673"/>
    <w:rsid w:val="0091174F"/>
    <w:rsid w:val="0091194E"/>
    <w:rsid w:val="009119AE"/>
    <w:rsid w:val="009119AF"/>
    <w:rsid w:val="009119D9"/>
    <w:rsid w:val="009119ED"/>
    <w:rsid w:val="00911A62"/>
    <w:rsid w:val="00911B06"/>
    <w:rsid w:val="00911B0F"/>
    <w:rsid w:val="00911B62"/>
    <w:rsid w:val="00911D75"/>
    <w:rsid w:val="00911E64"/>
    <w:rsid w:val="00911F03"/>
    <w:rsid w:val="009120D7"/>
    <w:rsid w:val="009120F6"/>
    <w:rsid w:val="00912134"/>
    <w:rsid w:val="0091213B"/>
    <w:rsid w:val="0091213F"/>
    <w:rsid w:val="00912205"/>
    <w:rsid w:val="00912376"/>
    <w:rsid w:val="00912402"/>
    <w:rsid w:val="009124AE"/>
    <w:rsid w:val="009124EB"/>
    <w:rsid w:val="009124F5"/>
    <w:rsid w:val="009127E8"/>
    <w:rsid w:val="00912858"/>
    <w:rsid w:val="009128BA"/>
    <w:rsid w:val="00912904"/>
    <w:rsid w:val="009129DC"/>
    <w:rsid w:val="00912B6B"/>
    <w:rsid w:val="00912BF4"/>
    <w:rsid w:val="00912C6F"/>
    <w:rsid w:val="00912E13"/>
    <w:rsid w:val="00912E72"/>
    <w:rsid w:val="00912ED2"/>
    <w:rsid w:val="00912FB6"/>
    <w:rsid w:val="009130C6"/>
    <w:rsid w:val="009131F9"/>
    <w:rsid w:val="00913210"/>
    <w:rsid w:val="0091326C"/>
    <w:rsid w:val="0091327F"/>
    <w:rsid w:val="009132B8"/>
    <w:rsid w:val="009132CE"/>
    <w:rsid w:val="00913518"/>
    <w:rsid w:val="00913521"/>
    <w:rsid w:val="0091354C"/>
    <w:rsid w:val="009135E4"/>
    <w:rsid w:val="009137D6"/>
    <w:rsid w:val="00913847"/>
    <w:rsid w:val="00913945"/>
    <w:rsid w:val="009139F1"/>
    <w:rsid w:val="00913A96"/>
    <w:rsid w:val="00913D78"/>
    <w:rsid w:val="00913D97"/>
    <w:rsid w:val="00913DE4"/>
    <w:rsid w:val="00913DE7"/>
    <w:rsid w:val="00913E28"/>
    <w:rsid w:val="00913E35"/>
    <w:rsid w:val="00913EB5"/>
    <w:rsid w:val="009141F8"/>
    <w:rsid w:val="00914299"/>
    <w:rsid w:val="00914335"/>
    <w:rsid w:val="00914339"/>
    <w:rsid w:val="009143CE"/>
    <w:rsid w:val="00914575"/>
    <w:rsid w:val="009145AF"/>
    <w:rsid w:val="00914610"/>
    <w:rsid w:val="00914646"/>
    <w:rsid w:val="00914824"/>
    <w:rsid w:val="0091493D"/>
    <w:rsid w:val="009149F9"/>
    <w:rsid w:val="00914B27"/>
    <w:rsid w:val="00914BFD"/>
    <w:rsid w:val="00914C0D"/>
    <w:rsid w:val="00914C68"/>
    <w:rsid w:val="00914C81"/>
    <w:rsid w:val="00914D4E"/>
    <w:rsid w:val="00914DA0"/>
    <w:rsid w:val="00914E14"/>
    <w:rsid w:val="00914E85"/>
    <w:rsid w:val="00914EF8"/>
    <w:rsid w:val="00914F45"/>
    <w:rsid w:val="00915176"/>
    <w:rsid w:val="00915189"/>
    <w:rsid w:val="00915228"/>
    <w:rsid w:val="00915341"/>
    <w:rsid w:val="00915353"/>
    <w:rsid w:val="00915502"/>
    <w:rsid w:val="00915593"/>
    <w:rsid w:val="009155CC"/>
    <w:rsid w:val="0091561B"/>
    <w:rsid w:val="00915940"/>
    <w:rsid w:val="0091595D"/>
    <w:rsid w:val="00915972"/>
    <w:rsid w:val="00915976"/>
    <w:rsid w:val="0091597D"/>
    <w:rsid w:val="00915985"/>
    <w:rsid w:val="0091598F"/>
    <w:rsid w:val="00915A98"/>
    <w:rsid w:val="00915C28"/>
    <w:rsid w:val="00915CBA"/>
    <w:rsid w:val="00915CED"/>
    <w:rsid w:val="00915DAA"/>
    <w:rsid w:val="00916085"/>
    <w:rsid w:val="00916148"/>
    <w:rsid w:val="009161F1"/>
    <w:rsid w:val="00916240"/>
    <w:rsid w:val="009163C9"/>
    <w:rsid w:val="009163CA"/>
    <w:rsid w:val="009163EA"/>
    <w:rsid w:val="009164C9"/>
    <w:rsid w:val="0091650D"/>
    <w:rsid w:val="00916519"/>
    <w:rsid w:val="0091657A"/>
    <w:rsid w:val="009165DD"/>
    <w:rsid w:val="009167C8"/>
    <w:rsid w:val="00916817"/>
    <w:rsid w:val="00916829"/>
    <w:rsid w:val="0091684D"/>
    <w:rsid w:val="00916963"/>
    <w:rsid w:val="009169E9"/>
    <w:rsid w:val="00916A0C"/>
    <w:rsid w:val="00916B00"/>
    <w:rsid w:val="00916B14"/>
    <w:rsid w:val="00916B2B"/>
    <w:rsid w:val="00916B56"/>
    <w:rsid w:val="00916C1A"/>
    <w:rsid w:val="00916D57"/>
    <w:rsid w:val="00916E45"/>
    <w:rsid w:val="00916E67"/>
    <w:rsid w:val="00916EF6"/>
    <w:rsid w:val="009170A8"/>
    <w:rsid w:val="00917154"/>
    <w:rsid w:val="00917171"/>
    <w:rsid w:val="0091717F"/>
    <w:rsid w:val="00917234"/>
    <w:rsid w:val="00917270"/>
    <w:rsid w:val="00917367"/>
    <w:rsid w:val="00917376"/>
    <w:rsid w:val="009173DF"/>
    <w:rsid w:val="009173EE"/>
    <w:rsid w:val="00917561"/>
    <w:rsid w:val="0091756A"/>
    <w:rsid w:val="0091767F"/>
    <w:rsid w:val="00917725"/>
    <w:rsid w:val="00917790"/>
    <w:rsid w:val="00917891"/>
    <w:rsid w:val="009178B2"/>
    <w:rsid w:val="00917927"/>
    <w:rsid w:val="00917942"/>
    <w:rsid w:val="009179B1"/>
    <w:rsid w:val="009179DF"/>
    <w:rsid w:val="00917A34"/>
    <w:rsid w:val="00917A3B"/>
    <w:rsid w:val="00917ADD"/>
    <w:rsid w:val="00917B3F"/>
    <w:rsid w:val="00917E9A"/>
    <w:rsid w:val="00917FE6"/>
    <w:rsid w:val="00920050"/>
    <w:rsid w:val="0092007D"/>
    <w:rsid w:val="00920160"/>
    <w:rsid w:val="009201B9"/>
    <w:rsid w:val="00920351"/>
    <w:rsid w:val="00920366"/>
    <w:rsid w:val="009203CA"/>
    <w:rsid w:val="009205B4"/>
    <w:rsid w:val="009205E3"/>
    <w:rsid w:val="009207C0"/>
    <w:rsid w:val="00920826"/>
    <w:rsid w:val="0092082D"/>
    <w:rsid w:val="00920860"/>
    <w:rsid w:val="00920945"/>
    <w:rsid w:val="00920A07"/>
    <w:rsid w:val="00920B8B"/>
    <w:rsid w:val="00920CE0"/>
    <w:rsid w:val="00920D72"/>
    <w:rsid w:val="00920E6D"/>
    <w:rsid w:val="00920ECA"/>
    <w:rsid w:val="00921015"/>
    <w:rsid w:val="009212D4"/>
    <w:rsid w:val="009214C2"/>
    <w:rsid w:val="009215B9"/>
    <w:rsid w:val="0092165C"/>
    <w:rsid w:val="009216A2"/>
    <w:rsid w:val="009216D2"/>
    <w:rsid w:val="00921787"/>
    <w:rsid w:val="0092190C"/>
    <w:rsid w:val="009219D2"/>
    <w:rsid w:val="00921A24"/>
    <w:rsid w:val="00921A2C"/>
    <w:rsid w:val="00921A5D"/>
    <w:rsid w:val="00921B0C"/>
    <w:rsid w:val="00921C40"/>
    <w:rsid w:val="00921ECA"/>
    <w:rsid w:val="00921F69"/>
    <w:rsid w:val="0092200B"/>
    <w:rsid w:val="0092203C"/>
    <w:rsid w:val="0092206F"/>
    <w:rsid w:val="009220D8"/>
    <w:rsid w:val="009222BD"/>
    <w:rsid w:val="0092231A"/>
    <w:rsid w:val="0092233C"/>
    <w:rsid w:val="009223C3"/>
    <w:rsid w:val="0092241F"/>
    <w:rsid w:val="00922571"/>
    <w:rsid w:val="0092279C"/>
    <w:rsid w:val="00922C90"/>
    <w:rsid w:val="00922D0C"/>
    <w:rsid w:val="00922D66"/>
    <w:rsid w:val="00922D71"/>
    <w:rsid w:val="00923005"/>
    <w:rsid w:val="0092305C"/>
    <w:rsid w:val="009230D3"/>
    <w:rsid w:val="00923163"/>
    <w:rsid w:val="009231B4"/>
    <w:rsid w:val="0092325B"/>
    <w:rsid w:val="009233DE"/>
    <w:rsid w:val="009233E0"/>
    <w:rsid w:val="009235F6"/>
    <w:rsid w:val="0092361C"/>
    <w:rsid w:val="00923A78"/>
    <w:rsid w:val="00923BA3"/>
    <w:rsid w:val="00923BF0"/>
    <w:rsid w:val="00923CB0"/>
    <w:rsid w:val="00923CBA"/>
    <w:rsid w:val="00923D01"/>
    <w:rsid w:val="00923D3A"/>
    <w:rsid w:val="00923DB6"/>
    <w:rsid w:val="00923E2F"/>
    <w:rsid w:val="00923F72"/>
    <w:rsid w:val="00924082"/>
    <w:rsid w:val="00924199"/>
    <w:rsid w:val="009241D9"/>
    <w:rsid w:val="009241DB"/>
    <w:rsid w:val="009241DF"/>
    <w:rsid w:val="00924345"/>
    <w:rsid w:val="009243DC"/>
    <w:rsid w:val="009243E9"/>
    <w:rsid w:val="00924424"/>
    <w:rsid w:val="0092449B"/>
    <w:rsid w:val="009244D1"/>
    <w:rsid w:val="00924533"/>
    <w:rsid w:val="009245D3"/>
    <w:rsid w:val="009245DF"/>
    <w:rsid w:val="009246A4"/>
    <w:rsid w:val="00924772"/>
    <w:rsid w:val="009247C0"/>
    <w:rsid w:val="00924864"/>
    <w:rsid w:val="00924B5B"/>
    <w:rsid w:val="00924C9A"/>
    <w:rsid w:val="00924D0F"/>
    <w:rsid w:val="00924D88"/>
    <w:rsid w:val="00924DBB"/>
    <w:rsid w:val="00924E94"/>
    <w:rsid w:val="00924EFD"/>
    <w:rsid w:val="00925043"/>
    <w:rsid w:val="009252A3"/>
    <w:rsid w:val="00925372"/>
    <w:rsid w:val="009253B6"/>
    <w:rsid w:val="00925515"/>
    <w:rsid w:val="0092553D"/>
    <w:rsid w:val="00925624"/>
    <w:rsid w:val="009256A6"/>
    <w:rsid w:val="00925798"/>
    <w:rsid w:val="0092579E"/>
    <w:rsid w:val="00925855"/>
    <w:rsid w:val="009259C5"/>
    <w:rsid w:val="00925A1A"/>
    <w:rsid w:val="00925A55"/>
    <w:rsid w:val="00925AA7"/>
    <w:rsid w:val="00925BA9"/>
    <w:rsid w:val="00925BB5"/>
    <w:rsid w:val="00925BD3"/>
    <w:rsid w:val="00925C03"/>
    <w:rsid w:val="00925C69"/>
    <w:rsid w:val="00925CFD"/>
    <w:rsid w:val="00925D8B"/>
    <w:rsid w:val="00925F58"/>
    <w:rsid w:val="00926004"/>
    <w:rsid w:val="009260EF"/>
    <w:rsid w:val="00926295"/>
    <w:rsid w:val="009263BE"/>
    <w:rsid w:val="009263D6"/>
    <w:rsid w:val="00926449"/>
    <w:rsid w:val="009264DB"/>
    <w:rsid w:val="0092658F"/>
    <w:rsid w:val="00926683"/>
    <w:rsid w:val="009266FE"/>
    <w:rsid w:val="00926757"/>
    <w:rsid w:val="00926782"/>
    <w:rsid w:val="009268CC"/>
    <w:rsid w:val="009269DE"/>
    <w:rsid w:val="00926A25"/>
    <w:rsid w:val="00926AA4"/>
    <w:rsid w:val="00926ABD"/>
    <w:rsid w:val="00926B0E"/>
    <w:rsid w:val="00926B1E"/>
    <w:rsid w:val="00926B22"/>
    <w:rsid w:val="00926B31"/>
    <w:rsid w:val="00926C57"/>
    <w:rsid w:val="00926EA8"/>
    <w:rsid w:val="00926F47"/>
    <w:rsid w:val="00926F72"/>
    <w:rsid w:val="0092704F"/>
    <w:rsid w:val="009271B3"/>
    <w:rsid w:val="009271DD"/>
    <w:rsid w:val="00927238"/>
    <w:rsid w:val="0092733E"/>
    <w:rsid w:val="00927381"/>
    <w:rsid w:val="0092753E"/>
    <w:rsid w:val="0092758E"/>
    <w:rsid w:val="009275D7"/>
    <w:rsid w:val="00927633"/>
    <w:rsid w:val="0092764E"/>
    <w:rsid w:val="0092768A"/>
    <w:rsid w:val="00927690"/>
    <w:rsid w:val="009277BC"/>
    <w:rsid w:val="00927923"/>
    <w:rsid w:val="00927968"/>
    <w:rsid w:val="00927A5C"/>
    <w:rsid w:val="00927B72"/>
    <w:rsid w:val="00927C85"/>
    <w:rsid w:val="00927D0A"/>
    <w:rsid w:val="00927D4F"/>
    <w:rsid w:val="00927F30"/>
    <w:rsid w:val="00930074"/>
    <w:rsid w:val="009300A9"/>
    <w:rsid w:val="00930214"/>
    <w:rsid w:val="0093025F"/>
    <w:rsid w:val="0093046D"/>
    <w:rsid w:val="00930502"/>
    <w:rsid w:val="0093053A"/>
    <w:rsid w:val="009306E4"/>
    <w:rsid w:val="00930715"/>
    <w:rsid w:val="00930832"/>
    <w:rsid w:val="009308EE"/>
    <w:rsid w:val="00930908"/>
    <w:rsid w:val="00930928"/>
    <w:rsid w:val="00930999"/>
    <w:rsid w:val="009309FC"/>
    <w:rsid w:val="00930A67"/>
    <w:rsid w:val="00930B20"/>
    <w:rsid w:val="00930B5F"/>
    <w:rsid w:val="00930C35"/>
    <w:rsid w:val="00930D66"/>
    <w:rsid w:val="00930D7A"/>
    <w:rsid w:val="00930DB1"/>
    <w:rsid w:val="00930F6D"/>
    <w:rsid w:val="00930FF3"/>
    <w:rsid w:val="0093109D"/>
    <w:rsid w:val="00931140"/>
    <w:rsid w:val="009312CB"/>
    <w:rsid w:val="009314D4"/>
    <w:rsid w:val="009315AD"/>
    <w:rsid w:val="00931661"/>
    <w:rsid w:val="00931677"/>
    <w:rsid w:val="009316D6"/>
    <w:rsid w:val="009317BE"/>
    <w:rsid w:val="00931816"/>
    <w:rsid w:val="009319E4"/>
    <w:rsid w:val="00931A23"/>
    <w:rsid w:val="00931A7D"/>
    <w:rsid w:val="00931ADA"/>
    <w:rsid w:val="00931BAD"/>
    <w:rsid w:val="00931C32"/>
    <w:rsid w:val="00931D10"/>
    <w:rsid w:val="00931F06"/>
    <w:rsid w:val="00931F3D"/>
    <w:rsid w:val="0093204C"/>
    <w:rsid w:val="0093219C"/>
    <w:rsid w:val="009321B0"/>
    <w:rsid w:val="009321F6"/>
    <w:rsid w:val="0093245A"/>
    <w:rsid w:val="009324B2"/>
    <w:rsid w:val="00932735"/>
    <w:rsid w:val="009327FD"/>
    <w:rsid w:val="00932928"/>
    <w:rsid w:val="009329FC"/>
    <w:rsid w:val="00932AA6"/>
    <w:rsid w:val="00932C95"/>
    <w:rsid w:val="00932CC6"/>
    <w:rsid w:val="00932CDA"/>
    <w:rsid w:val="00932D08"/>
    <w:rsid w:val="00932D69"/>
    <w:rsid w:val="00932E93"/>
    <w:rsid w:val="00932FB6"/>
    <w:rsid w:val="0093319F"/>
    <w:rsid w:val="0093329E"/>
    <w:rsid w:val="00933648"/>
    <w:rsid w:val="009336F0"/>
    <w:rsid w:val="009337DA"/>
    <w:rsid w:val="0093381A"/>
    <w:rsid w:val="00933B12"/>
    <w:rsid w:val="00933C6B"/>
    <w:rsid w:val="00933C8B"/>
    <w:rsid w:val="00933DC1"/>
    <w:rsid w:val="00933E41"/>
    <w:rsid w:val="00933EBD"/>
    <w:rsid w:val="00934133"/>
    <w:rsid w:val="009341E8"/>
    <w:rsid w:val="009341EE"/>
    <w:rsid w:val="009343C0"/>
    <w:rsid w:val="00934444"/>
    <w:rsid w:val="00934448"/>
    <w:rsid w:val="0093444A"/>
    <w:rsid w:val="0093456D"/>
    <w:rsid w:val="00934603"/>
    <w:rsid w:val="009346CF"/>
    <w:rsid w:val="00934709"/>
    <w:rsid w:val="009347DF"/>
    <w:rsid w:val="00934925"/>
    <w:rsid w:val="00934976"/>
    <w:rsid w:val="00934979"/>
    <w:rsid w:val="00934A41"/>
    <w:rsid w:val="00934A8D"/>
    <w:rsid w:val="00934ADE"/>
    <w:rsid w:val="00934BCA"/>
    <w:rsid w:val="00934C77"/>
    <w:rsid w:val="00934D25"/>
    <w:rsid w:val="00934DAF"/>
    <w:rsid w:val="00934DB4"/>
    <w:rsid w:val="00934F25"/>
    <w:rsid w:val="00934F41"/>
    <w:rsid w:val="00934F85"/>
    <w:rsid w:val="0093507B"/>
    <w:rsid w:val="009350BB"/>
    <w:rsid w:val="009350C7"/>
    <w:rsid w:val="0093520C"/>
    <w:rsid w:val="00935220"/>
    <w:rsid w:val="0093525C"/>
    <w:rsid w:val="009352D8"/>
    <w:rsid w:val="009352F9"/>
    <w:rsid w:val="009353E1"/>
    <w:rsid w:val="00935454"/>
    <w:rsid w:val="009354AD"/>
    <w:rsid w:val="0093560F"/>
    <w:rsid w:val="0093565B"/>
    <w:rsid w:val="00935707"/>
    <w:rsid w:val="009358AC"/>
    <w:rsid w:val="00935AA7"/>
    <w:rsid w:val="00935B95"/>
    <w:rsid w:val="00935CBE"/>
    <w:rsid w:val="00935CDD"/>
    <w:rsid w:val="00935CDF"/>
    <w:rsid w:val="00935CE4"/>
    <w:rsid w:val="00935D18"/>
    <w:rsid w:val="00935EC1"/>
    <w:rsid w:val="00935EC3"/>
    <w:rsid w:val="00935F33"/>
    <w:rsid w:val="00935FD4"/>
    <w:rsid w:val="00936019"/>
    <w:rsid w:val="00936134"/>
    <w:rsid w:val="00936139"/>
    <w:rsid w:val="00936167"/>
    <w:rsid w:val="009361E9"/>
    <w:rsid w:val="00936254"/>
    <w:rsid w:val="0093626A"/>
    <w:rsid w:val="00936284"/>
    <w:rsid w:val="0093628C"/>
    <w:rsid w:val="009363AE"/>
    <w:rsid w:val="0093648D"/>
    <w:rsid w:val="0093655B"/>
    <w:rsid w:val="0093672F"/>
    <w:rsid w:val="009367A5"/>
    <w:rsid w:val="009367B6"/>
    <w:rsid w:val="0093681B"/>
    <w:rsid w:val="00936857"/>
    <w:rsid w:val="00936858"/>
    <w:rsid w:val="00936870"/>
    <w:rsid w:val="0093688E"/>
    <w:rsid w:val="00936942"/>
    <w:rsid w:val="0093696E"/>
    <w:rsid w:val="00936A00"/>
    <w:rsid w:val="00936AD1"/>
    <w:rsid w:val="00936B97"/>
    <w:rsid w:val="00936BA0"/>
    <w:rsid w:val="00936C2C"/>
    <w:rsid w:val="00936D49"/>
    <w:rsid w:val="00936E2A"/>
    <w:rsid w:val="00936F4A"/>
    <w:rsid w:val="0093705C"/>
    <w:rsid w:val="009371CE"/>
    <w:rsid w:val="00937402"/>
    <w:rsid w:val="009374F8"/>
    <w:rsid w:val="00937516"/>
    <w:rsid w:val="00937532"/>
    <w:rsid w:val="00937591"/>
    <w:rsid w:val="009375AE"/>
    <w:rsid w:val="009376B3"/>
    <w:rsid w:val="0093785D"/>
    <w:rsid w:val="009378C3"/>
    <w:rsid w:val="009378E6"/>
    <w:rsid w:val="00937AC7"/>
    <w:rsid w:val="00937AF6"/>
    <w:rsid w:val="00937C35"/>
    <w:rsid w:val="00937C5D"/>
    <w:rsid w:val="00937C84"/>
    <w:rsid w:val="00937CFD"/>
    <w:rsid w:val="00937E9F"/>
    <w:rsid w:val="00940017"/>
    <w:rsid w:val="0094003C"/>
    <w:rsid w:val="00940043"/>
    <w:rsid w:val="009400A4"/>
    <w:rsid w:val="009400A8"/>
    <w:rsid w:val="0094022D"/>
    <w:rsid w:val="009402A5"/>
    <w:rsid w:val="009402B7"/>
    <w:rsid w:val="009402C1"/>
    <w:rsid w:val="0094036F"/>
    <w:rsid w:val="009403EA"/>
    <w:rsid w:val="00940496"/>
    <w:rsid w:val="009404E9"/>
    <w:rsid w:val="009405A7"/>
    <w:rsid w:val="0094061A"/>
    <w:rsid w:val="009407AC"/>
    <w:rsid w:val="009409C6"/>
    <w:rsid w:val="00940BAC"/>
    <w:rsid w:val="00940C6D"/>
    <w:rsid w:val="00940CEA"/>
    <w:rsid w:val="00940D8A"/>
    <w:rsid w:val="00940DED"/>
    <w:rsid w:val="00940F26"/>
    <w:rsid w:val="0094104B"/>
    <w:rsid w:val="009411C8"/>
    <w:rsid w:val="009413B0"/>
    <w:rsid w:val="00941667"/>
    <w:rsid w:val="009416B7"/>
    <w:rsid w:val="0094199D"/>
    <w:rsid w:val="00941B40"/>
    <w:rsid w:val="00941C66"/>
    <w:rsid w:val="00941C9F"/>
    <w:rsid w:val="00941CE2"/>
    <w:rsid w:val="00941D06"/>
    <w:rsid w:val="00941D34"/>
    <w:rsid w:val="00941D77"/>
    <w:rsid w:val="00941E33"/>
    <w:rsid w:val="00941E42"/>
    <w:rsid w:val="00941FBF"/>
    <w:rsid w:val="009422A1"/>
    <w:rsid w:val="0094243F"/>
    <w:rsid w:val="0094249F"/>
    <w:rsid w:val="009425ED"/>
    <w:rsid w:val="00942758"/>
    <w:rsid w:val="00942766"/>
    <w:rsid w:val="00942788"/>
    <w:rsid w:val="009427A0"/>
    <w:rsid w:val="009427EE"/>
    <w:rsid w:val="009428F8"/>
    <w:rsid w:val="00942BBD"/>
    <w:rsid w:val="00942C3C"/>
    <w:rsid w:val="00942CEB"/>
    <w:rsid w:val="00942E2B"/>
    <w:rsid w:val="00942ED6"/>
    <w:rsid w:val="00942FA2"/>
    <w:rsid w:val="00942FA4"/>
    <w:rsid w:val="00943109"/>
    <w:rsid w:val="00943168"/>
    <w:rsid w:val="009431B9"/>
    <w:rsid w:val="0094329C"/>
    <w:rsid w:val="0094331B"/>
    <w:rsid w:val="00943411"/>
    <w:rsid w:val="00943539"/>
    <w:rsid w:val="00943570"/>
    <w:rsid w:val="00943749"/>
    <w:rsid w:val="0094376B"/>
    <w:rsid w:val="009437DE"/>
    <w:rsid w:val="00943829"/>
    <w:rsid w:val="00943861"/>
    <w:rsid w:val="00943871"/>
    <w:rsid w:val="00943B31"/>
    <w:rsid w:val="00943B60"/>
    <w:rsid w:val="00943B8D"/>
    <w:rsid w:val="00943C77"/>
    <w:rsid w:val="00943C80"/>
    <w:rsid w:val="00943E94"/>
    <w:rsid w:val="00943EE8"/>
    <w:rsid w:val="00943F4F"/>
    <w:rsid w:val="00943F62"/>
    <w:rsid w:val="00943FC9"/>
    <w:rsid w:val="00944004"/>
    <w:rsid w:val="00944135"/>
    <w:rsid w:val="009442DC"/>
    <w:rsid w:val="009445C3"/>
    <w:rsid w:val="00944756"/>
    <w:rsid w:val="009448C2"/>
    <w:rsid w:val="009448F1"/>
    <w:rsid w:val="00944ACB"/>
    <w:rsid w:val="00944ADF"/>
    <w:rsid w:val="00944BC5"/>
    <w:rsid w:val="00944DD7"/>
    <w:rsid w:val="00944DDE"/>
    <w:rsid w:val="00944E0D"/>
    <w:rsid w:val="00944E69"/>
    <w:rsid w:val="00944EA5"/>
    <w:rsid w:val="00944F72"/>
    <w:rsid w:val="00944F91"/>
    <w:rsid w:val="0094506B"/>
    <w:rsid w:val="00945123"/>
    <w:rsid w:val="009453CB"/>
    <w:rsid w:val="009453DF"/>
    <w:rsid w:val="0094542D"/>
    <w:rsid w:val="00945543"/>
    <w:rsid w:val="009455FC"/>
    <w:rsid w:val="00945688"/>
    <w:rsid w:val="0094580C"/>
    <w:rsid w:val="0094586C"/>
    <w:rsid w:val="009458D6"/>
    <w:rsid w:val="00945942"/>
    <w:rsid w:val="00945A29"/>
    <w:rsid w:val="00945AE8"/>
    <w:rsid w:val="00945B2C"/>
    <w:rsid w:val="00945C82"/>
    <w:rsid w:val="00945D86"/>
    <w:rsid w:val="00945E37"/>
    <w:rsid w:val="00946024"/>
    <w:rsid w:val="00946052"/>
    <w:rsid w:val="00946072"/>
    <w:rsid w:val="0094609B"/>
    <w:rsid w:val="0094612D"/>
    <w:rsid w:val="00946178"/>
    <w:rsid w:val="00946194"/>
    <w:rsid w:val="009461B7"/>
    <w:rsid w:val="009462BB"/>
    <w:rsid w:val="00946401"/>
    <w:rsid w:val="0094640F"/>
    <w:rsid w:val="00946455"/>
    <w:rsid w:val="009464C5"/>
    <w:rsid w:val="0094669E"/>
    <w:rsid w:val="00946775"/>
    <w:rsid w:val="009467EE"/>
    <w:rsid w:val="0094699C"/>
    <w:rsid w:val="00946A03"/>
    <w:rsid w:val="00946B75"/>
    <w:rsid w:val="00946BE5"/>
    <w:rsid w:val="00946C19"/>
    <w:rsid w:val="00946C8A"/>
    <w:rsid w:val="00946CA6"/>
    <w:rsid w:val="00946D4A"/>
    <w:rsid w:val="00946DEF"/>
    <w:rsid w:val="00946E10"/>
    <w:rsid w:val="00946E72"/>
    <w:rsid w:val="00946F1B"/>
    <w:rsid w:val="00946FF0"/>
    <w:rsid w:val="009471F2"/>
    <w:rsid w:val="00947247"/>
    <w:rsid w:val="009474DB"/>
    <w:rsid w:val="0094753B"/>
    <w:rsid w:val="0094754B"/>
    <w:rsid w:val="009475A5"/>
    <w:rsid w:val="00947603"/>
    <w:rsid w:val="009476AE"/>
    <w:rsid w:val="009476B0"/>
    <w:rsid w:val="0094785D"/>
    <w:rsid w:val="0094787C"/>
    <w:rsid w:val="009478A6"/>
    <w:rsid w:val="0094791D"/>
    <w:rsid w:val="009479C8"/>
    <w:rsid w:val="00947A63"/>
    <w:rsid w:val="00947AFA"/>
    <w:rsid w:val="00947B67"/>
    <w:rsid w:val="00947C68"/>
    <w:rsid w:val="00947C99"/>
    <w:rsid w:val="00947CAC"/>
    <w:rsid w:val="00947CBD"/>
    <w:rsid w:val="009501C1"/>
    <w:rsid w:val="009501CA"/>
    <w:rsid w:val="009501DC"/>
    <w:rsid w:val="00950221"/>
    <w:rsid w:val="009503B0"/>
    <w:rsid w:val="009504A9"/>
    <w:rsid w:val="009504B3"/>
    <w:rsid w:val="009504DD"/>
    <w:rsid w:val="00950527"/>
    <w:rsid w:val="009506D5"/>
    <w:rsid w:val="00950791"/>
    <w:rsid w:val="009507F6"/>
    <w:rsid w:val="00950930"/>
    <w:rsid w:val="00950976"/>
    <w:rsid w:val="00950991"/>
    <w:rsid w:val="009509FD"/>
    <w:rsid w:val="00950AEB"/>
    <w:rsid w:val="00950BD2"/>
    <w:rsid w:val="00950D1A"/>
    <w:rsid w:val="00950D97"/>
    <w:rsid w:val="00950DC8"/>
    <w:rsid w:val="00950F73"/>
    <w:rsid w:val="0095102D"/>
    <w:rsid w:val="00951059"/>
    <w:rsid w:val="0095105A"/>
    <w:rsid w:val="00951180"/>
    <w:rsid w:val="009514EA"/>
    <w:rsid w:val="009515A9"/>
    <w:rsid w:val="009515C1"/>
    <w:rsid w:val="00951751"/>
    <w:rsid w:val="00951BA2"/>
    <w:rsid w:val="00951C39"/>
    <w:rsid w:val="00951F05"/>
    <w:rsid w:val="00951F0A"/>
    <w:rsid w:val="00951F4C"/>
    <w:rsid w:val="00952044"/>
    <w:rsid w:val="00952146"/>
    <w:rsid w:val="00952224"/>
    <w:rsid w:val="00952311"/>
    <w:rsid w:val="009523A9"/>
    <w:rsid w:val="009523BC"/>
    <w:rsid w:val="009524C5"/>
    <w:rsid w:val="009525A9"/>
    <w:rsid w:val="0095263B"/>
    <w:rsid w:val="009526E5"/>
    <w:rsid w:val="009527E0"/>
    <w:rsid w:val="009528A4"/>
    <w:rsid w:val="0095295B"/>
    <w:rsid w:val="00952AA9"/>
    <w:rsid w:val="00952AB6"/>
    <w:rsid w:val="00952E8E"/>
    <w:rsid w:val="0095307B"/>
    <w:rsid w:val="0095310D"/>
    <w:rsid w:val="009534F0"/>
    <w:rsid w:val="0095367C"/>
    <w:rsid w:val="00953826"/>
    <w:rsid w:val="00953829"/>
    <w:rsid w:val="00953893"/>
    <w:rsid w:val="009539EB"/>
    <w:rsid w:val="00953A7B"/>
    <w:rsid w:val="00953A87"/>
    <w:rsid w:val="00953A95"/>
    <w:rsid w:val="00953B56"/>
    <w:rsid w:val="00953CEB"/>
    <w:rsid w:val="00953D2D"/>
    <w:rsid w:val="00953D60"/>
    <w:rsid w:val="00953DD6"/>
    <w:rsid w:val="00953DF9"/>
    <w:rsid w:val="00953EEA"/>
    <w:rsid w:val="00953F85"/>
    <w:rsid w:val="00954101"/>
    <w:rsid w:val="009541F9"/>
    <w:rsid w:val="009541FC"/>
    <w:rsid w:val="009543E7"/>
    <w:rsid w:val="009543FA"/>
    <w:rsid w:val="0095447A"/>
    <w:rsid w:val="0095448D"/>
    <w:rsid w:val="00954530"/>
    <w:rsid w:val="00954626"/>
    <w:rsid w:val="00954760"/>
    <w:rsid w:val="0095477B"/>
    <w:rsid w:val="009548DB"/>
    <w:rsid w:val="009548EB"/>
    <w:rsid w:val="0095490F"/>
    <w:rsid w:val="00954939"/>
    <w:rsid w:val="00954A44"/>
    <w:rsid w:val="00954B91"/>
    <w:rsid w:val="00954BAB"/>
    <w:rsid w:val="00954CFC"/>
    <w:rsid w:val="00954F3F"/>
    <w:rsid w:val="0095500A"/>
    <w:rsid w:val="0095501C"/>
    <w:rsid w:val="009550E2"/>
    <w:rsid w:val="0095519F"/>
    <w:rsid w:val="0095524A"/>
    <w:rsid w:val="00955325"/>
    <w:rsid w:val="00955370"/>
    <w:rsid w:val="0095537C"/>
    <w:rsid w:val="0095542E"/>
    <w:rsid w:val="0095557F"/>
    <w:rsid w:val="009556E7"/>
    <w:rsid w:val="0095571B"/>
    <w:rsid w:val="009557B3"/>
    <w:rsid w:val="00955805"/>
    <w:rsid w:val="00955997"/>
    <w:rsid w:val="00955B44"/>
    <w:rsid w:val="00955D29"/>
    <w:rsid w:val="00955F65"/>
    <w:rsid w:val="009561BC"/>
    <w:rsid w:val="0095631C"/>
    <w:rsid w:val="009563CF"/>
    <w:rsid w:val="0095646F"/>
    <w:rsid w:val="00956526"/>
    <w:rsid w:val="00956544"/>
    <w:rsid w:val="009565C3"/>
    <w:rsid w:val="009566A4"/>
    <w:rsid w:val="009566F6"/>
    <w:rsid w:val="0095678B"/>
    <w:rsid w:val="009567A0"/>
    <w:rsid w:val="0095681D"/>
    <w:rsid w:val="009568AF"/>
    <w:rsid w:val="00956966"/>
    <w:rsid w:val="00956C79"/>
    <w:rsid w:val="00956C8E"/>
    <w:rsid w:val="00956D02"/>
    <w:rsid w:val="00956DCF"/>
    <w:rsid w:val="00956E83"/>
    <w:rsid w:val="00957073"/>
    <w:rsid w:val="0095713D"/>
    <w:rsid w:val="009571AA"/>
    <w:rsid w:val="009571B8"/>
    <w:rsid w:val="009571CB"/>
    <w:rsid w:val="00957308"/>
    <w:rsid w:val="00957481"/>
    <w:rsid w:val="00957502"/>
    <w:rsid w:val="0095759A"/>
    <w:rsid w:val="009575CF"/>
    <w:rsid w:val="0095762F"/>
    <w:rsid w:val="00957676"/>
    <w:rsid w:val="00957679"/>
    <w:rsid w:val="0095769A"/>
    <w:rsid w:val="0095776A"/>
    <w:rsid w:val="00957787"/>
    <w:rsid w:val="009577D0"/>
    <w:rsid w:val="0095782C"/>
    <w:rsid w:val="00957851"/>
    <w:rsid w:val="009578C7"/>
    <w:rsid w:val="009578CF"/>
    <w:rsid w:val="009578E2"/>
    <w:rsid w:val="00957A60"/>
    <w:rsid w:val="00957AE6"/>
    <w:rsid w:val="00957C51"/>
    <w:rsid w:val="00957CE7"/>
    <w:rsid w:val="00957CE9"/>
    <w:rsid w:val="00957D42"/>
    <w:rsid w:val="00957D65"/>
    <w:rsid w:val="00957F12"/>
    <w:rsid w:val="00960086"/>
    <w:rsid w:val="009600F2"/>
    <w:rsid w:val="009603D8"/>
    <w:rsid w:val="009603DA"/>
    <w:rsid w:val="009603EC"/>
    <w:rsid w:val="00960589"/>
    <w:rsid w:val="0096066E"/>
    <w:rsid w:val="009606BB"/>
    <w:rsid w:val="0096076F"/>
    <w:rsid w:val="00960807"/>
    <w:rsid w:val="00960811"/>
    <w:rsid w:val="00960B5B"/>
    <w:rsid w:val="00960B60"/>
    <w:rsid w:val="00960C8E"/>
    <w:rsid w:val="00960CBA"/>
    <w:rsid w:val="00960DC8"/>
    <w:rsid w:val="00960E81"/>
    <w:rsid w:val="00960EB4"/>
    <w:rsid w:val="00960EDA"/>
    <w:rsid w:val="00960FC6"/>
    <w:rsid w:val="0096103E"/>
    <w:rsid w:val="00961048"/>
    <w:rsid w:val="00961138"/>
    <w:rsid w:val="00961228"/>
    <w:rsid w:val="009612C6"/>
    <w:rsid w:val="00961388"/>
    <w:rsid w:val="00961460"/>
    <w:rsid w:val="00961525"/>
    <w:rsid w:val="0096180B"/>
    <w:rsid w:val="0096186C"/>
    <w:rsid w:val="009618F3"/>
    <w:rsid w:val="0096196D"/>
    <w:rsid w:val="00961976"/>
    <w:rsid w:val="00961ADE"/>
    <w:rsid w:val="00961C62"/>
    <w:rsid w:val="00961D2D"/>
    <w:rsid w:val="00961D81"/>
    <w:rsid w:val="00961DCB"/>
    <w:rsid w:val="00962184"/>
    <w:rsid w:val="009621D9"/>
    <w:rsid w:val="00962239"/>
    <w:rsid w:val="00962282"/>
    <w:rsid w:val="00962290"/>
    <w:rsid w:val="00962300"/>
    <w:rsid w:val="00962303"/>
    <w:rsid w:val="00962401"/>
    <w:rsid w:val="00962511"/>
    <w:rsid w:val="009626AC"/>
    <w:rsid w:val="00962741"/>
    <w:rsid w:val="009627F1"/>
    <w:rsid w:val="009628EF"/>
    <w:rsid w:val="009629CA"/>
    <w:rsid w:val="00962B3C"/>
    <w:rsid w:val="00962BAB"/>
    <w:rsid w:val="00962C4A"/>
    <w:rsid w:val="00962D21"/>
    <w:rsid w:val="00962DE5"/>
    <w:rsid w:val="00962DF2"/>
    <w:rsid w:val="00962F56"/>
    <w:rsid w:val="00962FDC"/>
    <w:rsid w:val="00963115"/>
    <w:rsid w:val="0096322B"/>
    <w:rsid w:val="0096324E"/>
    <w:rsid w:val="00963285"/>
    <w:rsid w:val="0096333A"/>
    <w:rsid w:val="00963500"/>
    <w:rsid w:val="00963572"/>
    <w:rsid w:val="009635E5"/>
    <w:rsid w:val="00963625"/>
    <w:rsid w:val="00963642"/>
    <w:rsid w:val="009636AA"/>
    <w:rsid w:val="009637B3"/>
    <w:rsid w:val="0096382F"/>
    <w:rsid w:val="00963841"/>
    <w:rsid w:val="009638F7"/>
    <w:rsid w:val="00963A89"/>
    <w:rsid w:val="00963AD8"/>
    <w:rsid w:val="00963AE6"/>
    <w:rsid w:val="00963B4C"/>
    <w:rsid w:val="00963C02"/>
    <w:rsid w:val="00963CC7"/>
    <w:rsid w:val="00963CCE"/>
    <w:rsid w:val="00963CE6"/>
    <w:rsid w:val="00963E8B"/>
    <w:rsid w:val="00963ED3"/>
    <w:rsid w:val="00963FA3"/>
    <w:rsid w:val="00963FF6"/>
    <w:rsid w:val="0096407D"/>
    <w:rsid w:val="0096418E"/>
    <w:rsid w:val="0096437E"/>
    <w:rsid w:val="0096439F"/>
    <w:rsid w:val="009643C0"/>
    <w:rsid w:val="009646B2"/>
    <w:rsid w:val="00964702"/>
    <w:rsid w:val="0096474B"/>
    <w:rsid w:val="00964867"/>
    <w:rsid w:val="009648B5"/>
    <w:rsid w:val="009649A9"/>
    <w:rsid w:val="00964A49"/>
    <w:rsid w:val="00964A70"/>
    <w:rsid w:val="00964AA2"/>
    <w:rsid w:val="00964BE7"/>
    <w:rsid w:val="00964D1A"/>
    <w:rsid w:val="00964DB1"/>
    <w:rsid w:val="00964E43"/>
    <w:rsid w:val="00965009"/>
    <w:rsid w:val="0096510A"/>
    <w:rsid w:val="0096511D"/>
    <w:rsid w:val="009651D4"/>
    <w:rsid w:val="009651E2"/>
    <w:rsid w:val="0096526D"/>
    <w:rsid w:val="009652FA"/>
    <w:rsid w:val="00965388"/>
    <w:rsid w:val="00965528"/>
    <w:rsid w:val="0096554F"/>
    <w:rsid w:val="009656A9"/>
    <w:rsid w:val="00965761"/>
    <w:rsid w:val="00965787"/>
    <w:rsid w:val="00965807"/>
    <w:rsid w:val="0096582F"/>
    <w:rsid w:val="009658BE"/>
    <w:rsid w:val="009658C3"/>
    <w:rsid w:val="009658F8"/>
    <w:rsid w:val="00965B66"/>
    <w:rsid w:val="00965BAD"/>
    <w:rsid w:val="00965C0F"/>
    <w:rsid w:val="00965C39"/>
    <w:rsid w:val="00965EAE"/>
    <w:rsid w:val="00965EC6"/>
    <w:rsid w:val="00965EE4"/>
    <w:rsid w:val="00965EE7"/>
    <w:rsid w:val="00965F90"/>
    <w:rsid w:val="00965FE4"/>
    <w:rsid w:val="0096619C"/>
    <w:rsid w:val="0096628E"/>
    <w:rsid w:val="00966292"/>
    <w:rsid w:val="0096632C"/>
    <w:rsid w:val="00966364"/>
    <w:rsid w:val="009663A1"/>
    <w:rsid w:val="009663C1"/>
    <w:rsid w:val="00966453"/>
    <w:rsid w:val="00966473"/>
    <w:rsid w:val="0096654B"/>
    <w:rsid w:val="0096655F"/>
    <w:rsid w:val="009666A2"/>
    <w:rsid w:val="00966879"/>
    <w:rsid w:val="0096694D"/>
    <w:rsid w:val="00966A50"/>
    <w:rsid w:val="00966B06"/>
    <w:rsid w:val="00966C25"/>
    <w:rsid w:val="00966C4B"/>
    <w:rsid w:val="009670C6"/>
    <w:rsid w:val="009670F1"/>
    <w:rsid w:val="00967174"/>
    <w:rsid w:val="00967237"/>
    <w:rsid w:val="009672E2"/>
    <w:rsid w:val="00967306"/>
    <w:rsid w:val="0096730D"/>
    <w:rsid w:val="0096745E"/>
    <w:rsid w:val="0096776D"/>
    <w:rsid w:val="009677F5"/>
    <w:rsid w:val="00967A79"/>
    <w:rsid w:val="00967AFB"/>
    <w:rsid w:val="00967B40"/>
    <w:rsid w:val="00967BBC"/>
    <w:rsid w:val="00967BF7"/>
    <w:rsid w:val="00967C71"/>
    <w:rsid w:val="00967DEB"/>
    <w:rsid w:val="00967F37"/>
    <w:rsid w:val="00967F52"/>
    <w:rsid w:val="0097009E"/>
    <w:rsid w:val="009700EA"/>
    <w:rsid w:val="00970191"/>
    <w:rsid w:val="0097022D"/>
    <w:rsid w:val="00970392"/>
    <w:rsid w:val="0097055E"/>
    <w:rsid w:val="00970606"/>
    <w:rsid w:val="00970698"/>
    <w:rsid w:val="00970742"/>
    <w:rsid w:val="0097091C"/>
    <w:rsid w:val="00970922"/>
    <w:rsid w:val="00970BBD"/>
    <w:rsid w:val="00970C07"/>
    <w:rsid w:val="00970C5C"/>
    <w:rsid w:val="00970DE9"/>
    <w:rsid w:val="00970F18"/>
    <w:rsid w:val="00970F56"/>
    <w:rsid w:val="00970FE4"/>
    <w:rsid w:val="0097108F"/>
    <w:rsid w:val="0097119E"/>
    <w:rsid w:val="009711D8"/>
    <w:rsid w:val="0097145D"/>
    <w:rsid w:val="009715B0"/>
    <w:rsid w:val="009716F4"/>
    <w:rsid w:val="0097183A"/>
    <w:rsid w:val="0097183D"/>
    <w:rsid w:val="00971920"/>
    <w:rsid w:val="009719B1"/>
    <w:rsid w:val="00971AEE"/>
    <w:rsid w:val="00971B55"/>
    <w:rsid w:val="00971C6E"/>
    <w:rsid w:val="00971D0D"/>
    <w:rsid w:val="00971D58"/>
    <w:rsid w:val="00971E6D"/>
    <w:rsid w:val="00971FA1"/>
    <w:rsid w:val="009721F5"/>
    <w:rsid w:val="0097229B"/>
    <w:rsid w:val="009722B4"/>
    <w:rsid w:val="00972403"/>
    <w:rsid w:val="0097251B"/>
    <w:rsid w:val="0097252D"/>
    <w:rsid w:val="00972579"/>
    <w:rsid w:val="0097260C"/>
    <w:rsid w:val="009726F2"/>
    <w:rsid w:val="00972814"/>
    <w:rsid w:val="009728D9"/>
    <w:rsid w:val="00972959"/>
    <w:rsid w:val="009729D7"/>
    <w:rsid w:val="009729EB"/>
    <w:rsid w:val="00972A77"/>
    <w:rsid w:val="00972B53"/>
    <w:rsid w:val="00972C69"/>
    <w:rsid w:val="00972CFC"/>
    <w:rsid w:val="00972D4C"/>
    <w:rsid w:val="00972DFC"/>
    <w:rsid w:val="00972EE4"/>
    <w:rsid w:val="00973097"/>
    <w:rsid w:val="0097310B"/>
    <w:rsid w:val="0097316B"/>
    <w:rsid w:val="0097349D"/>
    <w:rsid w:val="00973505"/>
    <w:rsid w:val="0097361A"/>
    <w:rsid w:val="0097369E"/>
    <w:rsid w:val="009736EE"/>
    <w:rsid w:val="009736F1"/>
    <w:rsid w:val="00973824"/>
    <w:rsid w:val="00973ADD"/>
    <w:rsid w:val="00973B46"/>
    <w:rsid w:val="00973BA3"/>
    <w:rsid w:val="00973BB2"/>
    <w:rsid w:val="00973BE6"/>
    <w:rsid w:val="00973CDE"/>
    <w:rsid w:val="00973D49"/>
    <w:rsid w:val="00973DA0"/>
    <w:rsid w:val="00973DAA"/>
    <w:rsid w:val="00973FBC"/>
    <w:rsid w:val="0097411D"/>
    <w:rsid w:val="0097413A"/>
    <w:rsid w:val="009741DF"/>
    <w:rsid w:val="00974321"/>
    <w:rsid w:val="00974424"/>
    <w:rsid w:val="009744DB"/>
    <w:rsid w:val="009744F6"/>
    <w:rsid w:val="009746C5"/>
    <w:rsid w:val="0097484B"/>
    <w:rsid w:val="00974865"/>
    <w:rsid w:val="00974A57"/>
    <w:rsid w:val="00974AA4"/>
    <w:rsid w:val="00974B01"/>
    <w:rsid w:val="00974B10"/>
    <w:rsid w:val="00974BA5"/>
    <w:rsid w:val="00974C8E"/>
    <w:rsid w:val="00974F4A"/>
    <w:rsid w:val="0097528F"/>
    <w:rsid w:val="00975382"/>
    <w:rsid w:val="009753A7"/>
    <w:rsid w:val="00975419"/>
    <w:rsid w:val="009754B3"/>
    <w:rsid w:val="009754ED"/>
    <w:rsid w:val="009756D8"/>
    <w:rsid w:val="009757E0"/>
    <w:rsid w:val="009757FB"/>
    <w:rsid w:val="00975848"/>
    <w:rsid w:val="0097589C"/>
    <w:rsid w:val="00975932"/>
    <w:rsid w:val="00975938"/>
    <w:rsid w:val="00975A86"/>
    <w:rsid w:val="00975C29"/>
    <w:rsid w:val="00975F2F"/>
    <w:rsid w:val="00976039"/>
    <w:rsid w:val="009760E6"/>
    <w:rsid w:val="00976212"/>
    <w:rsid w:val="009762FD"/>
    <w:rsid w:val="00976329"/>
    <w:rsid w:val="009763A3"/>
    <w:rsid w:val="009763D9"/>
    <w:rsid w:val="00976410"/>
    <w:rsid w:val="00976432"/>
    <w:rsid w:val="00976453"/>
    <w:rsid w:val="009764E4"/>
    <w:rsid w:val="00976584"/>
    <w:rsid w:val="009765E7"/>
    <w:rsid w:val="0097670D"/>
    <w:rsid w:val="0097677A"/>
    <w:rsid w:val="009767B1"/>
    <w:rsid w:val="0097686E"/>
    <w:rsid w:val="009768DA"/>
    <w:rsid w:val="00976A9B"/>
    <w:rsid w:val="00976C35"/>
    <w:rsid w:val="00976DFD"/>
    <w:rsid w:val="00976EB8"/>
    <w:rsid w:val="00976F16"/>
    <w:rsid w:val="00976F45"/>
    <w:rsid w:val="00976FC9"/>
    <w:rsid w:val="00976FF1"/>
    <w:rsid w:val="00977009"/>
    <w:rsid w:val="0097701B"/>
    <w:rsid w:val="00977078"/>
    <w:rsid w:val="00977082"/>
    <w:rsid w:val="00977100"/>
    <w:rsid w:val="0097713E"/>
    <w:rsid w:val="00977181"/>
    <w:rsid w:val="009772C7"/>
    <w:rsid w:val="0097731A"/>
    <w:rsid w:val="009773D5"/>
    <w:rsid w:val="00977606"/>
    <w:rsid w:val="009776D5"/>
    <w:rsid w:val="00977745"/>
    <w:rsid w:val="009778DE"/>
    <w:rsid w:val="00977939"/>
    <w:rsid w:val="00977A39"/>
    <w:rsid w:val="00977A43"/>
    <w:rsid w:val="00977ABE"/>
    <w:rsid w:val="00977C46"/>
    <w:rsid w:val="00977E9B"/>
    <w:rsid w:val="00977F93"/>
    <w:rsid w:val="00977FEE"/>
    <w:rsid w:val="00980014"/>
    <w:rsid w:val="0098013F"/>
    <w:rsid w:val="00980285"/>
    <w:rsid w:val="009802EE"/>
    <w:rsid w:val="009803B0"/>
    <w:rsid w:val="00980707"/>
    <w:rsid w:val="0098072D"/>
    <w:rsid w:val="00980759"/>
    <w:rsid w:val="009807AC"/>
    <w:rsid w:val="0098080B"/>
    <w:rsid w:val="0098092F"/>
    <w:rsid w:val="009809F7"/>
    <w:rsid w:val="00980D88"/>
    <w:rsid w:val="00980EC4"/>
    <w:rsid w:val="00980FB5"/>
    <w:rsid w:val="0098104A"/>
    <w:rsid w:val="0098115B"/>
    <w:rsid w:val="0098130B"/>
    <w:rsid w:val="0098136B"/>
    <w:rsid w:val="009813C5"/>
    <w:rsid w:val="00981444"/>
    <w:rsid w:val="0098154E"/>
    <w:rsid w:val="00981559"/>
    <w:rsid w:val="0098157D"/>
    <w:rsid w:val="009815F0"/>
    <w:rsid w:val="0098171F"/>
    <w:rsid w:val="00981822"/>
    <w:rsid w:val="009818CB"/>
    <w:rsid w:val="009819ED"/>
    <w:rsid w:val="00981A4D"/>
    <w:rsid w:val="00981AA1"/>
    <w:rsid w:val="00981ADD"/>
    <w:rsid w:val="00981CAC"/>
    <w:rsid w:val="00981D23"/>
    <w:rsid w:val="00981EA8"/>
    <w:rsid w:val="00981F73"/>
    <w:rsid w:val="00981FE5"/>
    <w:rsid w:val="00982084"/>
    <w:rsid w:val="009820A7"/>
    <w:rsid w:val="0098214A"/>
    <w:rsid w:val="00982173"/>
    <w:rsid w:val="009821E4"/>
    <w:rsid w:val="0098220E"/>
    <w:rsid w:val="0098228B"/>
    <w:rsid w:val="0098233F"/>
    <w:rsid w:val="0098235D"/>
    <w:rsid w:val="009823C6"/>
    <w:rsid w:val="009824E5"/>
    <w:rsid w:val="009825A5"/>
    <w:rsid w:val="00982607"/>
    <w:rsid w:val="00982633"/>
    <w:rsid w:val="00982692"/>
    <w:rsid w:val="0098272E"/>
    <w:rsid w:val="009827F3"/>
    <w:rsid w:val="00982812"/>
    <w:rsid w:val="00982A0A"/>
    <w:rsid w:val="00982A4A"/>
    <w:rsid w:val="00982B5F"/>
    <w:rsid w:val="00982CB1"/>
    <w:rsid w:val="00982DA2"/>
    <w:rsid w:val="00982DC4"/>
    <w:rsid w:val="00982DD8"/>
    <w:rsid w:val="00982EC2"/>
    <w:rsid w:val="00983018"/>
    <w:rsid w:val="0098303A"/>
    <w:rsid w:val="0098329F"/>
    <w:rsid w:val="009832C6"/>
    <w:rsid w:val="0098335B"/>
    <w:rsid w:val="00983425"/>
    <w:rsid w:val="0098375B"/>
    <w:rsid w:val="00983761"/>
    <w:rsid w:val="009837F7"/>
    <w:rsid w:val="00983A2F"/>
    <w:rsid w:val="00983AD7"/>
    <w:rsid w:val="00983AEF"/>
    <w:rsid w:val="00983BAB"/>
    <w:rsid w:val="00983BCE"/>
    <w:rsid w:val="00983C06"/>
    <w:rsid w:val="00983DE7"/>
    <w:rsid w:val="00983E8C"/>
    <w:rsid w:val="00983FC9"/>
    <w:rsid w:val="00984063"/>
    <w:rsid w:val="009840B5"/>
    <w:rsid w:val="009840D3"/>
    <w:rsid w:val="00984288"/>
    <w:rsid w:val="009843BB"/>
    <w:rsid w:val="009843D4"/>
    <w:rsid w:val="009844A7"/>
    <w:rsid w:val="009844F9"/>
    <w:rsid w:val="009845B3"/>
    <w:rsid w:val="0098473E"/>
    <w:rsid w:val="00984796"/>
    <w:rsid w:val="009848C2"/>
    <w:rsid w:val="009848CC"/>
    <w:rsid w:val="009849E0"/>
    <w:rsid w:val="00984A84"/>
    <w:rsid w:val="00984B1F"/>
    <w:rsid w:val="00984BFA"/>
    <w:rsid w:val="00984C57"/>
    <w:rsid w:val="00984E56"/>
    <w:rsid w:val="00984F0A"/>
    <w:rsid w:val="00985032"/>
    <w:rsid w:val="00985173"/>
    <w:rsid w:val="00985269"/>
    <w:rsid w:val="009852AA"/>
    <w:rsid w:val="00985379"/>
    <w:rsid w:val="00985391"/>
    <w:rsid w:val="00985423"/>
    <w:rsid w:val="009857AC"/>
    <w:rsid w:val="00985807"/>
    <w:rsid w:val="0098595C"/>
    <w:rsid w:val="00985A01"/>
    <w:rsid w:val="00985A19"/>
    <w:rsid w:val="00985ABA"/>
    <w:rsid w:val="00985DA0"/>
    <w:rsid w:val="00985EA0"/>
    <w:rsid w:val="00985EA6"/>
    <w:rsid w:val="00985ED0"/>
    <w:rsid w:val="00985F86"/>
    <w:rsid w:val="00985FEF"/>
    <w:rsid w:val="009860DD"/>
    <w:rsid w:val="009860F7"/>
    <w:rsid w:val="009861A6"/>
    <w:rsid w:val="009861C9"/>
    <w:rsid w:val="0098620F"/>
    <w:rsid w:val="0098627A"/>
    <w:rsid w:val="009862EC"/>
    <w:rsid w:val="00986430"/>
    <w:rsid w:val="00986432"/>
    <w:rsid w:val="00986520"/>
    <w:rsid w:val="0098674A"/>
    <w:rsid w:val="00986824"/>
    <w:rsid w:val="00986831"/>
    <w:rsid w:val="0098684A"/>
    <w:rsid w:val="009869C2"/>
    <w:rsid w:val="00986A1F"/>
    <w:rsid w:val="00986A35"/>
    <w:rsid w:val="00986AD8"/>
    <w:rsid w:val="00986AE1"/>
    <w:rsid w:val="00986CF8"/>
    <w:rsid w:val="00986D12"/>
    <w:rsid w:val="00986FD2"/>
    <w:rsid w:val="0098703B"/>
    <w:rsid w:val="00987060"/>
    <w:rsid w:val="00987173"/>
    <w:rsid w:val="009871A6"/>
    <w:rsid w:val="009871DD"/>
    <w:rsid w:val="0098727B"/>
    <w:rsid w:val="00987297"/>
    <w:rsid w:val="0098731A"/>
    <w:rsid w:val="009874D6"/>
    <w:rsid w:val="009874F5"/>
    <w:rsid w:val="00987772"/>
    <w:rsid w:val="009878C4"/>
    <w:rsid w:val="0098794C"/>
    <w:rsid w:val="0098794F"/>
    <w:rsid w:val="009879E0"/>
    <w:rsid w:val="00987A75"/>
    <w:rsid w:val="00987A8E"/>
    <w:rsid w:val="00987DD6"/>
    <w:rsid w:val="00987DEF"/>
    <w:rsid w:val="00987E31"/>
    <w:rsid w:val="00987E8F"/>
    <w:rsid w:val="00987ECB"/>
    <w:rsid w:val="00990078"/>
    <w:rsid w:val="0099008D"/>
    <w:rsid w:val="00990107"/>
    <w:rsid w:val="0099019F"/>
    <w:rsid w:val="009902B0"/>
    <w:rsid w:val="009902CD"/>
    <w:rsid w:val="009902DE"/>
    <w:rsid w:val="0099035B"/>
    <w:rsid w:val="00990453"/>
    <w:rsid w:val="009904A3"/>
    <w:rsid w:val="009904DC"/>
    <w:rsid w:val="009904FE"/>
    <w:rsid w:val="00990565"/>
    <w:rsid w:val="0099067F"/>
    <w:rsid w:val="0099075A"/>
    <w:rsid w:val="009907A0"/>
    <w:rsid w:val="00990858"/>
    <w:rsid w:val="00990982"/>
    <w:rsid w:val="009909E5"/>
    <w:rsid w:val="00990B50"/>
    <w:rsid w:val="00990D33"/>
    <w:rsid w:val="00990D8C"/>
    <w:rsid w:val="00990DF6"/>
    <w:rsid w:val="00990E87"/>
    <w:rsid w:val="00990ECE"/>
    <w:rsid w:val="00990EDD"/>
    <w:rsid w:val="00990FFF"/>
    <w:rsid w:val="00991035"/>
    <w:rsid w:val="009911E9"/>
    <w:rsid w:val="0099125B"/>
    <w:rsid w:val="009912AA"/>
    <w:rsid w:val="009912BB"/>
    <w:rsid w:val="0099151A"/>
    <w:rsid w:val="0099154E"/>
    <w:rsid w:val="009918CE"/>
    <w:rsid w:val="009918E4"/>
    <w:rsid w:val="00991913"/>
    <w:rsid w:val="00991A3B"/>
    <w:rsid w:val="00991AA8"/>
    <w:rsid w:val="00991C4A"/>
    <w:rsid w:val="00991D54"/>
    <w:rsid w:val="00991E26"/>
    <w:rsid w:val="00991F4A"/>
    <w:rsid w:val="00991F91"/>
    <w:rsid w:val="00992371"/>
    <w:rsid w:val="00992425"/>
    <w:rsid w:val="009924C3"/>
    <w:rsid w:val="00992760"/>
    <w:rsid w:val="00992788"/>
    <w:rsid w:val="009927D8"/>
    <w:rsid w:val="0099281D"/>
    <w:rsid w:val="009928DE"/>
    <w:rsid w:val="00992A73"/>
    <w:rsid w:val="00992A7C"/>
    <w:rsid w:val="00992B0F"/>
    <w:rsid w:val="00992B58"/>
    <w:rsid w:val="00992B87"/>
    <w:rsid w:val="00992C33"/>
    <w:rsid w:val="00992D9C"/>
    <w:rsid w:val="00992DA2"/>
    <w:rsid w:val="00992E09"/>
    <w:rsid w:val="00992F93"/>
    <w:rsid w:val="009930E2"/>
    <w:rsid w:val="00993246"/>
    <w:rsid w:val="009932B2"/>
    <w:rsid w:val="0099343B"/>
    <w:rsid w:val="009934B7"/>
    <w:rsid w:val="009937E6"/>
    <w:rsid w:val="009939BB"/>
    <w:rsid w:val="009939DA"/>
    <w:rsid w:val="00993AF2"/>
    <w:rsid w:val="00993B14"/>
    <w:rsid w:val="00993B89"/>
    <w:rsid w:val="00993C64"/>
    <w:rsid w:val="00993C8A"/>
    <w:rsid w:val="00993C9A"/>
    <w:rsid w:val="00993D5B"/>
    <w:rsid w:val="00993E3E"/>
    <w:rsid w:val="00993E93"/>
    <w:rsid w:val="00993F36"/>
    <w:rsid w:val="00993FCF"/>
    <w:rsid w:val="00994004"/>
    <w:rsid w:val="0099408D"/>
    <w:rsid w:val="009940F6"/>
    <w:rsid w:val="00994174"/>
    <w:rsid w:val="009941EC"/>
    <w:rsid w:val="0099423D"/>
    <w:rsid w:val="009942A5"/>
    <w:rsid w:val="00994362"/>
    <w:rsid w:val="009946B9"/>
    <w:rsid w:val="009949B4"/>
    <w:rsid w:val="00994A29"/>
    <w:rsid w:val="00994A71"/>
    <w:rsid w:val="00994ADB"/>
    <w:rsid w:val="00994B05"/>
    <w:rsid w:val="00994C02"/>
    <w:rsid w:val="00994CA4"/>
    <w:rsid w:val="00994CD6"/>
    <w:rsid w:val="00994D3A"/>
    <w:rsid w:val="00994D70"/>
    <w:rsid w:val="00994DC6"/>
    <w:rsid w:val="009950B1"/>
    <w:rsid w:val="0099528E"/>
    <w:rsid w:val="00995431"/>
    <w:rsid w:val="009954D1"/>
    <w:rsid w:val="00995607"/>
    <w:rsid w:val="00995615"/>
    <w:rsid w:val="00995632"/>
    <w:rsid w:val="00995658"/>
    <w:rsid w:val="009956FA"/>
    <w:rsid w:val="00995726"/>
    <w:rsid w:val="00995989"/>
    <w:rsid w:val="00995AF5"/>
    <w:rsid w:val="00995BB0"/>
    <w:rsid w:val="00995D8E"/>
    <w:rsid w:val="00995E64"/>
    <w:rsid w:val="00995EA9"/>
    <w:rsid w:val="00995F19"/>
    <w:rsid w:val="00995F66"/>
    <w:rsid w:val="00995FA2"/>
    <w:rsid w:val="00995FFE"/>
    <w:rsid w:val="009961AF"/>
    <w:rsid w:val="009962E6"/>
    <w:rsid w:val="00996317"/>
    <w:rsid w:val="00996627"/>
    <w:rsid w:val="00996832"/>
    <w:rsid w:val="009968B6"/>
    <w:rsid w:val="00996C35"/>
    <w:rsid w:val="00996D35"/>
    <w:rsid w:val="00996E86"/>
    <w:rsid w:val="00996ECF"/>
    <w:rsid w:val="00996F3E"/>
    <w:rsid w:val="0099705A"/>
    <w:rsid w:val="0099706B"/>
    <w:rsid w:val="0099725E"/>
    <w:rsid w:val="00997287"/>
    <w:rsid w:val="00997487"/>
    <w:rsid w:val="0099755C"/>
    <w:rsid w:val="0099767C"/>
    <w:rsid w:val="009976CE"/>
    <w:rsid w:val="00997740"/>
    <w:rsid w:val="0099784E"/>
    <w:rsid w:val="00997940"/>
    <w:rsid w:val="0099794A"/>
    <w:rsid w:val="009979AB"/>
    <w:rsid w:val="009979D9"/>
    <w:rsid w:val="00997BAB"/>
    <w:rsid w:val="00997C78"/>
    <w:rsid w:val="00997D2E"/>
    <w:rsid w:val="00997DE7"/>
    <w:rsid w:val="009A004F"/>
    <w:rsid w:val="009A00B4"/>
    <w:rsid w:val="009A00B6"/>
    <w:rsid w:val="009A00E1"/>
    <w:rsid w:val="009A0105"/>
    <w:rsid w:val="009A01AA"/>
    <w:rsid w:val="009A01D6"/>
    <w:rsid w:val="009A02AF"/>
    <w:rsid w:val="009A0386"/>
    <w:rsid w:val="009A03F0"/>
    <w:rsid w:val="009A040F"/>
    <w:rsid w:val="009A0583"/>
    <w:rsid w:val="009A0717"/>
    <w:rsid w:val="009A0736"/>
    <w:rsid w:val="009A0768"/>
    <w:rsid w:val="009A086C"/>
    <w:rsid w:val="009A08A4"/>
    <w:rsid w:val="009A08D7"/>
    <w:rsid w:val="009A0906"/>
    <w:rsid w:val="009A0960"/>
    <w:rsid w:val="009A0994"/>
    <w:rsid w:val="009A0A1A"/>
    <w:rsid w:val="009A0A97"/>
    <w:rsid w:val="009A0B65"/>
    <w:rsid w:val="009A0CCD"/>
    <w:rsid w:val="009A0D2F"/>
    <w:rsid w:val="009A0DDF"/>
    <w:rsid w:val="009A0EFD"/>
    <w:rsid w:val="009A0F7D"/>
    <w:rsid w:val="009A0FC2"/>
    <w:rsid w:val="009A0FD7"/>
    <w:rsid w:val="009A1054"/>
    <w:rsid w:val="009A1126"/>
    <w:rsid w:val="009A1240"/>
    <w:rsid w:val="009A125D"/>
    <w:rsid w:val="009A144F"/>
    <w:rsid w:val="009A1604"/>
    <w:rsid w:val="009A1878"/>
    <w:rsid w:val="009A1898"/>
    <w:rsid w:val="009A1AB2"/>
    <w:rsid w:val="009A1B83"/>
    <w:rsid w:val="009A1C1F"/>
    <w:rsid w:val="009A1D0A"/>
    <w:rsid w:val="009A1DA6"/>
    <w:rsid w:val="009A1E87"/>
    <w:rsid w:val="009A1F20"/>
    <w:rsid w:val="009A1FBE"/>
    <w:rsid w:val="009A2072"/>
    <w:rsid w:val="009A2154"/>
    <w:rsid w:val="009A217F"/>
    <w:rsid w:val="009A22A7"/>
    <w:rsid w:val="009A22F3"/>
    <w:rsid w:val="009A2325"/>
    <w:rsid w:val="009A2342"/>
    <w:rsid w:val="009A2373"/>
    <w:rsid w:val="009A25C8"/>
    <w:rsid w:val="009A25D1"/>
    <w:rsid w:val="009A271B"/>
    <w:rsid w:val="009A29B9"/>
    <w:rsid w:val="009A2A0A"/>
    <w:rsid w:val="009A2A2C"/>
    <w:rsid w:val="009A2AD0"/>
    <w:rsid w:val="009A2BBC"/>
    <w:rsid w:val="009A2C7F"/>
    <w:rsid w:val="009A2EE0"/>
    <w:rsid w:val="009A2F0E"/>
    <w:rsid w:val="009A2FC9"/>
    <w:rsid w:val="009A3023"/>
    <w:rsid w:val="009A327F"/>
    <w:rsid w:val="009A32B6"/>
    <w:rsid w:val="009A3305"/>
    <w:rsid w:val="009A3462"/>
    <w:rsid w:val="009A35C7"/>
    <w:rsid w:val="009A37CB"/>
    <w:rsid w:val="009A3819"/>
    <w:rsid w:val="009A3850"/>
    <w:rsid w:val="009A392A"/>
    <w:rsid w:val="009A3A13"/>
    <w:rsid w:val="009A3AFD"/>
    <w:rsid w:val="009A3C09"/>
    <w:rsid w:val="009A3C6C"/>
    <w:rsid w:val="009A3D35"/>
    <w:rsid w:val="009A3DA1"/>
    <w:rsid w:val="009A3DE3"/>
    <w:rsid w:val="009A3E8C"/>
    <w:rsid w:val="009A4133"/>
    <w:rsid w:val="009A41C9"/>
    <w:rsid w:val="009A4231"/>
    <w:rsid w:val="009A4393"/>
    <w:rsid w:val="009A43A5"/>
    <w:rsid w:val="009A4580"/>
    <w:rsid w:val="009A4640"/>
    <w:rsid w:val="009A4642"/>
    <w:rsid w:val="009A4665"/>
    <w:rsid w:val="009A46FE"/>
    <w:rsid w:val="009A4761"/>
    <w:rsid w:val="009A47B4"/>
    <w:rsid w:val="009A48B8"/>
    <w:rsid w:val="009A49AD"/>
    <w:rsid w:val="009A4C51"/>
    <w:rsid w:val="009A4C82"/>
    <w:rsid w:val="009A4D5A"/>
    <w:rsid w:val="009A4D89"/>
    <w:rsid w:val="009A4DEF"/>
    <w:rsid w:val="009A4E02"/>
    <w:rsid w:val="009A4E5F"/>
    <w:rsid w:val="009A4F1D"/>
    <w:rsid w:val="009A507E"/>
    <w:rsid w:val="009A5082"/>
    <w:rsid w:val="009A50AE"/>
    <w:rsid w:val="009A521E"/>
    <w:rsid w:val="009A521F"/>
    <w:rsid w:val="009A529A"/>
    <w:rsid w:val="009A52B0"/>
    <w:rsid w:val="009A5427"/>
    <w:rsid w:val="009A54F9"/>
    <w:rsid w:val="009A554A"/>
    <w:rsid w:val="009A55E6"/>
    <w:rsid w:val="009A56B4"/>
    <w:rsid w:val="009A5701"/>
    <w:rsid w:val="009A575E"/>
    <w:rsid w:val="009A58B7"/>
    <w:rsid w:val="009A5955"/>
    <w:rsid w:val="009A5984"/>
    <w:rsid w:val="009A5A71"/>
    <w:rsid w:val="009A5A8F"/>
    <w:rsid w:val="009A5B0E"/>
    <w:rsid w:val="009A5B58"/>
    <w:rsid w:val="009A5D35"/>
    <w:rsid w:val="009A5E5C"/>
    <w:rsid w:val="009A5E95"/>
    <w:rsid w:val="009A5F45"/>
    <w:rsid w:val="009A6069"/>
    <w:rsid w:val="009A60FD"/>
    <w:rsid w:val="009A6199"/>
    <w:rsid w:val="009A619C"/>
    <w:rsid w:val="009A62EA"/>
    <w:rsid w:val="009A62F5"/>
    <w:rsid w:val="009A634D"/>
    <w:rsid w:val="009A6357"/>
    <w:rsid w:val="009A63C3"/>
    <w:rsid w:val="009A6418"/>
    <w:rsid w:val="009A65B9"/>
    <w:rsid w:val="009A65CF"/>
    <w:rsid w:val="009A65D9"/>
    <w:rsid w:val="009A673E"/>
    <w:rsid w:val="009A67CF"/>
    <w:rsid w:val="009A6811"/>
    <w:rsid w:val="009A681F"/>
    <w:rsid w:val="009A69AE"/>
    <w:rsid w:val="009A69CC"/>
    <w:rsid w:val="009A6A07"/>
    <w:rsid w:val="009A6A9F"/>
    <w:rsid w:val="009A6C90"/>
    <w:rsid w:val="009A6DC2"/>
    <w:rsid w:val="009A6E2B"/>
    <w:rsid w:val="009A6E6D"/>
    <w:rsid w:val="009A70B2"/>
    <w:rsid w:val="009A70E6"/>
    <w:rsid w:val="009A73D9"/>
    <w:rsid w:val="009A7552"/>
    <w:rsid w:val="009A7738"/>
    <w:rsid w:val="009A78F2"/>
    <w:rsid w:val="009A7BCD"/>
    <w:rsid w:val="009A7C9D"/>
    <w:rsid w:val="009A7DD1"/>
    <w:rsid w:val="009A7FA0"/>
    <w:rsid w:val="009B0017"/>
    <w:rsid w:val="009B00E0"/>
    <w:rsid w:val="009B00EA"/>
    <w:rsid w:val="009B0209"/>
    <w:rsid w:val="009B023A"/>
    <w:rsid w:val="009B02ED"/>
    <w:rsid w:val="009B04CE"/>
    <w:rsid w:val="009B062E"/>
    <w:rsid w:val="009B06F8"/>
    <w:rsid w:val="009B07B0"/>
    <w:rsid w:val="009B083D"/>
    <w:rsid w:val="009B0848"/>
    <w:rsid w:val="009B0A84"/>
    <w:rsid w:val="009B0B6B"/>
    <w:rsid w:val="009B0D1C"/>
    <w:rsid w:val="009B0FE7"/>
    <w:rsid w:val="009B103E"/>
    <w:rsid w:val="009B107D"/>
    <w:rsid w:val="009B10CC"/>
    <w:rsid w:val="009B111D"/>
    <w:rsid w:val="009B1152"/>
    <w:rsid w:val="009B1185"/>
    <w:rsid w:val="009B12C2"/>
    <w:rsid w:val="009B14FD"/>
    <w:rsid w:val="009B17DD"/>
    <w:rsid w:val="009B184F"/>
    <w:rsid w:val="009B1858"/>
    <w:rsid w:val="009B18AE"/>
    <w:rsid w:val="009B19F7"/>
    <w:rsid w:val="009B1A02"/>
    <w:rsid w:val="009B1A37"/>
    <w:rsid w:val="009B1B19"/>
    <w:rsid w:val="009B1B91"/>
    <w:rsid w:val="009B1B9F"/>
    <w:rsid w:val="009B1C05"/>
    <w:rsid w:val="009B1C57"/>
    <w:rsid w:val="009B1C7F"/>
    <w:rsid w:val="009B1D40"/>
    <w:rsid w:val="009B1D7A"/>
    <w:rsid w:val="009B1DCE"/>
    <w:rsid w:val="009B1DF2"/>
    <w:rsid w:val="009B1FC1"/>
    <w:rsid w:val="009B2046"/>
    <w:rsid w:val="009B2078"/>
    <w:rsid w:val="009B2186"/>
    <w:rsid w:val="009B21E7"/>
    <w:rsid w:val="009B2226"/>
    <w:rsid w:val="009B22F5"/>
    <w:rsid w:val="009B2357"/>
    <w:rsid w:val="009B2401"/>
    <w:rsid w:val="009B2461"/>
    <w:rsid w:val="009B24A1"/>
    <w:rsid w:val="009B2627"/>
    <w:rsid w:val="009B27EE"/>
    <w:rsid w:val="009B2840"/>
    <w:rsid w:val="009B28E9"/>
    <w:rsid w:val="009B28F1"/>
    <w:rsid w:val="009B2A06"/>
    <w:rsid w:val="009B2C8A"/>
    <w:rsid w:val="009B2D74"/>
    <w:rsid w:val="009B2EB9"/>
    <w:rsid w:val="009B2EE7"/>
    <w:rsid w:val="009B2F31"/>
    <w:rsid w:val="009B323A"/>
    <w:rsid w:val="009B32AE"/>
    <w:rsid w:val="009B3377"/>
    <w:rsid w:val="009B33D9"/>
    <w:rsid w:val="009B358E"/>
    <w:rsid w:val="009B35FA"/>
    <w:rsid w:val="009B36D3"/>
    <w:rsid w:val="009B3802"/>
    <w:rsid w:val="009B38A3"/>
    <w:rsid w:val="009B395F"/>
    <w:rsid w:val="009B3CAF"/>
    <w:rsid w:val="009B3D4A"/>
    <w:rsid w:val="009B3F76"/>
    <w:rsid w:val="009B4012"/>
    <w:rsid w:val="009B421D"/>
    <w:rsid w:val="009B426D"/>
    <w:rsid w:val="009B431F"/>
    <w:rsid w:val="009B4329"/>
    <w:rsid w:val="009B44F5"/>
    <w:rsid w:val="009B47B9"/>
    <w:rsid w:val="009B4804"/>
    <w:rsid w:val="009B4823"/>
    <w:rsid w:val="009B499C"/>
    <w:rsid w:val="009B4BB2"/>
    <w:rsid w:val="009B4C09"/>
    <w:rsid w:val="009B4C5B"/>
    <w:rsid w:val="009B4C9C"/>
    <w:rsid w:val="009B4DDC"/>
    <w:rsid w:val="009B4E9E"/>
    <w:rsid w:val="009B518A"/>
    <w:rsid w:val="009B51D4"/>
    <w:rsid w:val="009B521F"/>
    <w:rsid w:val="009B526B"/>
    <w:rsid w:val="009B52FD"/>
    <w:rsid w:val="009B532D"/>
    <w:rsid w:val="009B5492"/>
    <w:rsid w:val="009B55C8"/>
    <w:rsid w:val="009B55F8"/>
    <w:rsid w:val="009B58E6"/>
    <w:rsid w:val="009B5D46"/>
    <w:rsid w:val="009B5DB1"/>
    <w:rsid w:val="009B5E86"/>
    <w:rsid w:val="009B6031"/>
    <w:rsid w:val="009B62DA"/>
    <w:rsid w:val="009B633E"/>
    <w:rsid w:val="009B6392"/>
    <w:rsid w:val="009B63B7"/>
    <w:rsid w:val="009B64BA"/>
    <w:rsid w:val="009B65EB"/>
    <w:rsid w:val="009B69BB"/>
    <w:rsid w:val="009B69BD"/>
    <w:rsid w:val="009B69C9"/>
    <w:rsid w:val="009B69E8"/>
    <w:rsid w:val="009B6AD8"/>
    <w:rsid w:val="009B6C8A"/>
    <w:rsid w:val="009B6D31"/>
    <w:rsid w:val="009B6D47"/>
    <w:rsid w:val="009B6E0E"/>
    <w:rsid w:val="009B6EDC"/>
    <w:rsid w:val="009B71EA"/>
    <w:rsid w:val="009B720A"/>
    <w:rsid w:val="009B726A"/>
    <w:rsid w:val="009B72E5"/>
    <w:rsid w:val="009B7366"/>
    <w:rsid w:val="009B73BF"/>
    <w:rsid w:val="009B7431"/>
    <w:rsid w:val="009B749B"/>
    <w:rsid w:val="009B74E6"/>
    <w:rsid w:val="009B759F"/>
    <w:rsid w:val="009B7611"/>
    <w:rsid w:val="009B7752"/>
    <w:rsid w:val="009B7908"/>
    <w:rsid w:val="009B7955"/>
    <w:rsid w:val="009B79D5"/>
    <w:rsid w:val="009B7B67"/>
    <w:rsid w:val="009B7C06"/>
    <w:rsid w:val="009B7C60"/>
    <w:rsid w:val="009B7D18"/>
    <w:rsid w:val="009B7DD0"/>
    <w:rsid w:val="009B7F2D"/>
    <w:rsid w:val="009B7FB7"/>
    <w:rsid w:val="009C006B"/>
    <w:rsid w:val="009C0101"/>
    <w:rsid w:val="009C023F"/>
    <w:rsid w:val="009C040A"/>
    <w:rsid w:val="009C0801"/>
    <w:rsid w:val="009C0844"/>
    <w:rsid w:val="009C0A9B"/>
    <w:rsid w:val="009C0EA3"/>
    <w:rsid w:val="009C0EAA"/>
    <w:rsid w:val="009C0FA8"/>
    <w:rsid w:val="009C1016"/>
    <w:rsid w:val="009C1034"/>
    <w:rsid w:val="009C10C9"/>
    <w:rsid w:val="009C1134"/>
    <w:rsid w:val="009C11AA"/>
    <w:rsid w:val="009C144F"/>
    <w:rsid w:val="009C1543"/>
    <w:rsid w:val="009C17A6"/>
    <w:rsid w:val="009C17B6"/>
    <w:rsid w:val="009C189D"/>
    <w:rsid w:val="009C195D"/>
    <w:rsid w:val="009C198E"/>
    <w:rsid w:val="009C19CA"/>
    <w:rsid w:val="009C19F1"/>
    <w:rsid w:val="009C1A97"/>
    <w:rsid w:val="009C1ACB"/>
    <w:rsid w:val="009C1B2F"/>
    <w:rsid w:val="009C1BFD"/>
    <w:rsid w:val="009C1CD3"/>
    <w:rsid w:val="009C1DF6"/>
    <w:rsid w:val="009C1E5D"/>
    <w:rsid w:val="009C2014"/>
    <w:rsid w:val="009C218B"/>
    <w:rsid w:val="009C21A2"/>
    <w:rsid w:val="009C21F8"/>
    <w:rsid w:val="009C233D"/>
    <w:rsid w:val="009C2520"/>
    <w:rsid w:val="009C270F"/>
    <w:rsid w:val="009C272F"/>
    <w:rsid w:val="009C278A"/>
    <w:rsid w:val="009C27AA"/>
    <w:rsid w:val="009C27AB"/>
    <w:rsid w:val="009C2844"/>
    <w:rsid w:val="009C284D"/>
    <w:rsid w:val="009C285F"/>
    <w:rsid w:val="009C297F"/>
    <w:rsid w:val="009C2B2A"/>
    <w:rsid w:val="009C2B3C"/>
    <w:rsid w:val="009C2C39"/>
    <w:rsid w:val="009C2CF7"/>
    <w:rsid w:val="009C2D1B"/>
    <w:rsid w:val="009C2E0A"/>
    <w:rsid w:val="009C2E37"/>
    <w:rsid w:val="009C2F7C"/>
    <w:rsid w:val="009C30D6"/>
    <w:rsid w:val="009C313F"/>
    <w:rsid w:val="009C3245"/>
    <w:rsid w:val="009C32F0"/>
    <w:rsid w:val="009C337C"/>
    <w:rsid w:val="009C350C"/>
    <w:rsid w:val="009C36D7"/>
    <w:rsid w:val="009C373B"/>
    <w:rsid w:val="009C37C7"/>
    <w:rsid w:val="009C3873"/>
    <w:rsid w:val="009C3889"/>
    <w:rsid w:val="009C3989"/>
    <w:rsid w:val="009C39D2"/>
    <w:rsid w:val="009C39E2"/>
    <w:rsid w:val="009C3A7D"/>
    <w:rsid w:val="009C3AA8"/>
    <w:rsid w:val="009C3B6C"/>
    <w:rsid w:val="009C3C39"/>
    <w:rsid w:val="009C3D05"/>
    <w:rsid w:val="009C3EA6"/>
    <w:rsid w:val="009C3F4C"/>
    <w:rsid w:val="009C40DE"/>
    <w:rsid w:val="009C41D2"/>
    <w:rsid w:val="009C4200"/>
    <w:rsid w:val="009C42E9"/>
    <w:rsid w:val="009C42EB"/>
    <w:rsid w:val="009C43AC"/>
    <w:rsid w:val="009C4437"/>
    <w:rsid w:val="009C4636"/>
    <w:rsid w:val="009C47F9"/>
    <w:rsid w:val="009C48C2"/>
    <w:rsid w:val="009C48E9"/>
    <w:rsid w:val="009C4960"/>
    <w:rsid w:val="009C49FD"/>
    <w:rsid w:val="009C4AD7"/>
    <w:rsid w:val="009C4BA6"/>
    <w:rsid w:val="009C4D28"/>
    <w:rsid w:val="009C4D8A"/>
    <w:rsid w:val="009C4D94"/>
    <w:rsid w:val="009C4F42"/>
    <w:rsid w:val="009C4F73"/>
    <w:rsid w:val="009C4FA8"/>
    <w:rsid w:val="009C500F"/>
    <w:rsid w:val="009C5063"/>
    <w:rsid w:val="009C50CA"/>
    <w:rsid w:val="009C519C"/>
    <w:rsid w:val="009C5228"/>
    <w:rsid w:val="009C5465"/>
    <w:rsid w:val="009C5583"/>
    <w:rsid w:val="009C5665"/>
    <w:rsid w:val="009C56AF"/>
    <w:rsid w:val="009C56CB"/>
    <w:rsid w:val="009C5830"/>
    <w:rsid w:val="009C5919"/>
    <w:rsid w:val="009C593B"/>
    <w:rsid w:val="009C5AA4"/>
    <w:rsid w:val="009C5C10"/>
    <w:rsid w:val="009C5C71"/>
    <w:rsid w:val="009C5CC1"/>
    <w:rsid w:val="009C5D3D"/>
    <w:rsid w:val="009C5D49"/>
    <w:rsid w:val="009C5D5B"/>
    <w:rsid w:val="009C5F2F"/>
    <w:rsid w:val="009C6010"/>
    <w:rsid w:val="009C60F2"/>
    <w:rsid w:val="009C61FC"/>
    <w:rsid w:val="009C62C2"/>
    <w:rsid w:val="009C62D4"/>
    <w:rsid w:val="009C63B1"/>
    <w:rsid w:val="009C641C"/>
    <w:rsid w:val="009C6439"/>
    <w:rsid w:val="009C6479"/>
    <w:rsid w:val="009C647C"/>
    <w:rsid w:val="009C64B1"/>
    <w:rsid w:val="009C64B6"/>
    <w:rsid w:val="009C654B"/>
    <w:rsid w:val="009C65D1"/>
    <w:rsid w:val="009C65F6"/>
    <w:rsid w:val="009C6621"/>
    <w:rsid w:val="009C6664"/>
    <w:rsid w:val="009C6693"/>
    <w:rsid w:val="009C66A2"/>
    <w:rsid w:val="009C67D4"/>
    <w:rsid w:val="009C69CD"/>
    <w:rsid w:val="009C69F8"/>
    <w:rsid w:val="009C69FB"/>
    <w:rsid w:val="009C6A35"/>
    <w:rsid w:val="009C6A91"/>
    <w:rsid w:val="009C6AC1"/>
    <w:rsid w:val="009C6C70"/>
    <w:rsid w:val="009C6FCF"/>
    <w:rsid w:val="009C7004"/>
    <w:rsid w:val="009C7180"/>
    <w:rsid w:val="009C71BB"/>
    <w:rsid w:val="009C71C9"/>
    <w:rsid w:val="009C71D2"/>
    <w:rsid w:val="009C723B"/>
    <w:rsid w:val="009C724C"/>
    <w:rsid w:val="009C7492"/>
    <w:rsid w:val="009C75F6"/>
    <w:rsid w:val="009C7779"/>
    <w:rsid w:val="009C77AB"/>
    <w:rsid w:val="009C77D2"/>
    <w:rsid w:val="009C7810"/>
    <w:rsid w:val="009C7876"/>
    <w:rsid w:val="009C78A5"/>
    <w:rsid w:val="009C7936"/>
    <w:rsid w:val="009C79A6"/>
    <w:rsid w:val="009C7BC4"/>
    <w:rsid w:val="009C7D38"/>
    <w:rsid w:val="009C7E76"/>
    <w:rsid w:val="009C7F5D"/>
    <w:rsid w:val="009C7F78"/>
    <w:rsid w:val="009D00BC"/>
    <w:rsid w:val="009D00BD"/>
    <w:rsid w:val="009D00F2"/>
    <w:rsid w:val="009D0228"/>
    <w:rsid w:val="009D0255"/>
    <w:rsid w:val="009D032A"/>
    <w:rsid w:val="009D03AA"/>
    <w:rsid w:val="009D05D5"/>
    <w:rsid w:val="009D06F6"/>
    <w:rsid w:val="009D0B06"/>
    <w:rsid w:val="009D0D3B"/>
    <w:rsid w:val="009D0DA1"/>
    <w:rsid w:val="009D0EF0"/>
    <w:rsid w:val="009D0F58"/>
    <w:rsid w:val="009D1021"/>
    <w:rsid w:val="009D107E"/>
    <w:rsid w:val="009D1317"/>
    <w:rsid w:val="009D132B"/>
    <w:rsid w:val="009D1464"/>
    <w:rsid w:val="009D1572"/>
    <w:rsid w:val="009D15FC"/>
    <w:rsid w:val="009D1667"/>
    <w:rsid w:val="009D169B"/>
    <w:rsid w:val="009D170B"/>
    <w:rsid w:val="009D17B5"/>
    <w:rsid w:val="009D17EF"/>
    <w:rsid w:val="009D17FA"/>
    <w:rsid w:val="009D1859"/>
    <w:rsid w:val="009D1CA8"/>
    <w:rsid w:val="009D1DD5"/>
    <w:rsid w:val="009D1E5A"/>
    <w:rsid w:val="009D1F49"/>
    <w:rsid w:val="009D2055"/>
    <w:rsid w:val="009D20C6"/>
    <w:rsid w:val="009D20DE"/>
    <w:rsid w:val="009D2130"/>
    <w:rsid w:val="009D2211"/>
    <w:rsid w:val="009D2259"/>
    <w:rsid w:val="009D22DF"/>
    <w:rsid w:val="009D2307"/>
    <w:rsid w:val="009D2309"/>
    <w:rsid w:val="009D230C"/>
    <w:rsid w:val="009D23AD"/>
    <w:rsid w:val="009D24AD"/>
    <w:rsid w:val="009D24BB"/>
    <w:rsid w:val="009D2519"/>
    <w:rsid w:val="009D2590"/>
    <w:rsid w:val="009D25E3"/>
    <w:rsid w:val="009D264D"/>
    <w:rsid w:val="009D26CD"/>
    <w:rsid w:val="009D2722"/>
    <w:rsid w:val="009D27A4"/>
    <w:rsid w:val="009D2829"/>
    <w:rsid w:val="009D28DC"/>
    <w:rsid w:val="009D2974"/>
    <w:rsid w:val="009D2A6A"/>
    <w:rsid w:val="009D2B84"/>
    <w:rsid w:val="009D2D64"/>
    <w:rsid w:val="009D2F23"/>
    <w:rsid w:val="009D2F8D"/>
    <w:rsid w:val="009D314D"/>
    <w:rsid w:val="009D314F"/>
    <w:rsid w:val="009D3284"/>
    <w:rsid w:val="009D33D3"/>
    <w:rsid w:val="009D3422"/>
    <w:rsid w:val="009D343E"/>
    <w:rsid w:val="009D360A"/>
    <w:rsid w:val="009D366F"/>
    <w:rsid w:val="009D36B5"/>
    <w:rsid w:val="009D36F2"/>
    <w:rsid w:val="009D3811"/>
    <w:rsid w:val="009D38ED"/>
    <w:rsid w:val="009D393B"/>
    <w:rsid w:val="009D3AFB"/>
    <w:rsid w:val="009D3CB9"/>
    <w:rsid w:val="009D3D91"/>
    <w:rsid w:val="009D3DE2"/>
    <w:rsid w:val="009D3E3B"/>
    <w:rsid w:val="009D3E52"/>
    <w:rsid w:val="009D3ED6"/>
    <w:rsid w:val="009D3EE3"/>
    <w:rsid w:val="009D3F64"/>
    <w:rsid w:val="009D3F8D"/>
    <w:rsid w:val="009D3FED"/>
    <w:rsid w:val="009D4083"/>
    <w:rsid w:val="009D4129"/>
    <w:rsid w:val="009D4150"/>
    <w:rsid w:val="009D4168"/>
    <w:rsid w:val="009D422E"/>
    <w:rsid w:val="009D424A"/>
    <w:rsid w:val="009D4253"/>
    <w:rsid w:val="009D446A"/>
    <w:rsid w:val="009D451B"/>
    <w:rsid w:val="009D4522"/>
    <w:rsid w:val="009D4640"/>
    <w:rsid w:val="009D46E1"/>
    <w:rsid w:val="009D4938"/>
    <w:rsid w:val="009D49CC"/>
    <w:rsid w:val="009D49EB"/>
    <w:rsid w:val="009D4AC4"/>
    <w:rsid w:val="009D4CD6"/>
    <w:rsid w:val="009D4F07"/>
    <w:rsid w:val="009D4FA9"/>
    <w:rsid w:val="009D5E6B"/>
    <w:rsid w:val="009D5F25"/>
    <w:rsid w:val="009D603F"/>
    <w:rsid w:val="009D6086"/>
    <w:rsid w:val="009D61B4"/>
    <w:rsid w:val="009D61BC"/>
    <w:rsid w:val="009D61F5"/>
    <w:rsid w:val="009D6362"/>
    <w:rsid w:val="009D6499"/>
    <w:rsid w:val="009D6592"/>
    <w:rsid w:val="009D6923"/>
    <w:rsid w:val="009D6A0B"/>
    <w:rsid w:val="009D6B32"/>
    <w:rsid w:val="009D6BFC"/>
    <w:rsid w:val="009D6C34"/>
    <w:rsid w:val="009D6CC7"/>
    <w:rsid w:val="009D6D47"/>
    <w:rsid w:val="009D6DD2"/>
    <w:rsid w:val="009D6FEB"/>
    <w:rsid w:val="009D70F8"/>
    <w:rsid w:val="009D7168"/>
    <w:rsid w:val="009D727D"/>
    <w:rsid w:val="009D73B5"/>
    <w:rsid w:val="009D73E5"/>
    <w:rsid w:val="009D7431"/>
    <w:rsid w:val="009D7445"/>
    <w:rsid w:val="009D754F"/>
    <w:rsid w:val="009D7672"/>
    <w:rsid w:val="009D768B"/>
    <w:rsid w:val="009D76B3"/>
    <w:rsid w:val="009D76D5"/>
    <w:rsid w:val="009D77FD"/>
    <w:rsid w:val="009D79DB"/>
    <w:rsid w:val="009D7A2B"/>
    <w:rsid w:val="009D7A45"/>
    <w:rsid w:val="009D7B3C"/>
    <w:rsid w:val="009D7BE4"/>
    <w:rsid w:val="009D7CA0"/>
    <w:rsid w:val="009D7DAE"/>
    <w:rsid w:val="009D7EFF"/>
    <w:rsid w:val="009D7F47"/>
    <w:rsid w:val="009E008C"/>
    <w:rsid w:val="009E0154"/>
    <w:rsid w:val="009E01EE"/>
    <w:rsid w:val="009E023C"/>
    <w:rsid w:val="009E0255"/>
    <w:rsid w:val="009E02A0"/>
    <w:rsid w:val="009E037F"/>
    <w:rsid w:val="009E0394"/>
    <w:rsid w:val="009E0403"/>
    <w:rsid w:val="009E04AD"/>
    <w:rsid w:val="009E0557"/>
    <w:rsid w:val="009E06E7"/>
    <w:rsid w:val="009E08B2"/>
    <w:rsid w:val="009E08C7"/>
    <w:rsid w:val="009E09C2"/>
    <w:rsid w:val="009E0A66"/>
    <w:rsid w:val="009E0CF1"/>
    <w:rsid w:val="009E0EB2"/>
    <w:rsid w:val="009E112F"/>
    <w:rsid w:val="009E11DB"/>
    <w:rsid w:val="009E123D"/>
    <w:rsid w:val="009E125C"/>
    <w:rsid w:val="009E13F8"/>
    <w:rsid w:val="009E1570"/>
    <w:rsid w:val="009E15EA"/>
    <w:rsid w:val="009E170D"/>
    <w:rsid w:val="009E1786"/>
    <w:rsid w:val="009E17C2"/>
    <w:rsid w:val="009E1835"/>
    <w:rsid w:val="009E1839"/>
    <w:rsid w:val="009E1858"/>
    <w:rsid w:val="009E1921"/>
    <w:rsid w:val="009E194F"/>
    <w:rsid w:val="009E199C"/>
    <w:rsid w:val="009E19BD"/>
    <w:rsid w:val="009E19F2"/>
    <w:rsid w:val="009E1A16"/>
    <w:rsid w:val="009E1A22"/>
    <w:rsid w:val="009E1A86"/>
    <w:rsid w:val="009E1D43"/>
    <w:rsid w:val="009E2027"/>
    <w:rsid w:val="009E206D"/>
    <w:rsid w:val="009E2086"/>
    <w:rsid w:val="009E20AB"/>
    <w:rsid w:val="009E20C0"/>
    <w:rsid w:val="009E20CE"/>
    <w:rsid w:val="009E216F"/>
    <w:rsid w:val="009E2208"/>
    <w:rsid w:val="009E22BC"/>
    <w:rsid w:val="009E22FF"/>
    <w:rsid w:val="009E2339"/>
    <w:rsid w:val="009E235D"/>
    <w:rsid w:val="009E239E"/>
    <w:rsid w:val="009E240F"/>
    <w:rsid w:val="009E24F0"/>
    <w:rsid w:val="009E24F4"/>
    <w:rsid w:val="009E2503"/>
    <w:rsid w:val="009E2627"/>
    <w:rsid w:val="009E2867"/>
    <w:rsid w:val="009E28DF"/>
    <w:rsid w:val="009E2A88"/>
    <w:rsid w:val="009E2B6D"/>
    <w:rsid w:val="009E2C5A"/>
    <w:rsid w:val="009E2F8D"/>
    <w:rsid w:val="009E2FC2"/>
    <w:rsid w:val="009E3089"/>
    <w:rsid w:val="009E30E6"/>
    <w:rsid w:val="009E3122"/>
    <w:rsid w:val="009E317C"/>
    <w:rsid w:val="009E31FB"/>
    <w:rsid w:val="009E32A9"/>
    <w:rsid w:val="009E32ED"/>
    <w:rsid w:val="009E334F"/>
    <w:rsid w:val="009E3373"/>
    <w:rsid w:val="009E356C"/>
    <w:rsid w:val="009E3718"/>
    <w:rsid w:val="009E3729"/>
    <w:rsid w:val="009E3750"/>
    <w:rsid w:val="009E386A"/>
    <w:rsid w:val="009E3948"/>
    <w:rsid w:val="009E39C8"/>
    <w:rsid w:val="009E3A7E"/>
    <w:rsid w:val="009E3B22"/>
    <w:rsid w:val="009E3B46"/>
    <w:rsid w:val="009E3BD3"/>
    <w:rsid w:val="009E3BD6"/>
    <w:rsid w:val="009E3C0C"/>
    <w:rsid w:val="009E3CBE"/>
    <w:rsid w:val="009E3FBF"/>
    <w:rsid w:val="009E3FFD"/>
    <w:rsid w:val="009E407B"/>
    <w:rsid w:val="009E40CC"/>
    <w:rsid w:val="009E4152"/>
    <w:rsid w:val="009E41D9"/>
    <w:rsid w:val="009E41E4"/>
    <w:rsid w:val="009E42C9"/>
    <w:rsid w:val="009E4582"/>
    <w:rsid w:val="009E45EF"/>
    <w:rsid w:val="009E4645"/>
    <w:rsid w:val="009E46EA"/>
    <w:rsid w:val="009E47B2"/>
    <w:rsid w:val="009E4805"/>
    <w:rsid w:val="009E4B15"/>
    <w:rsid w:val="009E4B85"/>
    <w:rsid w:val="009E4CAA"/>
    <w:rsid w:val="009E4E39"/>
    <w:rsid w:val="009E4F10"/>
    <w:rsid w:val="009E4F95"/>
    <w:rsid w:val="009E4FB8"/>
    <w:rsid w:val="009E52D5"/>
    <w:rsid w:val="009E53AE"/>
    <w:rsid w:val="009E54C3"/>
    <w:rsid w:val="009E54C4"/>
    <w:rsid w:val="009E5550"/>
    <w:rsid w:val="009E5558"/>
    <w:rsid w:val="009E55FD"/>
    <w:rsid w:val="009E5762"/>
    <w:rsid w:val="009E58BA"/>
    <w:rsid w:val="009E58C7"/>
    <w:rsid w:val="009E5AA4"/>
    <w:rsid w:val="009E5AC3"/>
    <w:rsid w:val="009E5B94"/>
    <w:rsid w:val="009E5C05"/>
    <w:rsid w:val="009E5C0A"/>
    <w:rsid w:val="009E5D36"/>
    <w:rsid w:val="009E5E28"/>
    <w:rsid w:val="009E5EA9"/>
    <w:rsid w:val="009E5ED1"/>
    <w:rsid w:val="009E5EDE"/>
    <w:rsid w:val="009E5F6D"/>
    <w:rsid w:val="009E6174"/>
    <w:rsid w:val="009E61EE"/>
    <w:rsid w:val="009E6381"/>
    <w:rsid w:val="009E66EF"/>
    <w:rsid w:val="009E6761"/>
    <w:rsid w:val="009E67AB"/>
    <w:rsid w:val="009E67B3"/>
    <w:rsid w:val="009E6808"/>
    <w:rsid w:val="009E68B5"/>
    <w:rsid w:val="009E68C8"/>
    <w:rsid w:val="009E690D"/>
    <w:rsid w:val="009E6D12"/>
    <w:rsid w:val="009E6F04"/>
    <w:rsid w:val="009E702E"/>
    <w:rsid w:val="009E70F6"/>
    <w:rsid w:val="009E7134"/>
    <w:rsid w:val="009E7509"/>
    <w:rsid w:val="009E77D4"/>
    <w:rsid w:val="009E7894"/>
    <w:rsid w:val="009E791E"/>
    <w:rsid w:val="009E7B1B"/>
    <w:rsid w:val="009E7C0B"/>
    <w:rsid w:val="009E7E4D"/>
    <w:rsid w:val="009E7F14"/>
    <w:rsid w:val="009F0161"/>
    <w:rsid w:val="009F022B"/>
    <w:rsid w:val="009F031F"/>
    <w:rsid w:val="009F038D"/>
    <w:rsid w:val="009F0393"/>
    <w:rsid w:val="009F03A5"/>
    <w:rsid w:val="009F0437"/>
    <w:rsid w:val="009F05A2"/>
    <w:rsid w:val="009F069F"/>
    <w:rsid w:val="009F071B"/>
    <w:rsid w:val="009F0808"/>
    <w:rsid w:val="009F08AD"/>
    <w:rsid w:val="009F08C8"/>
    <w:rsid w:val="009F09AA"/>
    <w:rsid w:val="009F0A8D"/>
    <w:rsid w:val="009F0B93"/>
    <w:rsid w:val="009F0CB2"/>
    <w:rsid w:val="009F0D69"/>
    <w:rsid w:val="009F0D87"/>
    <w:rsid w:val="009F0F26"/>
    <w:rsid w:val="009F0F8A"/>
    <w:rsid w:val="009F1045"/>
    <w:rsid w:val="009F11B7"/>
    <w:rsid w:val="009F1242"/>
    <w:rsid w:val="009F12CE"/>
    <w:rsid w:val="009F1332"/>
    <w:rsid w:val="009F13A5"/>
    <w:rsid w:val="009F145D"/>
    <w:rsid w:val="009F150B"/>
    <w:rsid w:val="009F155A"/>
    <w:rsid w:val="009F1594"/>
    <w:rsid w:val="009F1627"/>
    <w:rsid w:val="009F16FF"/>
    <w:rsid w:val="009F1763"/>
    <w:rsid w:val="009F1817"/>
    <w:rsid w:val="009F1CD9"/>
    <w:rsid w:val="009F1DC4"/>
    <w:rsid w:val="009F1FDF"/>
    <w:rsid w:val="009F2002"/>
    <w:rsid w:val="009F208B"/>
    <w:rsid w:val="009F212F"/>
    <w:rsid w:val="009F2155"/>
    <w:rsid w:val="009F2167"/>
    <w:rsid w:val="009F2192"/>
    <w:rsid w:val="009F21DA"/>
    <w:rsid w:val="009F2209"/>
    <w:rsid w:val="009F22BE"/>
    <w:rsid w:val="009F2361"/>
    <w:rsid w:val="009F23D0"/>
    <w:rsid w:val="009F23FB"/>
    <w:rsid w:val="009F25C2"/>
    <w:rsid w:val="009F26BB"/>
    <w:rsid w:val="009F26FE"/>
    <w:rsid w:val="009F2726"/>
    <w:rsid w:val="009F273A"/>
    <w:rsid w:val="009F29EF"/>
    <w:rsid w:val="009F2A78"/>
    <w:rsid w:val="009F2B0E"/>
    <w:rsid w:val="009F2B2F"/>
    <w:rsid w:val="009F2BB0"/>
    <w:rsid w:val="009F2BBD"/>
    <w:rsid w:val="009F2C56"/>
    <w:rsid w:val="009F2D0B"/>
    <w:rsid w:val="009F2D1E"/>
    <w:rsid w:val="009F2FAA"/>
    <w:rsid w:val="009F2FD1"/>
    <w:rsid w:val="009F3010"/>
    <w:rsid w:val="009F32C5"/>
    <w:rsid w:val="009F3309"/>
    <w:rsid w:val="009F3375"/>
    <w:rsid w:val="009F33D8"/>
    <w:rsid w:val="009F3451"/>
    <w:rsid w:val="009F34BF"/>
    <w:rsid w:val="009F350E"/>
    <w:rsid w:val="009F3593"/>
    <w:rsid w:val="009F35BD"/>
    <w:rsid w:val="009F3678"/>
    <w:rsid w:val="009F3686"/>
    <w:rsid w:val="009F3847"/>
    <w:rsid w:val="009F3A25"/>
    <w:rsid w:val="009F3C11"/>
    <w:rsid w:val="009F3D1F"/>
    <w:rsid w:val="009F3E2E"/>
    <w:rsid w:val="009F3E88"/>
    <w:rsid w:val="009F3EA4"/>
    <w:rsid w:val="009F3EB3"/>
    <w:rsid w:val="009F3FB9"/>
    <w:rsid w:val="009F4010"/>
    <w:rsid w:val="009F4052"/>
    <w:rsid w:val="009F40D1"/>
    <w:rsid w:val="009F4266"/>
    <w:rsid w:val="009F4268"/>
    <w:rsid w:val="009F44D3"/>
    <w:rsid w:val="009F4556"/>
    <w:rsid w:val="009F4973"/>
    <w:rsid w:val="009F49ED"/>
    <w:rsid w:val="009F4A50"/>
    <w:rsid w:val="009F4B4A"/>
    <w:rsid w:val="009F4B61"/>
    <w:rsid w:val="009F4BFB"/>
    <w:rsid w:val="009F4BFC"/>
    <w:rsid w:val="009F4D6B"/>
    <w:rsid w:val="009F4DA6"/>
    <w:rsid w:val="009F4E68"/>
    <w:rsid w:val="009F4F57"/>
    <w:rsid w:val="009F4F62"/>
    <w:rsid w:val="009F4FCB"/>
    <w:rsid w:val="009F504D"/>
    <w:rsid w:val="009F5108"/>
    <w:rsid w:val="009F5174"/>
    <w:rsid w:val="009F5212"/>
    <w:rsid w:val="009F5268"/>
    <w:rsid w:val="009F5330"/>
    <w:rsid w:val="009F5383"/>
    <w:rsid w:val="009F5532"/>
    <w:rsid w:val="009F555E"/>
    <w:rsid w:val="009F55C0"/>
    <w:rsid w:val="009F57FC"/>
    <w:rsid w:val="009F58E7"/>
    <w:rsid w:val="009F59EC"/>
    <w:rsid w:val="009F5A62"/>
    <w:rsid w:val="009F5ABD"/>
    <w:rsid w:val="009F5B84"/>
    <w:rsid w:val="009F5C07"/>
    <w:rsid w:val="009F5C39"/>
    <w:rsid w:val="009F5C8D"/>
    <w:rsid w:val="009F5CDE"/>
    <w:rsid w:val="009F5E37"/>
    <w:rsid w:val="009F5F5F"/>
    <w:rsid w:val="009F6008"/>
    <w:rsid w:val="009F60D3"/>
    <w:rsid w:val="009F61C4"/>
    <w:rsid w:val="009F61E3"/>
    <w:rsid w:val="009F633F"/>
    <w:rsid w:val="009F63FC"/>
    <w:rsid w:val="009F644B"/>
    <w:rsid w:val="009F6512"/>
    <w:rsid w:val="009F6518"/>
    <w:rsid w:val="009F655D"/>
    <w:rsid w:val="009F662F"/>
    <w:rsid w:val="009F66E9"/>
    <w:rsid w:val="009F6754"/>
    <w:rsid w:val="009F6757"/>
    <w:rsid w:val="009F69A3"/>
    <w:rsid w:val="009F6A8D"/>
    <w:rsid w:val="009F6BA1"/>
    <w:rsid w:val="009F6BFF"/>
    <w:rsid w:val="009F6DF5"/>
    <w:rsid w:val="009F6E4E"/>
    <w:rsid w:val="009F6E85"/>
    <w:rsid w:val="009F70A7"/>
    <w:rsid w:val="009F71D8"/>
    <w:rsid w:val="009F7233"/>
    <w:rsid w:val="009F7290"/>
    <w:rsid w:val="009F72AF"/>
    <w:rsid w:val="009F7386"/>
    <w:rsid w:val="009F73D8"/>
    <w:rsid w:val="009F746F"/>
    <w:rsid w:val="009F74FB"/>
    <w:rsid w:val="009F752B"/>
    <w:rsid w:val="009F7574"/>
    <w:rsid w:val="009F75EA"/>
    <w:rsid w:val="009F7608"/>
    <w:rsid w:val="009F7852"/>
    <w:rsid w:val="009F7985"/>
    <w:rsid w:val="009F798D"/>
    <w:rsid w:val="009F7A20"/>
    <w:rsid w:val="009F7AD6"/>
    <w:rsid w:val="009F7AF9"/>
    <w:rsid w:val="009F7C69"/>
    <w:rsid w:val="009F7CB7"/>
    <w:rsid w:val="009F7D51"/>
    <w:rsid w:val="009F7D76"/>
    <w:rsid w:val="009F7D87"/>
    <w:rsid w:val="009F7F12"/>
    <w:rsid w:val="009F7FC3"/>
    <w:rsid w:val="009F7FD3"/>
    <w:rsid w:val="00A00028"/>
    <w:rsid w:val="00A00267"/>
    <w:rsid w:val="00A0035E"/>
    <w:rsid w:val="00A0036A"/>
    <w:rsid w:val="00A00529"/>
    <w:rsid w:val="00A00544"/>
    <w:rsid w:val="00A005F5"/>
    <w:rsid w:val="00A00610"/>
    <w:rsid w:val="00A00646"/>
    <w:rsid w:val="00A0067F"/>
    <w:rsid w:val="00A00734"/>
    <w:rsid w:val="00A00753"/>
    <w:rsid w:val="00A0076C"/>
    <w:rsid w:val="00A0077B"/>
    <w:rsid w:val="00A007E5"/>
    <w:rsid w:val="00A008C4"/>
    <w:rsid w:val="00A00943"/>
    <w:rsid w:val="00A00A7A"/>
    <w:rsid w:val="00A00BB0"/>
    <w:rsid w:val="00A00C6C"/>
    <w:rsid w:val="00A00C96"/>
    <w:rsid w:val="00A00CDF"/>
    <w:rsid w:val="00A00D2C"/>
    <w:rsid w:val="00A00DCA"/>
    <w:rsid w:val="00A010EC"/>
    <w:rsid w:val="00A01266"/>
    <w:rsid w:val="00A012B8"/>
    <w:rsid w:val="00A0132B"/>
    <w:rsid w:val="00A01384"/>
    <w:rsid w:val="00A013F1"/>
    <w:rsid w:val="00A01431"/>
    <w:rsid w:val="00A014A2"/>
    <w:rsid w:val="00A014EC"/>
    <w:rsid w:val="00A0157A"/>
    <w:rsid w:val="00A0159E"/>
    <w:rsid w:val="00A01819"/>
    <w:rsid w:val="00A018AC"/>
    <w:rsid w:val="00A018C4"/>
    <w:rsid w:val="00A018C8"/>
    <w:rsid w:val="00A01B7D"/>
    <w:rsid w:val="00A01CA7"/>
    <w:rsid w:val="00A01D09"/>
    <w:rsid w:val="00A01D11"/>
    <w:rsid w:val="00A01F32"/>
    <w:rsid w:val="00A01F8B"/>
    <w:rsid w:val="00A02017"/>
    <w:rsid w:val="00A02109"/>
    <w:rsid w:val="00A022ED"/>
    <w:rsid w:val="00A02338"/>
    <w:rsid w:val="00A023B5"/>
    <w:rsid w:val="00A0240F"/>
    <w:rsid w:val="00A02425"/>
    <w:rsid w:val="00A024DD"/>
    <w:rsid w:val="00A02B42"/>
    <w:rsid w:val="00A02C22"/>
    <w:rsid w:val="00A02D7E"/>
    <w:rsid w:val="00A02E37"/>
    <w:rsid w:val="00A02F7B"/>
    <w:rsid w:val="00A03061"/>
    <w:rsid w:val="00A03081"/>
    <w:rsid w:val="00A030CC"/>
    <w:rsid w:val="00A031BA"/>
    <w:rsid w:val="00A03201"/>
    <w:rsid w:val="00A03263"/>
    <w:rsid w:val="00A03326"/>
    <w:rsid w:val="00A0347A"/>
    <w:rsid w:val="00A0367D"/>
    <w:rsid w:val="00A036C5"/>
    <w:rsid w:val="00A03721"/>
    <w:rsid w:val="00A03751"/>
    <w:rsid w:val="00A037C1"/>
    <w:rsid w:val="00A038D8"/>
    <w:rsid w:val="00A039AF"/>
    <w:rsid w:val="00A03ABE"/>
    <w:rsid w:val="00A03AEB"/>
    <w:rsid w:val="00A03B0E"/>
    <w:rsid w:val="00A03B20"/>
    <w:rsid w:val="00A03B2A"/>
    <w:rsid w:val="00A03B8C"/>
    <w:rsid w:val="00A03BDB"/>
    <w:rsid w:val="00A03C3E"/>
    <w:rsid w:val="00A03C64"/>
    <w:rsid w:val="00A03D75"/>
    <w:rsid w:val="00A03F0A"/>
    <w:rsid w:val="00A03F5F"/>
    <w:rsid w:val="00A03FB3"/>
    <w:rsid w:val="00A04072"/>
    <w:rsid w:val="00A0419B"/>
    <w:rsid w:val="00A04473"/>
    <w:rsid w:val="00A044E2"/>
    <w:rsid w:val="00A045A0"/>
    <w:rsid w:val="00A045F3"/>
    <w:rsid w:val="00A0470D"/>
    <w:rsid w:val="00A04769"/>
    <w:rsid w:val="00A04872"/>
    <w:rsid w:val="00A048DC"/>
    <w:rsid w:val="00A04A80"/>
    <w:rsid w:val="00A04B82"/>
    <w:rsid w:val="00A04B8B"/>
    <w:rsid w:val="00A04D0F"/>
    <w:rsid w:val="00A04D32"/>
    <w:rsid w:val="00A04F14"/>
    <w:rsid w:val="00A04F9B"/>
    <w:rsid w:val="00A04FF4"/>
    <w:rsid w:val="00A0500B"/>
    <w:rsid w:val="00A0520B"/>
    <w:rsid w:val="00A052A6"/>
    <w:rsid w:val="00A052E8"/>
    <w:rsid w:val="00A05310"/>
    <w:rsid w:val="00A05398"/>
    <w:rsid w:val="00A053F6"/>
    <w:rsid w:val="00A05489"/>
    <w:rsid w:val="00A054D0"/>
    <w:rsid w:val="00A054DA"/>
    <w:rsid w:val="00A0591F"/>
    <w:rsid w:val="00A059D0"/>
    <w:rsid w:val="00A05AFE"/>
    <w:rsid w:val="00A05B83"/>
    <w:rsid w:val="00A05BE5"/>
    <w:rsid w:val="00A05C16"/>
    <w:rsid w:val="00A05C95"/>
    <w:rsid w:val="00A05D09"/>
    <w:rsid w:val="00A05E30"/>
    <w:rsid w:val="00A05EBD"/>
    <w:rsid w:val="00A060A4"/>
    <w:rsid w:val="00A06126"/>
    <w:rsid w:val="00A06153"/>
    <w:rsid w:val="00A06186"/>
    <w:rsid w:val="00A06241"/>
    <w:rsid w:val="00A062C2"/>
    <w:rsid w:val="00A0639F"/>
    <w:rsid w:val="00A0642B"/>
    <w:rsid w:val="00A06434"/>
    <w:rsid w:val="00A0657D"/>
    <w:rsid w:val="00A065AD"/>
    <w:rsid w:val="00A065D4"/>
    <w:rsid w:val="00A066CF"/>
    <w:rsid w:val="00A06757"/>
    <w:rsid w:val="00A06799"/>
    <w:rsid w:val="00A067A4"/>
    <w:rsid w:val="00A067AE"/>
    <w:rsid w:val="00A068A2"/>
    <w:rsid w:val="00A06A44"/>
    <w:rsid w:val="00A06A5C"/>
    <w:rsid w:val="00A06BC0"/>
    <w:rsid w:val="00A06C3D"/>
    <w:rsid w:val="00A06C62"/>
    <w:rsid w:val="00A06C8F"/>
    <w:rsid w:val="00A06D64"/>
    <w:rsid w:val="00A0702C"/>
    <w:rsid w:val="00A07060"/>
    <w:rsid w:val="00A07073"/>
    <w:rsid w:val="00A072E4"/>
    <w:rsid w:val="00A07335"/>
    <w:rsid w:val="00A073F4"/>
    <w:rsid w:val="00A0744E"/>
    <w:rsid w:val="00A074DE"/>
    <w:rsid w:val="00A0752E"/>
    <w:rsid w:val="00A076C8"/>
    <w:rsid w:val="00A077ED"/>
    <w:rsid w:val="00A07806"/>
    <w:rsid w:val="00A07831"/>
    <w:rsid w:val="00A078D9"/>
    <w:rsid w:val="00A0793C"/>
    <w:rsid w:val="00A079A5"/>
    <w:rsid w:val="00A07B53"/>
    <w:rsid w:val="00A07CC8"/>
    <w:rsid w:val="00A07D41"/>
    <w:rsid w:val="00A07D97"/>
    <w:rsid w:val="00A10055"/>
    <w:rsid w:val="00A101A3"/>
    <w:rsid w:val="00A1024C"/>
    <w:rsid w:val="00A102B7"/>
    <w:rsid w:val="00A10367"/>
    <w:rsid w:val="00A10389"/>
    <w:rsid w:val="00A10397"/>
    <w:rsid w:val="00A10507"/>
    <w:rsid w:val="00A10535"/>
    <w:rsid w:val="00A10683"/>
    <w:rsid w:val="00A107FF"/>
    <w:rsid w:val="00A10832"/>
    <w:rsid w:val="00A10947"/>
    <w:rsid w:val="00A109CA"/>
    <w:rsid w:val="00A10AB1"/>
    <w:rsid w:val="00A10B08"/>
    <w:rsid w:val="00A10B9A"/>
    <w:rsid w:val="00A10DB9"/>
    <w:rsid w:val="00A10F34"/>
    <w:rsid w:val="00A110EF"/>
    <w:rsid w:val="00A110F4"/>
    <w:rsid w:val="00A113A4"/>
    <w:rsid w:val="00A113D1"/>
    <w:rsid w:val="00A11517"/>
    <w:rsid w:val="00A11583"/>
    <w:rsid w:val="00A115A7"/>
    <w:rsid w:val="00A1162F"/>
    <w:rsid w:val="00A116B6"/>
    <w:rsid w:val="00A117EA"/>
    <w:rsid w:val="00A11957"/>
    <w:rsid w:val="00A119A5"/>
    <w:rsid w:val="00A11A43"/>
    <w:rsid w:val="00A11A87"/>
    <w:rsid w:val="00A11AEA"/>
    <w:rsid w:val="00A11C25"/>
    <w:rsid w:val="00A11CB1"/>
    <w:rsid w:val="00A11CE8"/>
    <w:rsid w:val="00A11DF1"/>
    <w:rsid w:val="00A11E4E"/>
    <w:rsid w:val="00A11EE0"/>
    <w:rsid w:val="00A11F95"/>
    <w:rsid w:val="00A120B4"/>
    <w:rsid w:val="00A12145"/>
    <w:rsid w:val="00A1217B"/>
    <w:rsid w:val="00A1237D"/>
    <w:rsid w:val="00A1249B"/>
    <w:rsid w:val="00A124AE"/>
    <w:rsid w:val="00A124E5"/>
    <w:rsid w:val="00A128B1"/>
    <w:rsid w:val="00A128D1"/>
    <w:rsid w:val="00A1290C"/>
    <w:rsid w:val="00A12911"/>
    <w:rsid w:val="00A12959"/>
    <w:rsid w:val="00A129C2"/>
    <w:rsid w:val="00A12A27"/>
    <w:rsid w:val="00A12A5F"/>
    <w:rsid w:val="00A12A6A"/>
    <w:rsid w:val="00A12A70"/>
    <w:rsid w:val="00A12ABC"/>
    <w:rsid w:val="00A12BD4"/>
    <w:rsid w:val="00A12BF7"/>
    <w:rsid w:val="00A12C4D"/>
    <w:rsid w:val="00A12D44"/>
    <w:rsid w:val="00A12E4C"/>
    <w:rsid w:val="00A12FB2"/>
    <w:rsid w:val="00A12FDF"/>
    <w:rsid w:val="00A1302F"/>
    <w:rsid w:val="00A131D0"/>
    <w:rsid w:val="00A1336E"/>
    <w:rsid w:val="00A1344E"/>
    <w:rsid w:val="00A135EF"/>
    <w:rsid w:val="00A1361D"/>
    <w:rsid w:val="00A136ED"/>
    <w:rsid w:val="00A13806"/>
    <w:rsid w:val="00A13819"/>
    <w:rsid w:val="00A13887"/>
    <w:rsid w:val="00A138DD"/>
    <w:rsid w:val="00A139DB"/>
    <w:rsid w:val="00A13A5A"/>
    <w:rsid w:val="00A13AA2"/>
    <w:rsid w:val="00A13AE4"/>
    <w:rsid w:val="00A13B76"/>
    <w:rsid w:val="00A13D27"/>
    <w:rsid w:val="00A13DE5"/>
    <w:rsid w:val="00A13E2A"/>
    <w:rsid w:val="00A13F50"/>
    <w:rsid w:val="00A13FF6"/>
    <w:rsid w:val="00A14054"/>
    <w:rsid w:val="00A1419B"/>
    <w:rsid w:val="00A14231"/>
    <w:rsid w:val="00A142BE"/>
    <w:rsid w:val="00A1438E"/>
    <w:rsid w:val="00A14397"/>
    <w:rsid w:val="00A143E3"/>
    <w:rsid w:val="00A1457E"/>
    <w:rsid w:val="00A145B0"/>
    <w:rsid w:val="00A14665"/>
    <w:rsid w:val="00A1468E"/>
    <w:rsid w:val="00A146BB"/>
    <w:rsid w:val="00A147C1"/>
    <w:rsid w:val="00A14A0A"/>
    <w:rsid w:val="00A14B6C"/>
    <w:rsid w:val="00A14BB4"/>
    <w:rsid w:val="00A14C26"/>
    <w:rsid w:val="00A14FD5"/>
    <w:rsid w:val="00A15247"/>
    <w:rsid w:val="00A15386"/>
    <w:rsid w:val="00A15408"/>
    <w:rsid w:val="00A15429"/>
    <w:rsid w:val="00A15477"/>
    <w:rsid w:val="00A1550A"/>
    <w:rsid w:val="00A15652"/>
    <w:rsid w:val="00A15671"/>
    <w:rsid w:val="00A15695"/>
    <w:rsid w:val="00A15731"/>
    <w:rsid w:val="00A15967"/>
    <w:rsid w:val="00A15998"/>
    <w:rsid w:val="00A15A04"/>
    <w:rsid w:val="00A15AC5"/>
    <w:rsid w:val="00A15CDF"/>
    <w:rsid w:val="00A160B0"/>
    <w:rsid w:val="00A16201"/>
    <w:rsid w:val="00A1656C"/>
    <w:rsid w:val="00A166B3"/>
    <w:rsid w:val="00A1690F"/>
    <w:rsid w:val="00A16A31"/>
    <w:rsid w:val="00A16AED"/>
    <w:rsid w:val="00A16BD2"/>
    <w:rsid w:val="00A16BEF"/>
    <w:rsid w:val="00A16C8A"/>
    <w:rsid w:val="00A16D1A"/>
    <w:rsid w:val="00A16D7C"/>
    <w:rsid w:val="00A16E1B"/>
    <w:rsid w:val="00A16E40"/>
    <w:rsid w:val="00A16F49"/>
    <w:rsid w:val="00A170FB"/>
    <w:rsid w:val="00A17130"/>
    <w:rsid w:val="00A171B9"/>
    <w:rsid w:val="00A17237"/>
    <w:rsid w:val="00A172A8"/>
    <w:rsid w:val="00A17301"/>
    <w:rsid w:val="00A17399"/>
    <w:rsid w:val="00A173E4"/>
    <w:rsid w:val="00A17598"/>
    <w:rsid w:val="00A17961"/>
    <w:rsid w:val="00A17996"/>
    <w:rsid w:val="00A179A5"/>
    <w:rsid w:val="00A179CA"/>
    <w:rsid w:val="00A17A4E"/>
    <w:rsid w:val="00A17B53"/>
    <w:rsid w:val="00A17D0E"/>
    <w:rsid w:val="00A17EC4"/>
    <w:rsid w:val="00A17F17"/>
    <w:rsid w:val="00A17F36"/>
    <w:rsid w:val="00A17FE1"/>
    <w:rsid w:val="00A17FEB"/>
    <w:rsid w:val="00A20111"/>
    <w:rsid w:val="00A20225"/>
    <w:rsid w:val="00A20488"/>
    <w:rsid w:val="00A204C0"/>
    <w:rsid w:val="00A205C8"/>
    <w:rsid w:val="00A205F9"/>
    <w:rsid w:val="00A20646"/>
    <w:rsid w:val="00A20695"/>
    <w:rsid w:val="00A206C5"/>
    <w:rsid w:val="00A20721"/>
    <w:rsid w:val="00A2084C"/>
    <w:rsid w:val="00A20957"/>
    <w:rsid w:val="00A20A65"/>
    <w:rsid w:val="00A20ABE"/>
    <w:rsid w:val="00A20B6C"/>
    <w:rsid w:val="00A20B7C"/>
    <w:rsid w:val="00A20B9C"/>
    <w:rsid w:val="00A20CA2"/>
    <w:rsid w:val="00A20D18"/>
    <w:rsid w:val="00A20E91"/>
    <w:rsid w:val="00A20F45"/>
    <w:rsid w:val="00A20FE6"/>
    <w:rsid w:val="00A211A6"/>
    <w:rsid w:val="00A211AB"/>
    <w:rsid w:val="00A212DA"/>
    <w:rsid w:val="00A21541"/>
    <w:rsid w:val="00A215C1"/>
    <w:rsid w:val="00A217D1"/>
    <w:rsid w:val="00A21852"/>
    <w:rsid w:val="00A219CE"/>
    <w:rsid w:val="00A21AC2"/>
    <w:rsid w:val="00A21B18"/>
    <w:rsid w:val="00A21D32"/>
    <w:rsid w:val="00A21E71"/>
    <w:rsid w:val="00A21F35"/>
    <w:rsid w:val="00A22091"/>
    <w:rsid w:val="00A22169"/>
    <w:rsid w:val="00A22219"/>
    <w:rsid w:val="00A22265"/>
    <w:rsid w:val="00A2260E"/>
    <w:rsid w:val="00A2261D"/>
    <w:rsid w:val="00A2269E"/>
    <w:rsid w:val="00A227C8"/>
    <w:rsid w:val="00A2282E"/>
    <w:rsid w:val="00A22957"/>
    <w:rsid w:val="00A229F7"/>
    <w:rsid w:val="00A22A07"/>
    <w:rsid w:val="00A22A8D"/>
    <w:rsid w:val="00A22C5B"/>
    <w:rsid w:val="00A22CAC"/>
    <w:rsid w:val="00A22CE3"/>
    <w:rsid w:val="00A22DC4"/>
    <w:rsid w:val="00A22E54"/>
    <w:rsid w:val="00A22E82"/>
    <w:rsid w:val="00A230CC"/>
    <w:rsid w:val="00A23179"/>
    <w:rsid w:val="00A23236"/>
    <w:rsid w:val="00A2325C"/>
    <w:rsid w:val="00A233D8"/>
    <w:rsid w:val="00A2348E"/>
    <w:rsid w:val="00A234E1"/>
    <w:rsid w:val="00A23653"/>
    <w:rsid w:val="00A236E2"/>
    <w:rsid w:val="00A237DE"/>
    <w:rsid w:val="00A23943"/>
    <w:rsid w:val="00A23B68"/>
    <w:rsid w:val="00A23BDC"/>
    <w:rsid w:val="00A23D23"/>
    <w:rsid w:val="00A23D94"/>
    <w:rsid w:val="00A23F9A"/>
    <w:rsid w:val="00A24093"/>
    <w:rsid w:val="00A2409E"/>
    <w:rsid w:val="00A24114"/>
    <w:rsid w:val="00A242FD"/>
    <w:rsid w:val="00A24505"/>
    <w:rsid w:val="00A24512"/>
    <w:rsid w:val="00A2459F"/>
    <w:rsid w:val="00A245CC"/>
    <w:rsid w:val="00A246FD"/>
    <w:rsid w:val="00A24708"/>
    <w:rsid w:val="00A247E0"/>
    <w:rsid w:val="00A24858"/>
    <w:rsid w:val="00A249F0"/>
    <w:rsid w:val="00A24A6F"/>
    <w:rsid w:val="00A24A93"/>
    <w:rsid w:val="00A24ABE"/>
    <w:rsid w:val="00A24B49"/>
    <w:rsid w:val="00A24D88"/>
    <w:rsid w:val="00A250CA"/>
    <w:rsid w:val="00A251B4"/>
    <w:rsid w:val="00A2523A"/>
    <w:rsid w:val="00A2531B"/>
    <w:rsid w:val="00A25358"/>
    <w:rsid w:val="00A25410"/>
    <w:rsid w:val="00A2549D"/>
    <w:rsid w:val="00A25502"/>
    <w:rsid w:val="00A25A70"/>
    <w:rsid w:val="00A25B21"/>
    <w:rsid w:val="00A25CCD"/>
    <w:rsid w:val="00A25CE8"/>
    <w:rsid w:val="00A25E55"/>
    <w:rsid w:val="00A25ED8"/>
    <w:rsid w:val="00A25F51"/>
    <w:rsid w:val="00A25FFA"/>
    <w:rsid w:val="00A26266"/>
    <w:rsid w:val="00A26553"/>
    <w:rsid w:val="00A26640"/>
    <w:rsid w:val="00A2677E"/>
    <w:rsid w:val="00A26797"/>
    <w:rsid w:val="00A26802"/>
    <w:rsid w:val="00A268CB"/>
    <w:rsid w:val="00A26B32"/>
    <w:rsid w:val="00A26BB2"/>
    <w:rsid w:val="00A26BD3"/>
    <w:rsid w:val="00A26C26"/>
    <w:rsid w:val="00A26CBE"/>
    <w:rsid w:val="00A26CDA"/>
    <w:rsid w:val="00A26CFC"/>
    <w:rsid w:val="00A26D88"/>
    <w:rsid w:val="00A26DC6"/>
    <w:rsid w:val="00A26E70"/>
    <w:rsid w:val="00A26EB2"/>
    <w:rsid w:val="00A26F5C"/>
    <w:rsid w:val="00A26FD5"/>
    <w:rsid w:val="00A27007"/>
    <w:rsid w:val="00A2706A"/>
    <w:rsid w:val="00A2708D"/>
    <w:rsid w:val="00A27110"/>
    <w:rsid w:val="00A2727E"/>
    <w:rsid w:val="00A274C6"/>
    <w:rsid w:val="00A27548"/>
    <w:rsid w:val="00A27672"/>
    <w:rsid w:val="00A27683"/>
    <w:rsid w:val="00A277F0"/>
    <w:rsid w:val="00A277F4"/>
    <w:rsid w:val="00A2783E"/>
    <w:rsid w:val="00A278CE"/>
    <w:rsid w:val="00A278F4"/>
    <w:rsid w:val="00A27ABA"/>
    <w:rsid w:val="00A27BDA"/>
    <w:rsid w:val="00A27C8A"/>
    <w:rsid w:val="00A27D01"/>
    <w:rsid w:val="00A27D07"/>
    <w:rsid w:val="00A27F43"/>
    <w:rsid w:val="00A27F8A"/>
    <w:rsid w:val="00A27F9D"/>
    <w:rsid w:val="00A3006C"/>
    <w:rsid w:val="00A3013C"/>
    <w:rsid w:val="00A30213"/>
    <w:rsid w:val="00A302A4"/>
    <w:rsid w:val="00A30496"/>
    <w:rsid w:val="00A304FF"/>
    <w:rsid w:val="00A30522"/>
    <w:rsid w:val="00A3059C"/>
    <w:rsid w:val="00A30603"/>
    <w:rsid w:val="00A306CE"/>
    <w:rsid w:val="00A30904"/>
    <w:rsid w:val="00A3097C"/>
    <w:rsid w:val="00A309DB"/>
    <w:rsid w:val="00A30A0D"/>
    <w:rsid w:val="00A30A5B"/>
    <w:rsid w:val="00A30AA4"/>
    <w:rsid w:val="00A30C59"/>
    <w:rsid w:val="00A30C7C"/>
    <w:rsid w:val="00A30E46"/>
    <w:rsid w:val="00A30F3D"/>
    <w:rsid w:val="00A30F44"/>
    <w:rsid w:val="00A31209"/>
    <w:rsid w:val="00A312D3"/>
    <w:rsid w:val="00A314C4"/>
    <w:rsid w:val="00A314EA"/>
    <w:rsid w:val="00A31786"/>
    <w:rsid w:val="00A3184B"/>
    <w:rsid w:val="00A31A72"/>
    <w:rsid w:val="00A31AC6"/>
    <w:rsid w:val="00A31AE5"/>
    <w:rsid w:val="00A31B24"/>
    <w:rsid w:val="00A31C15"/>
    <w:rsid w:val="00A31D25"/>
    <w:rsid w:val="00A31D74"/>
    <w:rsid w:val="00A31D9D"/>
    <w:rsid w:val="00A31D9F"/>
    <w:rsid w:val="00A31DDF"/>
    <w:rsid w:val="00A31E64"/>
    <w:rsid w:val="00A31ECC"/>
    <w:rsid w:val="00A32001"/>
    <w:rsid w:val="00A3232C"/>
    <w:rsid w:val="00A324D6"/>
    <w:rsid w:val="00A324F3"/>
    <w:rsid w:val="00A32521"/>
    <w:rsid w:val="00A32598"/>
    <w:rsid w:val="00A325BA"/>
    <w:rsid w:val="00A325F4"/>
    <w:rsid w:val="00A32615"/>
    <w:rsid w:val="00A32673"/>
    <w:rsid w:val="00A32780"/>
    <w:rsid w:val="00A327B3"/>
    <w:rsid w:val="00A328AA"/>
    <w:rsid w:val="00A329C2"/>
    <w:rsid w:val="00A329C7"/>
    <w:rsid w:val="00A32A9D"/>
    <w:rsid w:val="00A32AA5"/>
    <w:rsid w:val="00A32C05"/>
    <w:rsid w:val="00A32C46"/>
    <w:rsid w:val="00A32C95"/>
    <w:rsid w:val="00A32D46"/>
    <w:rsid w:val="00A32DA0"/>
    <w:rsid w:val="00A32DB9"/>
    <w:rsid w:val="00A32DC2"/>
    <w:rsid w:val="00A32DD5"/>
    <w:rsid w:val="00A32F32"/>
    <w:rsid w:val="00A32F46"/>
    <w:rsid w:val="00A32FDA"/>
    <w:rsid w:val="00A33053"/>
    <w:rsid w:val="00A33123"/>
    <w:rsid w:val="00A33646"/>
    <w:rsid w:val="00A337A5"/>
    <w:rsid w:val="00A3389A"/>
    <w:rsid w:val="00A3391D"/>
    <w:rsid w:val="00A3392F"/>
    <w:rsid w:val="00A33D42"/>
    <w:rsid w:val="00A33D82"/>
    <w:rsid w:val="00A33E27"/>
    <w:rsid w:val="00A341D0"/>
    <w:rsid w:val="00A3420A"/>
    <w:rsid w:val="00A34211"/>
    <w:rsid w:val="00A34220"/>
    <w:rsid w:val="00A343DB"/>
    <w:rsid w:val="00A3446B"/>
    <w:rsid w:val="00A3447E"/>
    <w:rsid w:val="00A34516"/>
    <w:rsid w:val="00A34556"/>
    <w:rsid w:val="00A3457C"/>
    <w:rsid w:val="00A34601"/>
    <w:rsid w:val="00A34748"/>
    <w:rsid w:val="00A347D3"/>
    <w:rsid w:val="00A34850"/>
    <w:rsid w:val="00A349E1"/>
    <w:rsid w:val="00A34A11"/>
    <w:rsid w:val="00A34A67"/>
    <w:rsid w:val="00A34AC4"/>
    <w:rsid w:val="00A34B3B"/>
    <w:rsid w:val="00A34CB1"/>
    <w:rsid w:val="00A34E50"/>
    <w:rsid w:val="00A34F49"/>
    <w:rsid w:val="00A34F61"/>
    <w:rsid w:val="00A351CC"/>
    <w:rsid w:val="00A353DF"/>
    <w:rsid w:val="00A35551"/>
    <w:rsid w:val="00A355BB"/>
    <w:rsid w:val="00A3565B"/>
    <w:rsid w:val="00A35867"/>
    <w:rsid w:val="00A35A3E"/>
    <w:rsid w:val="00A35B1E"/>
    <w:rsid w:val="00A35D74"/>
    <w:rsid w:val="00A35E5C"/>
    <w:rsid w:val="00A35EFE"/>
    <w:rsid w:val="00A3615A"/>
    <w:rsid w:val="00A361F8"/>
    <w:rsid w:val="00A3624E"/>
    <w:rsid w:val="00A36297"/>
    <w:rsid w:val="00A362F9"/>
    <w:rsid w:val="00A36446"/>
    <w:rsid w:val="00A3645A"/>
    <w:rsid w:val="00A3645C"/>
    <w:rsid w:val="00A36502"/>
    <w:rsid w:val="00A36674"/>
    <w:rsid w:val="00A366A5"/>
    <w:rsid w:val="00A36720"/>
    <w:rsid w:val="00A36732"/>
    <w:rsid w:val="00A3675E"/>
    <w:rsid w:val="00A3679F"/>
    <w:rsid w:val="00A367AB"/>
    <w:rsid w:val="00A36844"/>
    <w:rsid w:val="00A368BB"/>
    <w:rsid w:val="00A36A8B"/>
    <w:rsid w:val="00A36AEE"/>
    <w:rsid w:val="00A36B1B"/>
    <w:rsid w:val="00A36B95"/>
    <w:rsid w:val="00A36D56"/>
    <w:rsid w:val="00A36E35"/>
    <w:rsid w:val="00A36EC7"/>
    <w:rsid w:val="00A36F0B"/>
    <w:rsid w:val="00A37068"/>
    <w:rsid w:val="00A37221"/>
    <w:rsid w:val="00A37280"/>
    <w:rsid w:val="00A372C6"/>
    <w:rsid w:val="00A3734F"/>
    <w:rsid w:val="00A37415"/>
    <w:rsid w:val="00A37418"/>
    <w:rsid w:val="00A3750D"/>
    <w:rsid w:val="00A3751F"/>
    <w:rsid w:val="00A375D9"/>
    <w:rsid w:val="00A37635"/>
    <w:rsid w:val="00A3778F"/>
    <w:rsid w:val="00A37932"/>
    <w:rsid w:val="00A37B17"/>
    <w:rsid w:val="00A37B57"/>
    <w:rsid w:val="00A37BAA"/>
    <w:rsid w:val="00A37E37"/>
    <w:rsid w:val="00A37F41"/>
    <w:rsid w:val="00A37FC6"/>
    <w:rsid w:val="00A40058"/>
    <w:rsid w:val="00A400F6"/>
    <w:rsid w:val="00A4012A"/>
    <w:rsid w:val="00A4012C"/>
    <w:rsid w:val="00A40247"/>
    <w:rsid w:val="00A4035A"/>
    <w:rsid w:val="00A403FC"/>
    <w:rsid w:val="00A404CD"/>
    <w:rsid w:val="00A40530"/>
    <w:rsid w:val="00A40546"/>
    <w:rsid w:val="00A40675"/>
    <w:rsid w:val="00A4067F"/>
    <w:rsid w:val="00A4079E"/>
    <w:rsid w:val="00A4082F"/>
    <w:rsid w:val="00A408A7"/>
    <w:rsid w:val="00A408CE"/>
    <w:rsid w:val="00A408FF"/>
    <w:rsid w:val="00A40B05"/>
    <w:rsid w:val="00A40C37"/>
    <w:rsid w:val="00A40F83"/>
    <w:rsid w:val="00A40FA7"/>
    <w:rsid w:val="00A41057"/>
    <w:rsid w:val="00A410EA"/>
    <w:rsid w:val="00A41130"/>
    <w:rsid w:val="00A41267"/>
    <w:rsid w:val="00A4127B"/>
    <w:rsid w:val="00A41319"/>
    <w:rsid w:val="00A413A4"/>
    <w:rsid w:val="00A4142B"/>
    <w:rsid w:val="00A4148F"/>
    <w:rsid w:val="00A41627"/>
    <w:rsid w:val="00A416B8"/>
    <w:rsid w:val="00A41712"/>
    <w:rsid w:val="00A418EA"/>
    <w:rsid w:val="00A41914"/>
    <w:rsid w:val="00A41958"/>
    <w:rsid w:val="00A4197A"/>
    <w:rsid w:val="00A41990"/>
    <w:rsid w:val="00A41A55"/>
    <w:rsid w:val="00A41ADF"/>
    <w:rsid w:val="00A41B15"/>
    <w:rsid w:val="00A41B83"/>
    <w:rsid w:val="00A41C0C"/>
    <w:rsid w:val="00A41C65"/>
    <w:rsid w:val="00A41C80"/>
    <w:rsid w:val="00A41E1A"/>
    <w:rsid w:val="00A41EC5"/>
    <w:rsid w:val="00A420EC"/>
    <w:rsid w:val="00A4215B"/>
    <w:rsid w:val="00A421DB"/>
    <w:rsid w:val="00A42267"/>
    <w:rsid w:val="00A423D2"/>
    <w:rsid w:val="00A423FA"/>
    <w:rsid w:val="00A42411"/>
    <w:rsid w:val="00A424CF"/>
    <w:rsid w:val="00A4256C"/>
    <w:rsid w:val="00A42655"/>
    <w:rsid w:val="00A4269B"/>
    <w:rsid w:val="00A428C7"/>
    <w:rsid w:val="00A42912"/>
    <w:rsid w:val="00A42976"/>
    <w:rsid w:val="00A42BDE"/>
    <w:rsid w:val="00A42DC0"/>
    <w:rsid w:val="00A42DE6"/>
    <w:rsid w:val="00A42E03"/>
    <w:rsid w:val="00A42EC7"/>
    <w:rsid w:val="00A431A9"/>
    <w:rsid w:val="00A433B5"/>
    <w:rsid w:val="00A4345C"/>
    <w:rsid w:val="00A43549"/>
    <w:rsid w:val="00A435FC"/>
    <w:rsid w:val="00A4362D"/>
    <w:rsid w:val="00A43670"/>
    <w:rsid w:val="00A436AA"/>
    <w:rsid w:val="00A438E8"/>
    <w:rsid w:val="00A4398F"/>
    <w:rsid w:val="00A43B69"/>
    <w:rsid w:val="00A43DF1"/>
    <w:rsid w:val="00A43EAC"/>
    <w:rsid w:val="00A43FF1"/>
    <w:rsid w:val="00A43FFE"/>
    <w:rsid w:val="00A440CC"/>
    <w:rsid w:val="00A44158"/>
    <w:rsid w:val="00A441BD"/>
    <w:rsid w:val="00A44391"/>
    <w:rsid w:val="00A443E1"/>
    <w:rsid w:val="00A44477"/>
    <w:rsid w:val="00A44824"/>
    <w:rsid w:val="00A4486B"/>
    <w:rsid w:val="00A448D7"/>
    <w:rsid w:val="00A44A01"/>
    <w:rsid w:val="00A44AB1"/>
    <w:rsid w:val="00A44B7D"/>
    <w:rsid w:val="00A44C08"/>
    <w:rsid w:val="00A44D07"/>
    <w:rsid w:val="00A44E3C"/>
    <w:rsid w:val="00A44FD4"/>
    <w:rsid w:val="00A44FDB"/>
    <w:rsid w:val="00A45023"/>
    <w:rsid w:val="00A450F7"/>
    <w:rsid w:val="00A45188"/>
    <w:rsid w:val="00A4518F"/>
    <w:rsid w:val="00A451F0"/>
    <w:rsid w:val="00A454E4"/>
    <w:rsid w:val="00A45595"/>
    <w:rsid w:val="00A456A4"/>
    <w:rsid w:val="00A456F7"/>
    <w:rsid w:val="00A45876"/>
    <w:rsid w:val="00A45887"/>
    <w:rsid w:val="00A4588D"/>
    <w:rsid w:val="00A45B05"/>
    <w:rsid w:val="00A45B54"/>
    <w:rsid w:val="00A45B82"/>
    <w:rsid w:val="00A45F15"/>
    <w:rsid w:val="00A4609B"/>
    <w:rsid w:val="00A460F7"/>
    <w:rsid w:val="00A4611A"/>
    <w:rsid w:val="00A462C8"/>
    <w:rsid w:val="00A46438"/>
    <w:rsid w:val="00A4684D"/>
    <w:rsid w:val="00A468E0"/>
    <w:rsid w:val="00A46921"/>
    <w:rsid w:val="00A46953"/>
    <w:rsid w:val="00A4695C"/>
    <w:rsid w:val="00A469F1"/>
    <w:rsid w:val="00A46B52"/>
    <w:rsid w:val="00A46B70"/>
    <w:rsid w:val="00A46BB6"/>
    <w:rsid w:val="00A46C9A"/>
    <w:rsid w:val="00A46D66"/>
    <w:rsid w:val="00A46D95"/>
    <w:rsid w:val="00A46E57"/>
    <w:rsid w:val="00A46EFC"/>
    <w:rsid w:val="00A46F3A"/>
    <w:rsid w:val="00A46F97"/>
    <w:rsid w:val="00A4701D"/>
    <w:rsid w:val="00A470CA"/>
    <w:rsid w:val="00A47271"/>
    <w:rsid w:val="00A47381"/>
    <w:rsid w:val="00A4761B"/>
    <w:rsid w:val="00A4774F"/>
    <w:rsid w:val="00A47920"/>
    <w:rsid w:val="00A47AEC"/>
    <w:rsid w:val="00A47CED"/>
    <w:rsid w:val="00A47D3F"/>
    <w:rsid w:val="00A47D9C"/>
    <w:rsid w:val="00A47ED6"/>
    <w:rsid w:val="00A47EF7"/>
    <w:rsid w:val="00A50029"/>
    <w:rsid w:val="00A5012B"/>
    <w:rsid w:val="00A5016D"/>
    <w:rsid w:val="00A501A4"/>
    <w:rsid w:val="00A503C7"/>
    <w:rsid w:val="00A50424"/>
    <w:rsid w:val="00A505BD"/>
    <w:rsid w:val="00A50714"/>
    <w:rsid w:val="00A509EA"/>
    <w:rsid w:val="00A50A83"/>
    <w:rsid w:val="00A50AF5"/>
    <w:rsid w:val="00A50C41"/>
    <w:rsid w:val="00A50CDA"/>
    <w:rsid w:val="00A50D21"/>
    <w:rsid w:val="00A50DA1"/>
    <w:rsid w:val="00A50F0E"/>
    <w:rsid w:val="00A50F29"/>
    <w:rsid w:val="00A50FB8"/>
    <w:rsid w:val="00A50FCA"/>
    <w:rsid w:val="00A51052"/>
    <w:rsid w:val="00A510DE"/>
    <w:rsid w:val="00A510E3"/>
    <w:rsid w:val="00A5119A"/>
    <w:rsid w:val="00A512E9"/>
    <w:rsid w:val="00A5133D"/>
    <w:rsid w:val="00A5169A"/>
    <w:rsid w:val="00A5174E"/>
    <w:rsid w:val="00A518AA"/>
    <w:rsid w:val="00A51A7D"/>
    <w:rsid w:val="00A51AA6"/>
    <w:rsid w:val="00A51BB6"/>
    <w:rsid w:val="00A51D8C"/>
    <w:rsid w:val="00A51DBA"/>
    <w:rsid w:val="00A51EBE"/>
    <w:rsid w:val="00A51EF5"/>
    <w:rsid w:val="00A51FB2"/>
    <w:rsid w:val="00A52068"/>
    <w:rsid w:val="00A52163"/>
    <w:rsid w:val="00A52296"/>
    <w:rsid w:val="00A522F0"/>
    <w:rsid w:val="00A522FF"/>
    <w:rsid w:val="00A524B6"/>
    <w:rsid w:val="00A525F2"/>
    <w:rsid w:val="00A52608"/>
    <w:rsid w:val="00A52696"/>
    <w:rsid w:val="00A526D0"/>
    <w:rsid w:val="00A526D4"/>
    <w:rsid w:val="00A52867"/>
    <w:rsid w:val="00A528C4"/>
    <w:rsid w:val="00A52A4E"/>
    <w:rsid w:val="00A52ABA"/>
    <w:rsid w:val="00A52B25"/>
    <w:rsid w:val="00A52B87"/>
    <w:rsid w:val="00A52E26"/>
    <w:rsid w:val="00A52F63"/>
    <w:rsid w:val="00A52F87"/>
    <w:rsid w:val="00A52FB1"/>
    <w:rsid w:val="00A52FC2"/>
    <w:rsid w:val="00A531F5"/>
    <w:rsid w:val="00A5322A"/>
    <w:rsid w:val="00A532EC"/>
    <w:rsid w:val="00A53332"/>
    <w:rsid w:val="00A53380"/>
    <w:rsid w:val="00A53463"/>
    <w:rsid w:val="00A53780"/>
    <w:rsid w:val="00A53942"/>
    <w:rsid w:val="00A53955"/>
    <w:rsid w:val="00A53A43"/>
    <w:rsid w:val="00A53B4D"/>
    <w:rsid w:val="00A53B67"/>
    <w:rsid w:val="00A53B8D"/>
    <w:rsid w:val="00A53BD7"/>
    <w:rsid w:val="00A53BF6"/>
    <w:rsid w:val="00A53C48"/>
    <w:rsid w:val="00A53C7D"/>
    <w:rsid w:val="00A53CA2"/>
    <w:rsid w:val="00A53DDF"/>
    <w:rsid w:val="00A53FD5"/>
    <w:rsid w:val="00A540A1"/>
    <w:rsid w:val="00A54124"/>
    <w:rsid w:val="00A542C0"/>
    <w:rsid w:val="00A544D8"/>
    <w:rsid w:val="00A54517"/>
    <w:rsid w:val="00A54540"/>
    <w:rsid w:val="00A54A9F"/>
    <w:rsid w:val="00A54AF3"/>
    <w:rsid w:val="00A54B12"/>
    <w:rsid w:val="00A54B8A"/>
    <w:rsid w:val="00A54BF6"/>
    <w:rsid w:val="00A54CF4"/>
    <w:rsid w:val="00A54D27"/>
    <w:rsid w:val="00A54D79"/>
    <w:rsid w:val="00A54DBB"/>
    <w:rsid w:val="00A54DCE"/>
    <w:rsid w:val="00A54E8B"/>
    <w:rsid w:val="00A54EB2"/>
    <w:rsid w:val="00A55011"/>
    <w:rsid w:val="00A5502D"/>
    <w:rsid w:val="00A5504D"/>
    <w:rsid w:val="00A55304"/>
    <w:rsid w:val="00A553A9"/>
    <w:rsid w:val="00A553EE"/>
    <w:rsid w:val="00A5563E"/>
    <w:rsid w:val="00A559BC"/>
    <w:rsid w:val="00A559F5"/>
    <w:rsid w:val="00A55A11"/>
    <w:rsid w:val="00A55C2F"/>
    <w:rsid w:val="00A55C4D"/>
    <w:rsid w:val="00A55E78"/>
    <w:rsid w:val="00A55EDF"/>
    <w:rsid w:val="00A55FDE"/>
    <w:rsid w:val="00A56098"/>
    <w:rsid w:val="00A5629B"/>
    <w:rsid w:val="00A5657F"/>
    <w:rsid w:val="00A5660C"/>
    <w:rsid w:val="00A56625"/>
    <w:rsid w:val="00A56696"/>
    <w:rsid w:val="00A566E8"/>
    <w:rsid w:val="00A56771"/>
    <w:rsid w:val="00A567C7"/>
    <w:rsid w:val="00A569E0"/>
    <w:rsid w:val="00A56BD3"/>
    <w:rsid w:val="00A56BD8"/>
    <w:rsid w:val="00A56BFB"/>
    <w:rsid w:val="00A56E40"/>
    <w:rsid w:val="00A56F6B"/>
    <w:rsid w:val="00A56FEA"/>
    <w:rsid w:val="00A56FEE"/>
    <w:rsid w:val="00A57117"/>
    <w:rsid w:val="00A5715F"/>
    <w:rsid w:val="00A57353"/>
    <w:rsid w:val="00A57473"/>
    <w:rsid w:val="00A576C8"/>
    <w:rsid w:val="00A57739"/>
    <w:rsid w:val="00A57770"/>
    <w:rsid w:val="00A57776"/>
    <w:rsid w:val="00A57832"/>
    <w:rsid w:val="00A57902"/>
    <w:rsid w:val="00A57957"/>
    <w:rsid w:val="00A57A2C"/>
    <w:rsid w:val="00A57AC4"/>
    <w:rsid w:val="00A57B1A"/>
    <w:rsid w:val="00A57BC2"/>
    <w:rsid w:val="00A57BE4"/>
    <w:rsid w:val="00A57CBC"/>
    <w:rsid w:val="00A57CBD"/>
    <w:rsid w:val="00A57D29"/>
    <w:rsid w:val="00A57D3B"/>
    <w:rsid w:val="00A57D6E"/>
    <w:rsid w:val="00A57DE2"/>
    <w:rsid w:val="00A57E21"/>
    <w:rsid w:val="00A57E4A"/>
    <w:rsid w:val="00A57FA6"/>
    <w:rsid w:val="00A6000B"/>
    <w:rsid w:val="00A60028"/>
    <w:rsid w:val="00A600C6"/>
    <w:rsid w:val="00A60340"/>
    <w:rsid w:val="00A603A2"/>
    <w:rsid w:val="00A6041D"/>
    <w:rsid w:val="00A60529"/>
    <w:rsid w:val="00A60599"/>
    <w:rsid w:val="00A605A2"/>
    <w:rsid w:val="00A606F8"/>
    <w:rsid w:val="00A6096F"/>
    <w:rsid w:val="00A6098F"/>
    <w:rsid w:val="00A60999"/>
    <w:rsid w:val="00A60A48"/>
    <w:rsid w:val="00A60AF0"/>
    <w:rsid w:val="00A60D3A"/>
    <w:rsid w:val="00A60E53"/>
    <w:rsid w:val="00A60E69"/>
    <w:rsid w:val="00A60FE3"/>
    <w:rsid w:val="00A60FE9"/>
    <w:rsid w:val="00A6104E"/>
    <w:rsid w:val="00A61392"/>
    <w:rsid w:val="00A613DC"/>
    <w:rsid w:val="00A613DD"/>
    <w:rsid w:val="00A61425"/>
    <w:rsid w:val="00A6155E"/>
    <w:rsid w:val="00A61569"/>
    <w:rsid w:val="00A616E6"/>
    <w:rsid w:val="00A61757"/>
    <w:rsid w:val="00A61764"/>
    <w:rsid w:val="00A617FE"/>
    <w:rsid w:val="00A61841"/>
    <w:rsid w:val="00A618B9"/>
    <w:rsid w:val="00A6198A"/>
    <w:rsid w:val="00A61992"/>
    <w:rsid w:val="00A61D26"/>
    <w:rsid w:val="00A61EAB"/>
    <w:rsid w:val="00A61EF1"/>
    <w:rsid w:val="00A61F56"/>
    <w:rsid w:val="00A61FAB"/>
    <w:rsid w:val="00A6206C"/>
    <w:rsid w:val="00A62139"/>
    <w:rsid w:val="00A62376"/>
    <w:rsid w:val="00A6238E"/>
    <w:rsid w:val="00A625CF"/>
    <w:rsid w:val="00A62749"/>
    <w:rsid w:val="00A627BD"/>
    <w:rsid w:val="00A628B4"/>
    <w:rsid w:val="00A628CA"/>
    <w:rsid w:val="00A62B80"/>
    <w:rsid w:val="00A62C31"/>
    <w:rsid w:val="00A62C47"/>
    <w:rsid w:val="00A62CD2"/>
    <w:rsid w:val="00A62DB4"/>
    <w:rsid w:val="00A62E27"/>
    <w:rsid w:val="00A62EE5"/>
    <w:rsid w:val="00A62F5E"/>
    <w:rsid w:val="00A62FB5"/>
    <w:rsid w:val="00A6315E"/>
    <w:rsid w:val="00A6328E"/>
    <w:rsid w:val="00A6330B"/>
    <w:rsid w:val="00A6337A"/>
    <w:rsid w:val="00A63387"/>
    <w:rsid w:val="00A6353B"/>
    <w:rsid w:val="00A63576"/>
    <w:rsid w:val="00A63707"/>
    <w:rsid w:val="00A63740"/>
    <w:rsid w:val="00A637D9"/>
    <w:rsid w:val="00A6386F"/>
    <w:rsid w:val="00A63A35"/>
    <w:rsid w:val="00A63A4A"/>
    <w:rsid w:val="00A63BAF"/>
    <w:rsid w:val="00A63C04"/>
    <w:rsid w:val="00A63C40"/>
    <w:rsid w:val="00A63C68"/>
    <w:rsid w:val="00A63D1C"/>
    <w:rsid w:val="00A63D6C"/>
    <w:rsid w:val="00A63DBC"/>
    <w:rsid w:val="00A63E7D"/>
    <w:rsid w:val="00A63F49"/>
    <w:rsid w:val="00A6403E"/>
    <w:rsid w:val="00A640F7"/>
    <w:rsid w:val="00A6423A"/>
    <w:rsid w:val="00A64852"/>
    <w:rsid w:val="00A64918"/>
    <w:rsid w:val="00A64997"/>
    <w:rsid w:val="00A649E1"/>
    <w:rsid w:val="00A64B38"/>
    <w:rsid w:val="00A64D3C"/>
    <w:rsid w:val="00A64E46"/>
    <w:rsid w:val="00A64F68"/>
    <w:rsid w:val="00A65097"/>
    <w:rsid w:val="00A6515E"/>
    <w:rsid w:val="00A65245"/>
    <w:rsid w:val="00A6534E"/>
    <w:rsid w:val="00A6538A"/>
    <w:rsid w:val="00A6543A"/>
    <w:rsid w:val="00A65441"/>
    <w:rsid w:val="00A65535"/>
    <w:rsid w:val="00A655EA"/>
    <w:rsid w:val="00A65641"/>
    <w:rsid w:val="00A65AFA"/>
    <w:rsid w:val="00A65B30"/>
    <w:rsid w:val="00A65BAC"/>
    <w:rsid w:val="00A65C12"/>
    <w:rsid w:val="00A65C66"/>
    <w:rsid w:val="00A65E1D"/>
    <w:rsid w:val="00A65ED9"/>
    <w:rsid w:val="00A65F96"/>
    <w:rsid w:val="00A660CB"/>
    <w:rsid w:val="00A66246"/>
    <w:rsid w:val="00A66369"/>
    <w:rsid w:val="00A663AD"/>
    <w:rsid w:val="00A663FB"/>
    <w:rsid w:val="00A66599"/>
    <w:rsid w:val="00A6665D"/>
    <w:rsid w:val="00A666C4"/>
    <w:rsid w:val="00A667AC"/>
    <w:rsid w:val="00A66807"/>
    <w:rsid w:val="00A66849"/>
    <w:rsid w:val="00A66AE2"/>
    <w:rsid w:val="00A66C7B"/>
    <w:rsid w:val="00A66D11"/>
    <w:rsid w:val="00A66D50"/>
    <w:rsid w:val="00A66DA8"/>
    <w:rsid w:val="00A66DB1"/>
    <w:rsid w:val="00A66E30"/>
    <w:rsid w:val="00A66F3D"/>
    <w:rsid w:val="00A67188"/>
    <w:rsid w:val="00A671A4"/>
    <w:rsid w:val="00A671B5"/>
    <w:rsid w:val="00A67232"/>
    <w:rsid w:val="00A6735B"/>
    <w:rsid w:val="00A673F4"/>
    <w:rsid w:val="00A674A3"/>
    <w:rsid w:val="00A6755B"/>
    <w:rsid w:val="00A6757C"/>
    <w:rsid w:val="00A67748"/>
    <w:rsid w:val="00A67B39"/>
    <w:rsid w:val="00A67B6F"/>
    <w:rsid w:val="00A67C42"/>
    <w:rsid w:val="00A67D84"/>
    <w:rsid w:val="00A67E26"/>
    <w:rsid w:val="00A67F59"/>
    <w:rsid w:val="00A7017C"/>
    <w:rsid w:val="00A702C9"/>
    <w:rsid w:val="00A702FE"/>
    <w:rsid w:val="00A70314"/>
    <w:rsid w:val="00A7037F"/>
    <w:rsid w:val="00A703F9"/>
    <w:rsid w:val="00A70407"/>
    <w:rsid w:val="00A70498"/>
    <w:rsid w:val="00A704CD"/>
    <w:rsid w:val="00A70525"/>
    <w:rsid w:val="00A7062E"/>
    <w:rsid w:val="00A706B7"/>
    <w:rsid w:val="00A70727"/>
    <w:rsid w:val="00A70890"/>
    <w:rsid w:val="00A708BA"/>
    <w:rsid w:val="00A708F3"/>
    <w:rsid w:val="00A70966"/>
    <w:rsid w:val="00A70972"/>
    <w:rsid w:val="00A709FE"/>
    <w:rsid w:val="00A70AAB"/>
    <w:rsid w:val="00A70D6B"/>
    <w:rsid w:val="00A70E93"/>
    <w:rsid w:val="00A71080"/>
    <w:rsid w:val="00A710DF"/>
    <w:rsid w:val="00A71204"/>
    <w:rsid w:val="00A71224"/>
    <w:rsid w:val="00A713E0"/>
    <w:rsid w:val="00A71400"/>
    <w:rsid w:val="00A7140E"/>
    <w:rsid w:val="00A71419"/>
    <w:rsid w:val="00A71453"/>
    <w:rsid w:val="00A714D0"/>
    <w:rsid w:val="00A7165D"/>
    <w:rsid w:val="00A716A0"/>
    <w:rsid w:val="00A71736"/>
    <w:rsid w:val="00A71737"/>
    <w:rsid w:val="00A7175C"/>
    <w:rsid w:val="00A71788"/>
    <w:rsid w:val="00A71865"/>
    <w:rsid w:val="00A719E2"/>
    <w:rsid w:val="00A71A2B"/>
    <w:rsid w:val="00A71ABF"/>
    <w:rsid w:val="00A71C19"/>
    <w:rsid w:val="00A71D0D"/>
    <w:rsid w:val="00A71E43"/>
    <w:rsid w:val="00A720AB"/>
    <w:rsid w:val="00A72197"/>
    <w:rsid w:val="00A721E6"/>
    <w:rsid w:val="00A721EB"/>
    <w:rsid w:val="00A72225"/>
    <w:rsid w:val="00A72277"/>
    <w:rsid w:val="00A722AB"/>
    <w:rsid w:val="00A72310"/>
    <w:rsid w:val="00A723FF"/>
    <w:rsid w:val="00A72591"/>
    <w:rsid w:val="00A72776"/>
    <w:rsid w:val="00A72799"/>
    <w:rsid w:val="00A729F2"/>
    <w:rsid w:val="00A72AD1"/>
    <w:rsid w:val="00A72B18"/>
    <w:rsid w:val="00A72BFE"/>
    <w:rsid w:val="00A72C04"/>
    <w:rsid w:val="00A72C28"/>
    <w:rsid w:val="00A72DF4"/>
    <w:rsid w:val="00A72E42"/>
    <w:rsid w:val="00A72F1A"/>
    <w:rsid w:val="00A73172"/>
    <w:rsid w:val="00A732D6"/>
    <w:rsid w:val="00A73376"/>
    <w:rsid w:val="00A733E2"/>
    <w:rsid w:val="00A733E6"/>
    <w:rsid w:val="00A734E3"/>
    <w:rsid w:val="00A734FE"/>
    <w:rsid w:val="00A73531"/>
    <w:rsid w:val="00A73631"/>
    <w:rsid w:val="00A7370F"/>
    <w:rsid w:val="00A737E0"/>
    <w:rsid w:val="00A738AD"/>
    <w:rsid w:val="00A738BE"/>
    <w:rsid w:val="00A738DA"/>
    <w:rsid w:val="00A7397C"/>
    <w:rsid w:val="00A7399D"/>
    <w:rsid w:val="00A73AA3"/>
    <w:rsid w:val="00A73AAD"/>
    <w:rsid w:val="00A73AE5"/>
    <w:rsid w:val="00A73B23"/>
    <w:rsid w:val="00A73B98"/>
    <w:rsid w:val="00A73C45"/>
    <w:rsid w:val="00A73D47"/>
    <w:rsid w:val="00A73E12"/>
    <w:rsid w:val="00A73EA2"/>
    <w:rsid w:val="00A73F1D"/>
    <w:rsid w:val="00A73F21"/>
    <w:rsid w:val="00A740F7"/>
    <w:rsid w:val="00A7414B"/>
    <w:rsid w:val="00A7414C"/>
    <w:rsid w:val="00A74200"/>
    <w:rsid w:val="00A74307"/>
    <w:rsid w:val="00A74402"/>
    <w:rsid w:val="00A74732"/>
    <w:rsid w:val="00A7475A"/>
    <w:rsid w:val="00A747D2"/>
    <w:rsid w:val="00A748E1"/>
    <w:rsid w:val="00A7499F"/>
    <w:rsid w:val="00A749C1"/>
    <w:rsid w:val="00A749D9"/>
    <w:rsid w:val="00A74A72"/>
    <w:rsid w:val="00A74AA5"/>
    <w:rsid w:val="00A74BA7"/>
    <w:rsid w:val="00A74CDF"/>
    <w:rsid w:val="00A74D49"/>
    <w:rsid w:val="00A74EF2"/>
    <w:rsid w:val="00A74F6D"/>
    <w:rsid w:val="00A74FBF"/>
    <w:rsid w:val="00A75028"/>
    <w:rsid w:val="00A75061"/>
    <w:rsid w:val="00A75107"/>
    <w:rsid w:val="00A75364"/>
    <w:rsid w:val="00A75473"/>
    <w:rsid w:val="00A75476"/>
    <w:rsid w:val="00A75526"/>
    <w:rsid w:val="00A7561A"/>
    <w:rsid w:val="00A758D2"/>
    <w:rsid w:val="00A75979"/>
    <w:rsid w:val="00A75A72"/>
    <w:rsid w:val="00A75AAD"/>
    <w:rsid w:val="00A75AE1"/>
    <w:rsid w:val="00A75D14"/>
    <w:rsid w:val="00A75DA7"/>
    <w:rsid w:val="00A75DB0"/>
    <w:rsid w:val="00A76053"/>
    <w:rsid w:val="00A763BB"/>
    <w:rsid w:val="00A76411"/>
    <w:rsid w:val="00A764E2"/>
    <w:rsid w:val="00A767DA"/>
    <w:rsid w:val="00A767E0"/>
    <w:rsid w:val="00A76882"/>
    <w:rsid w:val="00A76994"/>
    <w:rsid w:val="00A76B0C"/>
    <w:rsid w:val="00A76B16"/>
    <w:rsid w:val="00A76C18"/>
    <w:rsid w:val="00A76CC9"/>
    <w:rsid w:val="00A76E1E"/>
    <w:rsid w:val="00A76FFC"/>
    <w:rsid w:val="00A7712A"/>
    <w:rsid w:val="00A771BB"/>
    <w:rsid w:val="00A77214"/>
    <w:rsid w:val="00A77280"/>
    <w:rsid w:val="00A7732E"/>
    <w:rsid w:val="00A77553"/>
    <w:rsid w:val="00A77611"/>
    <w:rsid w:val="00A7780A"/>
    <w:rsid w:val="00A7784F"/>
    <w:rsid w:val="00A77903"/>
    <w:rsid w:val="00A77955"/>
    <w:rsid w:val="00A77974"/>
    <w:rsid w:val="00A77993"/>
    <w:rsid w:val="00A77A33"/>
    <w:rsid w:val="00A77AE2"/>
    <w:rsid w:val="00A77AF9"/>
    <w:rsid w:val="00A77DEE"/>
    <w:rsid w:val="00A77E66"/>
    <w:rsid w:val="00A8003F"/>
    <w:rsid w:val="00A80056"/>
    <w:rsid w:val="00A80091"/>
    <w:rsid w:val="00A800CC"/>
    <w:rsid w:val="00A80117"/>
    <w:rsid w:val="00A8072C"/>
    <w:rsid w:val="00A8075D"/>
    <w:rsid w:val="00A80936"/>
    <w:rsid w:val="00A8099E"/>
    <w:rsid w:val="00A80A8D"/>
    <w:rsid w:val="00A80AD0"/>
    <w:rsid w:val="00A80B17"/>
    <w:rsid w:val="00A80B18"/>
    <w:rsid w:val="00A80C13"/>
    <w:rsid w:val="00A80C20"/>
    <w:rsid w:val="00A80CB1"/>
    <w:rsid w:val="00A80D3E"/>
    <w:rsid w:val="00A80D65"/>
    <w:rsid w:val="00A80D69"/>
    <w:rsid w:val="00A81012"/>
    <w:rsid w:val="00A812CC"/>
    <w:rsid w:val="00A81344"/>
    <w:rsid w:val="00A81389"/>
    <w:rsid w:val="00A814EC"/>
    <w:rsid w:val="00A81566"/>
    <w:rsid w:val="00A816BF"/>
    <w:rsid w:val="00A818E7"/>
    <w:rsid w:val="00A8191C"/>
    <w:rsid w:val="00A81A18"/>
    <w:rsid w:val="00A81A55"/>
    <w:rsid w:val="00A81A69"/>
    <w:rsid w:val="00A81AA5"/>
    <w:rsid w:val="00A81AFA"/>
    <w:rsid w:val="00A81BD2"/>
    <w:rsid w:val="00A81C1E"/>
    <w:rsid w:val="00A81D61"/>
    <w:rsid w:val="00A821BA"/>
    <w:rsid w:val="00A821DD"/>
    <w:rsid w:val="00A821FC"/>
    <w:rsid w:val="00A82397"/>
    <w:rsid w:val="00A8246F"/>
    <w:rsid w:val="00A82485"/>
    <w:rsid w:val="00A824B4"/>
    <w:rsid w:val="00A825C6"/>
    <w:rsid w:val="00A82836"/>
    <w:rsid w:val="00A828FC"/>
    <w:rsid w:val="00A82A86"/>
    <w:rsid w:val="00A82A8F"/>
    <w:rsid w:val="00A82BBD"/>
    <w:rsid w:val="00A82CEA"/>
    <w:rsid w:val="00A82E3C"/>
    <w:rsid w:val="00A82EE9"/>
    <w:rsid w:val="00A82EEB"/>
    <w:rsid w:val="00A83002"/>
    <w:rsid w:val="00A83030"/>
    <w:rsid w:val="00A8317A"/>
    <w:rsid w:val="00A832FE"/>
    <w:rsid w:val="00A83358"/>
    <w:rsid w:val="00A83453"/>
    <w:rsid w:val="00A834B7"/>
    <w:rsid w:val="00A83527"/>
    <w:rsid w:val="00A835A7"/>
    <w:rsid w:val="00A836AD"/>
    <w:rsid w:val="00A83731"/>
    <w:rsid w:val="00A837BD"/>
    <w:rsid w:val="00A8395C"/>
    <w:rsid w:val="00A83985"/>
    <w:rsid w:val="00A839A5"/>
    <w:rsid w:val="00A839B2"/>
    <w:rsid w:val="00A839D9"/>
    <w:rsid w:val="00A83A09"/>
    <w:rsid w:val="00A83B15"/>
    <w:rsid w:val="00A83B1F"/>
    <w:rsid w:val="00A83B52"/>
    <w:rsid w:val="00A83C2A"/>
    <w:rsid w:val="00A83D0B"/>
    <w:rsid w:val="00A83DA3"/>
    <w:rsid w:val="00A83DB5"/>
    <w:rsid w:val="00A83DB9"/>
    <w:rsid w:val="00A83E8A"/>
    <w:rsid w:val="00A83EB4"/>
    <w:rsid w:val="00A83EC6"/>
    <w:rsid w:val="00A83EE0"/>
    <w:rsid w:val="00A83F23"/>
    <w:rsid w:val="00A83F88"/>
    <w:rsid w:val="00A8416C"/>
    <w:rsid w:val="00A8416F"/>
    <w:rsid w:val="00A84290"/>
    <w:rsid w:val="00A842B1"/>
    <w:rsid w:val="00A84317"/>
    <w:rsid w:val="00A844D8"/>
    <w:rsid w:val="00A8452C"/>
    <w:rsid w:val="00A84586"/>
    <w:rsid w:val="00A84922"/>
    <w:rsid w:val="00A849E1"/>
    <w:rsid w:val="00A84A92"/>
    <w:rsid w:val="00A84AF8"/>
    <w:rsid w:val="00A84B17"/>
    <w:rsid w:val="00A84BCA"/>
    <w:rsid w:val="00A84BDA"/>
    <w:rsid w:val="00A84C7D"/>
    <w:rsid w:val="00A84CA6"/>
    <w:rsid w:val="00A84D04"/>
    <w:rsid w:val="00A84E2C"/>
    <w:rsid w:val="00A84FF5"/>
    <w:rsid w:val="00A8505C"/>
    <w:rsid w:val="00A850FF"/>
    <w:rsid w:val="00A85123"/>
    <w:rsid w:val="00A8537F"/>
    <w:rsid w:val="00A853D6"/>
    <w:rsid w:val="00A85434"/>
    <w:rsid w:val="00A8543F"/>
    <w:rsid w:val="00A85452"/>
    <w:rsid w:val="00A85559"/>
    <w:rsid w:val="00A8558A"/>
    <w:rsid w:val="00A85698"/>
    <w:rsid w:val="00A8569C"/>
    <w:rsid w:val="00A8588C"/>
    <w:rsid w:val="00A859BE"/>
    <w:rsid w:val="00A85A19"/>
    <w:rsid w:val="00A85A7C"/>
    <w:rsid w:val="00A85D70"/>
    <w:rsid w:val="00A85D8F"/>
    <w:rsid w:val="00A85E8B"/>
    <w:rsid w:val="00A85EE5"/>
    <w:rsid w:val="00A8600E"/>
    <w:rsid w:val="00A86015"/>
    <w:rsid w:val="00A8613D"/>
    <w:rsid w:val="00A86153"/>
    <w:rsid w:val="00A86326"/>
    <w:rsid w:val="00A8639C"/>
    <w:rsid w:val="00A863A9"/>
    <w:rsid w:val="00A86559"/>
    <w:rsid w:val="00A865B4"/>
    <w:rsid w:val="00A86759"/>
    <w:rsid w:val="00A86775"/>
    <w:rsid w:val="00A867A5"/>
    <w:rsid w:val="00A86866"/>
    <w:rsid w:val="00A868AE"/>
    <w:rsid w:val="00A86A17"/>
    <w:rsid w:val="00A86A23"/>
    <w:rsid w:val="00A86B45"/>
    <w:rsid w:val="00A86F77"/>
    <w:rsid w:val="00A86F99"/>
    <w:rsid w:val="00A87035"/>
    <w:rsid w:val="00A87050"/>
    <w:rsid w:val="00A870A9"/>
    <w:rsid w:val="00A8717C"/>
    <w:rsid w:val="00A87346"/>
    <w:rsid w:val="00A87524"/>
    <w:rsid w:val="00A87589"/>
    <w:rsid w:val="00A876DC"/>
    <w:rsid w:val="00A87807"/>
    <w:rsid w:val="00A8788F"/>
    <w:rsid w:val="00A87901"/>
    <w:rsid w:val="00A8797D"/>
    <w:rsid w:val="00A87995"/>
    <w:rsid w:val="00A87AA2"/>
    <w:rsid w:val="00A87B0A"/>
    <w:rsid w:val="00A87B40"/>
    <w:rsid w:val="00A87BCE"/>
    <w:rsid w:val="00A87D29"/>
    <w:rsid w:val="00A87DA1"/>
    <w:rsid w:val="00A87E2C"/>
    <w:rsid w:val="00A90282"/>
    <w:rsid w:val="00A9038B"/>
    <w:rsid w:val="00A903A9"/>
    <w:rsid w:val="00A90410"/>
    <w:rsid w:val="00A90889"/>
    <w:rsid w:val="00A90940"/>
    <w:rsid w:val="00A909E9"/>
    <w:rsid w:val="00A90B74"/>
    <w:rsid w:val="00A90BAF"/>
    <w:rsid w:val="00A90DAA"/>
    <w:rsid w:val="00A90E49"/>
    <w:rsid w:val="00A90EE3"/>
    <w:rsid w:val="00A90F07"/>
    <w:rsid w:val="00A90F6E"/>
    <w:rsid w:val="00A90FC3"/>
    <w:rsid w:val="00A9101E"/>
    <w:rsid w:val="00A91021"/>
    <w:rsid w:val="00A9107A"/>
    <w:rsid w:val="00A9119E"/>
    <w:rsid w:val="00A91299"/>
    <w:rsid w:val="00A912C8"/>
    <w:rsid w:val="00A9136E"/>
    <w:rsid w:val="00A91394"/>
    <w:rsid w:val="00A913EC"/>
    <w:rsid w:val="00A914F7"/>
    <w:rsid w:val="00A91579"/>
    <w:rsid w:val="00A915C9"/>
    <w:rsid w:val="00A916AA"/>
    <w:rsid w:val="00A917D8"/>
    <w:rsid w:val="00A91889"/>
    <w:rsid w:val="00A9197C"/>
    <w:rsid w:val="00A919F1"/>
    <w:rsid w:val="00A91B1D"/>
    <w:rsid w:val="00A91C01"/>
    <w:rsid w:val="00A91C72"/>
    <w:rsid w:val="00A91D55"/>
    <w:rsid w:val="00A91E8E"/>
    <w:rsid w:val="00A91ED1"/>
    <w:rsid w:val="00A91EE6"/>
    <w:rsid w:val="00A91F77"/>
    <w:rsid w:val="00A9244A"/>
    <w:rsid w:val="00A924BF"/>
    <w:rsid w:val="00A924D4"/>
    <w:rsid w:val="00A924EB"/>
    <w:rsid w:val="00A92585"/>
    <w:rsid w:val="00A92589"/>
    <w:rsid w:val="00A925FE"/>
    <w:rsid w:val="00A92629"/>
    <w:rsid w:val="00A9265F"/>
    <w:rsid w:val="00A927EF"/>
    <w:rsid w:val="00A92810"/>
    <w:rsid w:val="00A92829"/>
    <w:rsid w:val="00A92A80"/>
    <w:rsid w:val="00A92C71"/>
    <w:rsid w:val="00A92C98"/>
    <w:rsid w:val="00A92DAD"/>
    <w:rsid w:val="00A92E04"/>
    <w:rsid w:val="00A92E99"/>
    <w:rsid w:val="00A92F6B"/>
    <w:rsid w:val="00A92F75"/>
    <w:rsid w:val="00A92FF0"/>
    <w:rsid w:val="00A930EA"/>
    <w:rsid w:val="00A93232"/>
    <w:rsid w:val="00A93238"/>
    <w:rsid w:val="00A93321"/>
    <w:rsid w:val="00A9339E"/>
    <w:rsid w:val="00A93592"/>
    <w:rsid w:val="00A935EB"/>
    <w:rsid w:val="00A9362D"/>
    <w:rsid w:val="00A93701"/>
    <w:rsid w:val="00A937ED"/>
    <w:rsid w:val="00A93A12"/>
    <w:rsid w:val="00A93DA1"/>
    <w:rsid w:val="00A93F8A"/>
    <w:rsid w:val="00A93FBA"/>
    <w:rsid w:val="00A93FE0"/>
    <w:rsid w:val="00A940C5"/>
    <w:rsid w:val="00A9411A"/>
    <w:rsid w:val="00A941B0"/>
    <w:rsid w:val="00A94366"/>
    <w:rsid w:val="00A943BE"/>
    <w:rsid w:val="00A94408"/>
    <w:rsid w:val="00A9449C"/>
    <w:rsid w:val="00A945C1"/>
    <w:rsid w:val="00A945C6"/>
    <w:rsid w:val="00A94701"/>
    <w:rsid w:val="00A948E6"/>
    <w:rsid w:val="00A94941"/>
    <w:rsid w:val="00A94984"/>
    <w:rsid w:val="00A94B4D"/>
    <w:rsid w:val="00A94B62"/>
    <w:rsid w:val="00A94B75"/>
    <w:rsid w:val="00A94BFF"/>
    <w:rsid w:val="00A94DE2"/>
    <w:rsid w:val="00A94E9F"/>
    <w:rsid w:val="00A94EB0"/>
    <w:rsid w:val="00A950F3"/>
    <w:rsid w:val="00A95313"/>
    <w:rsid w:val="00A95352"/>
    <w:rsid w:val="00A953FF"/>
    <w:rsid w:val="00A95522"/>
    <w:rsid w:val="00A95649"/>
    <w:rsid w:val="00A9568A"/>
    <w:rsid w:val="00A956CC"/>
    <w:rsid w:val="00A95731"/>
    <w:rsid w:val="00A95734"/>
    <w:rsid w:val="00A9599A"/>
    <w:rsid w:val="00A95A8D"/>
    <w:rsid w:val="00A95D89"/>
    <w:rsid w:val="00A95F40"/>
    <w:rsid w:val="00A96001"/>
    <w:rsid w:val="00A9604E"/>
    <w:rsid w:val="00A96074"/>
    <w:rsid w:val="00A960CA"/>
    <w:rsid w:val="00A9619F"/>
    <w:rsid w:val="00A961D7"/>
    <w:rsid w:val="00A96238"/>
    <w:rsid w:val="00A9629C"/>
    <w:rsid w:val="00A962F7"/>
    <w:rsid w:val="00A96321"/>
    <w:rsid w:val="00A96327"/>
    <w:rsid w:val="00A96332"/>
    <w:rsid w:val="00A963B4"/>
    <w:rsid w:val="00A964EB"/>
    <w:rsid w:val="00A9651E"/>
    <w:rsid w:val="00A9653D"/>
    <w:rsid w:val="00A965F0"/>
    <w:rsid w:val="00A966B4"/>
    <w:rsid w:val="00A966E6"/>
    <w:rsid w:val="00A969B8"/>
    <w:rsid w:val="00A96A1C"/>
    <w:rsid w:val="00A96C22"/>
    <w:rsid w:val="00A96D63"/>
    <w:rsid w:val="00A96E11"/>
    <w:rsid w:val="00A96F49"/>
    <w:rsid w:val="00A96F4B"/>
    <w:rsid w:val="00A973C7"/>
    <w:rsid w:val="00A9743A"/>
    <w:rsid w:val="00A9783B"/>
    <w:rsid w:val="00A97984"/>
    <w:rsid w:val="00A97B6C"/>
    <w:rsid w:val="00A97BD5"/>
    <w:rsid w:val="00A97C50"/>
    <w:rsid w:val="00A97F1C"/>
    <w:rsid w:val="00A97F33"/>
    <w:rsid w:val="00A97FD1"/>
    <w:rsid w:val="00AA023A"/>
    <w:rsid w:val="00AA0337"/>
    <w:rsid w:val="00AA033E"/>
    <w:rsid w:val="00AA0369"/>
    <w:rsid w:val="00AA03B1"/>
    <w:rsid w:val="00AA0423"/>
    <w:rsid w:val="00AA049C"/>
    <w:rsid w:val="00AA052B"/>
    <w:rsid w:val="00AA0934"/>
    <w:rsid w:val="00AA0CDF"/>
    <w:rsid w:val="00AA0E38"/>
    <w:rsid w:val="00AA0EFF"/>
    <w:rsid w:val="00AA0FBA"/>
    <w:rsid w:val="00AA103D"/>
    <w:rsid w:val="00AA10CF"/>
    <w:rsid w:val="00AA119F"/>
    <w:rsid w:val="00AA1239"/>
    <w:rsid w:val="00AA1244"/>
    <w:rsid w:val="00AA12BD"/>
    <w:rsid w:val="00AA1526"/>
    <w:rsid w:val="00AA155F"/>
    <w:rsid w:val="00AA15F9"/>
    <w:rsid w:val="00AA1656"/>
    <w:rsid w:val="00AA1665"/>
    <w:rsid w:val="00AA1695"/>
    <w:rsid w:val="00AA17E8"/>
    <w:rsid w:val="00AA184C"/>
    <w:rsid w:val="00AA1B90"/>
    <w:rsid w:val="00AA1D50"/>
    <w:rsid w:val="00AA1E2D"/>
    <w:rsid w:val="00AA1FBB"/>
    <w:rsid w:val="00AA1FE0"/>
    <w:rsid w:val="00AA2010"/>
    <w:rsid w:val="00AA2079"/>
    <w:rsid w:val="00AA22C8"/>
    <w:rsid w:val="00AA2459"/>
    <w:rsid w:val="00AA250E"/>
    <w:rsid w:val="00AA25C9"/>
    <w:rsid w:val="00AA266C"/>
    <w:rsid w:val="00AA2676"/>
    <w:rsid w:val="00AA27BE"/>
    <w:rsid w:val="00AA287C"/>
    <w:rsid w:val="00AA2900"/>
    <w:rsid w:val="00AA294E"/>
    <w:rsid w:val="00AA2978"/>
    <w:rsid w:val="00AA29E5"/>
    <w:rsid w:val="00AA2CA1"/>
    <w:rsid w:val="00AA2DFA"/>
    <w:rsid w:val="00AA2F17"/>
    <w:rsid w:val="00AA2F4B"/>
    <w:rsid w:val="00AA2FA8"/>
    <w:rsid w:val="00AA3186"/>
    <w:rsid w:val="00AA31EC"/>
    <w:rsid w:val="00AA3244"/>
    <w:rsid w:val="00AA341D"/>
    <w:rsid w:val="00AA354C"/>
    <w:rsid w:val="00AA36E7"/>
    <w:rsid w:val="00AA36E9"/>
    <w:rsid w:val="00AA3928"/>
    <w:rsid w:val="00AA396A"/>
    <w:rsid w:val="00AA3A58"/>
    <w:rsid w:val="00AA3AC5"/>
    <w:rsid w:val="00AA3C07"/>
    <w:rsid w:val="00AA3C49"/>
    <w:rsid w:val="00AA3C65"/>
    <w:rsid w:val="00AA3CD0"/>
    <w:rsid w:val="00AA3CF7"/>
    <w:rsid w:val="00AA3D10"/>
    <w:rsid w:val="00AA3DB8"/>
    <w:rsid w:val="00AA3E5C"/>
    <w:rsid w:val="00AA3F0B"/>
    <w:rsid w:val="00AA3F23"/>
    <w:rsid w:val="00AA41E7"/>
    <w:rsid w:val="00AA4277"/>
    <w:rsid w:val="00AA4534"/>
    <w:rsid w:val="00AA45EE"/>
    <w:rsid w:val="00AA465A"/>
    <w:rsid w:val="00AA47D4"/>
    <w:rsid w:val="00AA4864"/>
    <w:rsid w:val="00AA4A6F"/>
    <w:rsid w:val="00AA4BD8"/>
    <w:rsid w:val="00AA4BFB"/>
    <w:rsid w:val="00AA4C64"/>
    <w:rsid w:val="00AA4C91"/>
    <w:rsid w:val="00AA4D1C"/>
    <w:rsid w:val="00AA4E3A"/>
    <w:rsid w:val="00AA4E82"/>
    <w:rsid w:val="00AA4EE8"/>
    <w:rsid w:val="00AA4F0F"/>
    <w:rsid w:val="00AA4FA9"/>
    <w:rsid w:val="00AA5076"/>
    <w:rsid w:val="00AA5159"/>
    <w:rsid w:val="00AA5265"/>
    <w:rsid w:val="00AA5400"/>
    <w:rsid w:val="00AA5667"/>
    <w:rsid w:val="00AA575D"/>
    <w:rsid w:val="00AA58DB"/>
    <w:rsid w:val="00AA59D9"/>
    <w:rsid w:val="00AA5A2D"/>
    <w:rsid w:val="00AA5A54"/>
    <w:rsid w:val="00AA5AE9"/>
    <w:rsid w:val="00AA5B13"/>
    <w:rsid w:val="00AA5B22"/>
    <w:rsid w:val="00AA5B25"/>
    <w:rsid w:val="00AA5C6A"/>
    <w:rsid w:val="00AA5C8D"/>
    <w:rsid w:val="00AA5D1D"/>
    <w:rsid w:val="00AA5EB2"/>
    <w:rsid w:val="00AA5F2D"/>
    <w:rsid w:val="00AA6019"/>
    <w:rsid w:val="00AA6147"/>
    <w:rsid w:val="00AA6394"/>
    <w:rsid w:val="00AA6420"/>
    <w:rsid w:val="00AA6579"/>
    <w:rsid w:val="00AA67F1"/>
    <w:rsid w:val="00AA682E"/>
    <w:rsid w:val="00AA69A9"/>
    <w:rsid w:val="00AA6B0E"/>
    <w:rsid w:val="00AA6B1A"/>
    <w:rsid w:val="00AA6B5A"/>
    <w:rsid w:val="00AA6BE5"/>
    <w:rsid w:val="00AA6C0A"/>
    <w:rsid w:val="00AA6CAF"/>
    <w:rsid w:val="00AA6CC1"/>
    <w:rsid w:val="00AA6EBB"/>
    <w:rsid w:val="00AA6F1C"/>
    <w:rsid w:val="00AA70F0"/>
    <w:rsid w:val="00AA716C"/>
    <w:rsid w:val="00AA7254"/>
    <w:rsid w:val="00AA72A9"/>
    <w:rsid w:val="00AA7504"/>
    <w:rsid w:val="00AA7593"/>
    <w:rsid w:val="00AA763C"/>
    <w:rsid w:val="00AA770F"/>
    <w:rsid w:val="00AA7819"/>
    <w:rsid w:val="00AA798D"/>
    <w:rsid w:val="00AA7B20"/>
    <w:rsid w:val="00AA7CCA"/>
    <w:rsid w:val="00AA7DC1"/>
    <w:rsid w:val="00AA7DFC"/>
    <w:rsid w:val="00AA7E25"/>
    <w:rsid w:val="00AA7E3D"/>
    <w:rsid w:val="00AB01DC"/>
    <w:rsid w:val="00AB041B"/>
    <w:rsid w:val="00AB0531"/>
    <w:rsid w:val="00AB0562"/>
    <w:rsid w:val="00AB0573"/>
    <w:rsid w:val="00AB0696"/>
    <w:rsid w:val="00AB08D7"/>
    <w:rsid w:val="00AB0A32"/>
    <w:rsid w:val="00AB0A3C"/>
    <w:rsid w:val="00AB0AC8"/>
    <w:rsid w:val="00AB0ADC"/>
    <w:rsid w:val="00AB0B1E"/>
    <w:rsid w:val="00AB0B74"/>
    <w:rsid w:val="00AB0C6D"/>
    <w:rsid w:val="00AB0D5A"/>
    <w:rsid w:val="00AB0E7D"/>
    <w:rsid w:val="00AB0F51"/>
    <w:rsid w:val="00AB0FD9"/>
    <w:rsid w:val="00AB100D"/>
    <w:rsid w:val="00AB10AB"/>
    <w:rsid w:val="00AB10F9"/>
    <w:rsid w:val="00AB1286"/>
    <w:rsid w:val="00AB139A"/>
    <w:rsid w:val="00AB159D"/>
    <w:rsid w:val="00AB1678"/>
    <w:rsid w:val="00AB1704"/>
    <w:rsid w:val="00AB172E"/>
    <w:rsid w:val="00AB181F"/>
    <w:rsid w:val="00AB1921"/>
    <w:rsid w:val="00AB192D"/>
    <w:rsid w:val="00AB1BB5"/>
    <w:rsid w:val="00AB1CF6"/>
    <w:rsid w:val="00AB1D79"/>
    <w:rsid w:val="00AB1EA4"/>
    <w:rsid w:val="00AB1ED0"/>
    <w:rsid w:val="00AB1EEC"/>
    <w:rsid w:val="00AB1F66"/>
    <w:rsid w:val="00AB1FB4"/>
    <w:rsid w:val="00AB1FDA"/>
    <w:rsid w:val="00AB2006"/>
    <w:rsid w:val="00AB202F"/>
    <w:rsid w:val="00AB2360"/>
    <w:rsid w:val="00AB23DB"/>
    <w:rsid w:val="00AB23EC"/>
    <w:rsid w:val="00AB23F7"/>
    <w:rsid w:val="00AB2412"/>
    <w:rsid w:val="00AB247D"/>
    <w:rsid w:val="00AB24DD"/>
    <w:rsid w:val="00AB251A"/>
    <w:rsid w:val="00AB25AF"/>
    <w:rsid w:val="00AB25B7"/>
    <w:rsid w:val="00AB26D8"/>
    <w:rsid w:val="00AB2782"/>
    <w:rsid w:val="00AB28F6"/>
    <w:rsid w:val="00AB29C4"/>
    <w:rsid w:val="00AB2A37"/>
    <w:rsid w:val="00AB2A8C"/>
    <w:rsid w:val="00AB2AC3"/>
    <w:rsid w:val="00AB2BA0"/>
    <w:rsid w:val="00AB2C14"/>
    <w:rsid w:val="00AB2C89"/>
    <w:rsid w:val="00AB2D26"/>
    <w:rsid w:val="00AB2D2B"/>
    <w:rsid w:val="00AB2DAE"/>
    <w:rsid w:val="00AB2EAB"/>
    <w:rsid w:val="00AB2F21"/>
    <w:rsid w:val="00AB2F85"/>
    <w:rsid w:val="00AB3059"/>
    <w:rsid w:val="00AB3078"/>
    <w:rsid w:val="00AB309A"/>
    <w:rsid w:val="00AB3110"/>
    <w:rsid w:val="00AB3481"/>
    <w:rsid w:val="00AB36D9"/>
    <w:rsid w:val="00AB3767"/>
    <w:rsid w:val="00AB37DA"/>
    <w:rsid w:val="00AB38AA"/>
    <w:rsid w:val="00AB38CA"/>
    <w:rsid w:val="00AB38FA"/>
    <w:rsid w:val="00AB393F"/>
    <w:rsid w:val="00AB3B7A"/>
    <w:rsid w:val="00AB3B8C"/>
    <w:rsid w:val="00AB3B96"/>
    <w:rsid w:val="00AB3C02"/>
    <w:rsid w:val="00AB3D1A"/>
    <w:rsid w:val="00AB3D4F"/>
    <w:rsid w:val="00AB3D54"/>
    <w:rsid w:val="00AB3D89"/>
    <w:rsid w:val="00AB3D9A"/>
    <w:rsid w:val="00AB3E0C"/>
    <w:rsid w:val="00AB3EF7"/>
    <w:rsid w:val="00AB402B"/>
    <w:rsid w:val="00AB4135"/>
    <w:rsid w:val="00AB417B"/>
    <w:rsid w:val="00AB419C"/>
    <w:rsid w:val="00AB43A2"/>
    <w:rsid w:val="00AB43C9"/>
    <w:rsid w:val="00AB44F5"/>
    <w:rsid w:val="00AB471F"/>
    <w:rsid w:val="00AB48D0"/>
    <w:rsid w:val="00AB4A31"/>
    <w:rsid w:val="00AB4A3B"/>
    <w:rsid w:val="00AB4A6A"/>
    <w:rsid w:val="00AB4B27"/>
    <w:rsid w:val="00AB4BA6"/>
    <w:rsid w:val="00AB4C3A"/>
    <w:rsid w:val="00AB4CFF"/>
    <w:rsid w:val="00AB4D16"/>
    <w:rsid w:val="00AB4DFB"/>
    <w:rsid w:val="00AB5075"/>
    <w:rsid w:val="00AB5370"/>
    <w:rsid w:val="00AB53DA"/>
    <w:rsid w:val="00AB5476"/>
    <w:rsid w:val="00AB54E3"/>
    <w:rsid w:val="00AB5776"/>
    <w:rsid w:val="00AB57D5"/>
    <w:rsid w:val="00AB57E5"/>
    <w:rsid w:val="00AB5889"/>
    <w:rsid w:val="00AB592B"/>
    <w:rsid w:val="00AB594C"/>
    <w:rsid w:val="00AB59B9"/>
    <w:rsid w:val="00AB5AA8"/>
    <w:rsid w:val="00AB5B2A"/>
    <w:rsid w:val="00AB5B45"/>
    <w:rsid w:val="00AB5C66"/>
    <w:rsid w:val="00AB5C76"/>
    <w:rsid w:val="00AB5D05"/>
    <w:rsid w:val="00AB5E21"/>
    <w:rsid w:val="00AB5E90"/>
    <w:rsid w:val="00AB600B"/>
    <w:rsid w:val="00AB616C"/>
    <w:rsid w:val="00AB618A"/>
    <w:rsid w:val="00AB626C"/>
    <w:rsid w:val="00AB62E9"/>
    <w:rsid w:val="00AB642F"/>
    <w:rsid w:val="00AB64DE"/>
    <w:rsid w:val="00AB65B9"/>
    <w:rsid w:val="00AB6692"/>
    <w:rsid w:val="00AB6AF4"/>
    <w:rsid w:val="00AB6BA4"/>
    <w:rsid w:val="00AB6C70"/>
    <w:rsid w:val="00AB6C92"/>
    <w:rsid w:val="00AB6D8C"/>
    <w:rsid w:val="00AB6E05"/>
    <w:rsid w:val="00AB6E52"/>
    <w:rsid w:val="00AB7064"/>
    <w:rsid w:val="00AB718E"/>
    <w:rsid w:val="00AB722E"/>
    <w:rsid w:val="00AB72A1"/>
    <w:rsid w:val="00AB72B4"/>
    <w:rsid w:val="00AB74E3"/>
    <w:rsid w:val="00AB7530"/>
    <w:rsid w:val="00AB758D"/>
    <w:rsid w:val="00AB765B"/>
    <w:rsid w:val="00AB76B9"/>
    <w:rsid w:val="00AB78E1"/>
    <w:rsid w:val="00AB7CD8"/>
    <w:rsid w:val="00AB7D82"/>
    <w:rsid w:val="00AB7FA1"/>
    <w:rsid w:val="00AC002E"/>
    <w:rsid w:val="00AC0097"/>
    <w:rsid w:val="00AC01E0"/>
    <w:rsid w:val="00AC01EE"/>
    <w:rsid w:val="00AC0235"/>
    <w:rsid w:val="00AC0267"/>
    <w:rsid w:val="00AC026C"/>
    <w:rsid w:val="00AC0373"/>
    <w:rsid w:val="00AC0460"/>
    <w:rsid w:val="00AC04E3"/>
    <w:rsid w:val="00AC05FB"/>
    <w:rsid w:val="00AC060D"/>
    <w:rsid w:val="00AC062A"/>
    <w:rsid w:val="00AC06BE"/>
    <w:rsid w:val="00AC06F7"/>
    <w:rsid w:val="00AC074F"/>
    <w:rsid w:val="00AC07B6"/>
    <w:rsid w:val="00AC0801"/>
    <w:rsid w:val="00AC0902"/>
    <w:rsid w:val="00AC091F"/>
    <w:rsid w:val="00AC0977"/>
    <w:rsid w:val="00AC09B7"/>
    <w:rsid w:val="00AC09D8"/>
    <w:rsid w:val="00AC09ED"/>
    <w:rsid w:val="00AC0A0D"/>
    <w:rsid w:val="00AC0A15"/>
    <w:rsid w:val="00AC0A4F"/>
    <w:rsid w:val="00AC0A50"/>
    <w:rsid w:val="00AC0A71"/>
    <w:rsid w:val="00AC0BA4"/>
    <w:rsid w:val="00AC0BEA"/>
    <w:rsid w:val="00AC0D07"/>
    <w:rsid w:val="00AC0DCA"/>
    <w:rsid w:val="00AC0F40"/>
    <w:rsid w:val="00AC10E8"/>
    <w:rsid w:val="00AC1312"/>
    <w:rsid w:val="00AC13DA"/>
    <w:rsid w:val="00AC13F0"/>
    <w:rsid w:val="00AC164A"/>
    <w:rsid w:val="00AC1670"/>
    <w:rsid w:val="00AC16B2"/>
    <w:rsid w:val="00AC1745"/>
    <w:rsid w:val="00AC1799"/>
    <w:rsid w:val="00AC1849"/>
    <w:rsid w:val="00AC19B3"/>
    <w:rsid w:val="00AC1B32"/>
    <w:rsid w:val="00AC1D3D"/>
    <w:rsid w:val="00AC1D46"/>
    <w:rsid w:val="00AC1D70"/>
    <w:rsid w:val="00AC1D7B"/>
    <w:rsid w:val="00AC1D8E"/>
    <w:rsid w:val="00AC1E38"/>
    <w:rsid w:val="00AC1F0C"/>
    <w:rsid w:val="00AC1FFA"/>
    <w:rsid w:val="00AC20A1"/>
    <w:rsid w:val="00AC23EE"/>
    <w:rsid w:val="00AC2728"/>
    <w:rsid w:val="00AC2780"/>
    <w:rsid w:val="00AC2847"/>
    <w:rsid w:val="00AC28A6"/>
    <w:rsid w:val="00AC29AE"/>
    <w:rsid w:val="00AC29F7"/>
    <w:rsid w:val="00AC2AC3"/>
    <w:rsid w:val="00AC2B37"/>
    <w:rsid w:val="00AC2C64"/>
    <w:rsid w:val="00AC2CBF"/>
    <w:rsid w:val="00AC2CC0"/>
    <w:rsid w:val="00AC2FC4"/>
    <w:rsid w:val="00AC2FF8"/>
    <w:rsid w:val="00AC3125"/>
    <w:rsid w:val="00AC3141"/>
    <w:rsid w:val="00AC314B"/>
    <w:rsid w:val="00AC330D"/>
    <w:rsid w:val="00AC33C2"/>
    <w:rsid w:val="00AC33C4"/>
    <w:rsid w:val="00AC34DD"/>
    <w:rsid w:val="00AC359B"/>
    <w:rsid w:val="00AC35E3"/>
    <w:rsid w:val="00AC3633"/>
    <w:rsid w:val="00AC3641"/>
    <w:rsid w:val="00AC3718"/>
    <w:rsid w:val="00AC37A4"/>
    <w:rsid w:val="00AC37B4"/>
    <w:rsid w:val="00AC37D4"/>
    <w:rsid w:val="00AC38C1"/>
    <w:rsid w:val="00AC38ED"/>
    <w:rsid w:val="00AC3A22"/>
    <w:rsid w:val="00AC3A97"/>
    <w:rsid w:val="00AC3BAD"/>
    <w:rsid w:val="00AC3BF8"/>
    <w:rsid w:val="00AC3CC9"/>
    <w:rsid w:val="00AC3D19"/>
    <w:rsid w:val="00AC3DC8"/>
    <w:rsid w:val="00AC3E5D"/>
    <w:rsid w:val="00AC3F00"/>
    <w:rsid w:val="00AC3FFA"/>
    <w:rsid w:val="00AC406D"/>
    <w:rsid w:val="00AC4154"/>
    <w:rsid w:val="00AC42FA"/>
    <w:rsid w:val="00AC4553"/>
    <w:rsid w:val="00AC46A9"/>
    <w:rsid w:val="00AC474B"/>
    <w:rsid w:val="00AC476B"/>
    <w:rsid w:val="00AC477E"/>
    <w:rsid w:val="00AC4851"/>
    <w:rsid w:val="00AC48AC"/>
    <w:rsid w:val="00AC48B4"/>
    <w:rsid w:val="00AC48F5"/>
    <w:rsid w:val="00AC497E"/>
    <w:rsid w:val="00AC49C5"/>
    <w:rsid w:val="00AC49F7"/>
    <w:rsid w:val="00AC4AC8"/>
    <w:rsid w:val="00AC4B71"/>
    <w:rsid w:val="00AC4BF6"/>
    <w:rsid w:val="00AC4C4C"/>
    <w:rsid w:val="00AC4CA7"/>
    <w:rsid w:val="00AC4E82"/>
    <w:rsid w:val="00AC4EA0"/>
    <w:rsid w:val="00AC4F8E"/>
    <w:rsid w:val="00AC510D"/>
    <w:rsid w:val="00AC510F"/>
    <w:rsid w:val="00AC5165"/>
    <w:rsid w:val="00AC5176"/>
    <w:rsid w:val="00AC518A"/>
    <w:rsid w:val="00AC51AC"/>
    <w:rsid w:val="00AC52BC"/>
    <w:rsid w:val="00AC52D8"/>
    <w:rsid w:val="00AC5329"/>
    <w:rsid w:val="00AC555D"/>
    <w:rsid w:val="00AC576B"/>
    <w:rsid w:val="00AC5770"/>
    <w:rsid w:val="00AC57A1"/>
    <w:rsid w:val="00AC57B1"/>
    <w:rsid w:val="00AC58E6"/>
    <w:rsid w:val="00AC5983"/>
    <w:rsid w:val="00AC59E3"/>
    <w:rsid w:val="00AC5AB2"/>
    <w:rsid w:val="00AC5ABB"/>
    <w:rsid w:val="00AC5B31"/>
    <w:rsid w:val="00AC5C64"/>
    <w:rsid w:val="00AC5C6E"/>
    <w:rsid w:val="00AC5D89"/>
    <w:rsid w:val="00AC5DA9"/>
    <w:rsid w:val="00AC5DCC"/>
    <w:rsid w:val="00AC5E18"/>
    <w:rsid w:val="00AC5F1C"/>
    <w:rsid w:val="00AC5FAD"/>
    <w:rsid w:val="00AC600A"/>
    <w:rsid w:val="00AC60BE"/>
    <w:rsid w:val="00AC64B9"/>
    <w:rsid w:val="00AC6566"/>
    <w:rsid w:val="00AC6673"/>
    <w:rsid w:val="00AC66D1"/>
    <w:rsid w:val="00AC6823"/>
    <w:rsid w:val="00AC687C"/>
    <w:rsid w:val="00AC6995"/>
    <w:rsid w:val="00AC69B9"/>
    <w:rsid w:val="00AC69D3"/>
    <w:rsid w:val="00AC6AD2"/>
    <w:rsid w:val="00AC6B69"/>
    <w:rsid w:val="00AC6B7A"/>
    <w:rsid w:val="00AC6B81"/>
    <w:rsid w:val="00AC6C17"/>
    <w:rsid w:val="00AC6C69"/>
    <w:rsid w:val="00AC6CE4"/>
    <w:rsid w:val="00AC6D44"/>
    <w:rsid w:val="00AC706A"/>
    <w:rsid w:val="00AC7072"/>
    <w:rsid w:val="00AC70D3"/>
    <w:rsid w:val="00AC7118"/>
    <w:rsid w:val="00AC72AD"/>
    <w:rsid w:val="00AC731E"/>
    <w:rsid w:val="00AC73ED"/>
    <w:rsid w:val="00AC73F0"/>
    <w:rsid w:val="00AC73FA"/>
    <w:rsid w:val="00AC74A3"/>
    <w:rsid w:val="00AC74AF"/>
    <w:rsid w:val="00AC74B9"/>
    <w:rsid w:val="00AC75E9"/>
    <w:rsid w:val="00AC7655"/>
    <w:rsid w:val="00AC765F"/>
    <w:rsid w:val="00AC76C3"/>
    <w:rsid w:val="00AC77B2"/>
    <w:rsid w:val="00AC7A83"/>
    <w:rsid w:val="00AC7AB4"/>
    <w:rsid w:val="00AC7C23"/>
    <w:rsid w:val="00AC7C2C"/>
    <w:rsid w:val="00AC7D5E"/>
    <w:rsid w:val="00AC7DC2"/>
    <w:rsid w:val="00AC7E47"/>
    <w:rsid w:val="00AD02AC"/>
    <w:rsid w:val="00AD02FA"/>
    <w:rsid w:val="00AD034D"/>
    <w:rsid w:val="00AD0686"/>
    <w:rsid w:val="00AD07C5"/>
    <w:rsid w:val="00AD0858"/>
    <w:rsid w:val="00AD0873"/>
    <w:rsid w:val="00AD08E2"/>
    <w:rsid w:val="00AD0B86"/>
    <w:rsid w:val="00AD0C8B"/>
    <w:rsid w:val="00AD0D91"/>
    <w:rsid w:val="00AD0EAA"/>
    <w:rsid w:val="00AD0F0B"/>
    <w:rsid w:val="00AD0F52"/>
    <w:rsid w:val="00AD0F65"/>
    <w:rsid w:val="00AD0F6E"/>
    <w:rsid w:val="00AD1012"/>
    <w:rsid w:val="00AD1090"/>
    <w:rsid w:val="00AD10C1"/>
    <w:rsid w:val="00AD10E3"/>
    <w:rsid w:val="00AD12C7"/>
    <w:rsid w:val="00AD12C9"/>
    <w:rsid w:val="00AD1426"/>
    <w:rsid w:val="00AD17CA"/>
    <w:rsid w:val="00AD1863"/>
    <w:rsid w:val="00AD1881"/>
    <w:rsid w:val="00AD1A05"/>
    <w:rsid w:val="00AD1ADA"/>
    <w:rsid w:val="00AD1B80"/>
    <w:rsid w:val="00AD1BB0"/>
    <w:rsid w:val="00AD1C97"/>
    <w:rsid w:val="00AD1D00"/>
    <w:rsid w:val="00AD1E78"/>
    <w:rsid w:val="00AD1E7B"/>
    <w:rsid w:val="00AD2162"/>
    <w:rsid w:val="00AD21A8"/>
    <w:rsid w:val="00AD21EC"/>
    <w:rsid w:val="00AD2373"/>
    <w:rsid w:val="00AD2433"/>
    <w:rsid w:val="00AD249D"/>
    <w:rsid w:val="00AD255F"/>
    <w:rsid w:val="00AD2577"/>
    <w:rsid w:val="00AD2679"/>
    <w:rsid w:val="00AD286F"/>
    <w:rsid w:val="00AD28C6"/>
    <w:rsid w:val="00AD2B03"/>
    <w:rsid w:val="00AD2BD4"/>
    <w:rsid w:val="00AD2E0A"/>
    <w:rsid w:val="00AD2E78"/>
    <w:rsid w:val="00AD2F57"/>
    <w:rsid w:val="00AD2FF2"/>
    <w:rsid w:val="00AD3225"/>
    <w:rsid w:val="00AD32A9"/>
    <w:rsid w:val="00AD3305"/>
    <w:rsid w:val="00AD3327"/>
    <w:rsid w:val="00AD3383"/>
    <w:rsid w:val="00AD3446"/>
    <w:rsid w:val="00AD353A"/>
    <w:rsid w:val="00AD35A3"/>
    <w:rsid w:val="00AD374F"/>
    <w:rsid w:val="00AD37A0"/>
    <w:rsid w:val="00AD3834"/>
    <w:rsid w:val="00AD3902"/>
    <w:rsid w:val="00AD395F"/>
    <w:rsid w:val="00AD39BE"/>
    <w:rsid w:val="00AD3A17"/>
    <w:rsid w:val="00AD3C1F"/>
    <w:rsid w:val="00AD3C2B"/>
    <w:rsid w:val="00AD3D1F"/>
    <w:rsid w:val="00AD3F98"/>
    <w:rsid w:val="00AD401E"/>
    <w:rsid w:val="00AD4036"/>
    <w:rsid w:val="00AD40A0"/>
    <w:rsid w:val="00AD4140"/>
    <w:rsid w:val="00AD421F"/>
    <w:rsid w:val="00AD422D"/>
    <w:rsid w:val="00AD424F"/>
    <w:rsid w:val="00AD42F9"/>
    <w:rsid w:val="00AD43F9"/>
    <w:rsid w:val="00AD4457"/>
    <w:rsid w:val="00AD456C"/>
    <w:rsid w:val="00AD4609"/>
    <w:rsid w:val="00AD4612"/>
    <w:rsid w:val="00AD461F"/>
    <w:rsid w:val="00AD4684"/>
    <w:rsid w:val="00AD469A"/>
    <w:rsid w:val="00AD47F4"/>
    <w:rsid w:val="00AD4965"/>
    <w:rsid w:val="00AD496B"/>
    <w:rsid w:val="00AD49AF"/>
    <w:rsid w:val="00AD4A8C"/>
    <w:rsid w:val="00AD4ADF"/>
    <w:rsid w:val="00AD4B63"/>
    <w:rsid w:val="00AD4B76"/>
    <w:rsid w:val="00AD4C9F"/>
    <w:rsid w:val="00AD4CDD"/>
    <w:rsid w:val="00AD4D33"/>
    <w:rsid w:val="00AD50D9"/>
    <w:rsid w:val="00AD5234"/>
    <w:rsid w:val="00AD5303"/>
    <w:rsid w:val="00AD53A6"/>
    <w:rsid w:val="00AD54AB"/>
    <w:rsid w:val="00AD550F"/>
    <w:rsid w:val="00AD55DC"/>
    <w:rsid w:val="00AD581C"/>
    <w:rsid w:val="00AD5877"/>
    <w:rsid w:val="00AD587D"/>
    <w:rsid w:val="00AD5A6E"/>
    <w:rsid w:val="00AD5B8D"/>
    <w:rsid w:val="00AD5C97"/>
    <w:rsid w:val="00AD5D1F"/>
    <w:rsid w:val="00AD5DED"/>
    <w:rsid w:val="00AD5E10"/>
    <w:rsid w:val="00AD5E4E"/>
    <w:rsid w:val="00AD5E74"/>
    <w:rsid w:val="00AD5F30"/>
    <w:rsid w:val="00AD6070"/>
    <w:rsid w:val="00AD62EA"/>
    <w:rsid w:val="00AD6346"/>
    <w:rsid w:val="00AD63B2"/>
    <w:rsid w:val="00AD63BC"/>
    <w:rsid w:val="00AD645A"/>
    <w:rsid w:val="00AD6490"/>
    <w:rsid w:val="00AD64E3"/>
    <w:rsid w:val="00AD6527"/>
    <w:rsid w:val="00AD66DA"/>
    <w:rsid w:val="00AD683B"/>
    <w:rsid w:val="00AD6A6A"/>
    <w:rsid w:val="00AD6C4A"/>
    <w:rsid w:val="00AD6FDB"/>
    <w:rsid w:val="00AD705F"/>
    <w:rsid w:val="00AD70CB"/>
    <w:rsid w:val="00AD71D1"/>
    <w:rsid w:val="00AD721A"/>
    <w:rsid w:val="00AD727D"/>
    <w:rsid w:val="00AD73A2"/>
    <w:rsid w:val="00AD74A0"/>
    <w:rsid w:val="00AD74B1"/>
    <w:rsid w:val="00AD74BD"/>
    <w:rsid w:val="00AD7740"/>
    <w:rsid w:val="00AD782D"/>
    <w:rsid w:val="00AD782E"/>
    <w:rsid w:val="00AD7899"/>
    <w:rsid w:val="00AD78E3"/>
    <w:rsid w:val="00AD7972"/>
    <w:rsid w:val="00AD7980"/>
    <w:rsid w:val="00AD7A92"/>
    <w:rsid w:val="00AD7AC2"/>
    <w:rsid w:val="00AD7AF0"/>
    <w:rsid w:val="00AD7C1F"/>
    <w:rsid w:val="00AD7CED"/>
    <w:rsid w:val="00AD7E37"/>
    <w:rsid w:val="00AD7E4F"/>
    <w:rsid w:val="00AD7E53"/>
    <w:rsid w:val="00AE041D"/>
    <w:rsid w:val="00AE0435"/>
    <w:rsid w:val="00AE04D7"/>
    <w:rsid w:val="00AE04EA"/>
    <w:rsid w:val="00AE0719"/>
    <w:rsid w:val="00AE07E8"/>
    <w:rsid w:val="00AE09DB"/>
    <w:rsid w:val="00AE0E15"/>
    <w:rsid w:val="00AE0E30"/>
    <w:rsid w:val="00AE0E46"/>
    <w:rsid w:val="00AE0EDE"/>
    <w:rsid w:val="00AE0FC6"/>
    <w:rsid w:val="00AE126F"/>
    <w:rsid w:val="00AE12BC"/>
    <w:rsid w:val="00AE130F"/>
    <w:rsid w:val="00AE13B5"/>
    <w:rsid w:val="00AE14CA"/>
    <w:rsid w:val="00AE15E5"/>
    <w:rsid w:val="00AE16E1"/>
    <w:rsid w:val="00AE17AE"/>
    <w:rsid w:val="00AE17AF"/>
    <w:rsid w:val="00AE187C"/>
    <w:rsid w:val="00AE1938"/>
    <w:rsid w:val="00AE1A05"/>
    <w:rsid w:val="00AE1A85"/>
    <w:rsid w:val="00AE1C93"/>
    <w:rsid w:val="00AE1DE4"/>
    <w:rsid w:val="00AE1EA4"/>
    <w:rsid w:val="00AE1FAA"/>
    <w:rsid w:val="00AE239E"/>
    <w:rsid w:val="00AE25A7"/>
    <w:rsid w:val="00AE25C4"/>
    <w:rsid w:val="00AE26C5"/>
    <w:rsid w:val="00AE27FB"/>
    <w:rsid w:val="00AE2830"/>
    <w:rsid w:val="00AE28A3"/>
    <w:rsid w:val="00AE28BD"/>
    <w:rsid w:val="00AE2A8D"/>
    <w:rsid w:val="00AE2B0F"/>
    <w:rsid w:val="00AE2B8F"/>
    <w:rsid w:val="00AE2C21"/>
    <w:rsid w:val="00AE2D56"/>
    <w:rsid w:val="00AE2D6F"/>
    <w:rsid w:val="00AE2DA4"/>
    <w:rsid w:val="00AE2DC3"/>
    <w:rsid w:val="00AE2E06"/>
    <w:rsid w:val="00AE2E6F"/>
    <w:rsid w:val="00AE30DD"/>
    <w:rsid w:val="00AE3292"/>
    <w:rsid w:val="00AE34F0"/>
    <w:rsid w:val="00AE35A7"/>
    <w:rsid w:val="00AE35A9"/>
    <w:rsid w:val="00AE3906"/>
    <w:rsid w:val="00AE391B"/>
    <w:rsid w:val="00AE3941"/>
    <w:rsid w:val="00AE39F8"/>
    <w:rsid w:val="00AE3A69"/>
    <w:rsid w:val="00AE3BCF"/>
    <w:rsid w:val="00AE3CE9"/>
    <w:rsid w:val="00AE3D18"/>
    <w:rsid w:val="00AE3E70"/>
    <w:rsid w:val="00AE3EE2"/>
    <w:rsid w:val="00AE3F8D"/>
    <w:rsid w:val="00AE3FAE"/>
    <w:rsid w:val="00AE3FC0"/>
    <w:rsid w:val="00AE3FCD"/>
    <w:rsid w:val="00AE4139"/>
    <w:rsid w:val="00AE437C"/>
    <w:rsid w:val="00AE43C2"/>
    <w:rsid w:val="00AE4409"/>
    <w:rsid w:val="00AE444C"/>
    <w:rsid w:val="00AE45C6"/>
    <w:rsid w:val="00AE46C3"/>
    <w:rsid w:val="00AE46C9"/>
    <w:rsid w:val="00AE46CC"/>
    <w:rsid w:val="00AE473D"/>
    <w:rsid w:val="00AE4744"/>
    <w:rsid w:val="00AE4765"/>
    <w:rsid w:val="00AE486D"/>
    <w:rsid w:val="00AE489A"/>
    <w:rsid w:val="00AE4930"/>
    <w:rsid w:val="00AE4952"/>
    <w:rsid w:val="00AE4B27"/>
    <w:rsid w:val="00AE4BD0"/>
    <w:rsid w:val="00AE4C0B"/>
    <w:rsid w:val="00AE4C79"/>
    <w:rsid w:val="00AE4D0D"/>
    <w:rsid w:val="00AE4E56"/>
    <w:rsid w:val="00AE4E68"/>
    <w:rsid w:val="00AE4FCA"/>
    <w:rsid w:val="00AE52AA"/>
    <w:rsid w:val="00AE52B1"/>
    <w:rsid w:val="00AE54F2"/>
    <w:rsid w:val="00AE5570"/>
    <w:rsid w:val="00AE57B0"/>
    <w:rsid w:val="00AE591B"/>
    <w:rsid w:val="00AE5962"/>
    <w:rsid w:val="00AE5A5B"/>
    <w:rsid w:val="00AE5A6D"/>
    <w:rsid w:val="00AE5A80"/>
    <w:rsid w:val="00AE5B73"/>
    <w:rsid w:val="00AE5C0C"/>
    <w:rsid w:val="00AE5CD3"/>
    <w:rsid w:val="00AE5CFB"/>
    <w:rsid w:val="00AE5E0B"/>
    <w:rsid w:val="00AE5EA1"/>
    <w:rsid w:val="00AE5EDB"/>
    <w:rsid w:val="00AE5F3A"/>
    <w:rsid w:val="00AE5FF3"/>
    <w:rsid w:val="00AE60CE"/>
    <w:rsid w:val="00AE60E4"/>
    <w:rsid w:val="00AE6206"/>
    <w:rsid w:val="00AE6386"/>
    <w:rsid w:val="00AE646C"/>
    <w:rsid w:val="00AE691E"/>
    <w:rsid w:val="00AE6998"/>
    <w:rsid w:val="00AE6BD2"/>
    <w:rsid w:val="00AE6D48"/>
    <w:rsid w:val="00AE6F31"/>
    <w:rsid w:val="00AE701C"/>
    <w:rsid w:val="00AE733F"/>
    <w:rsid w:val="00AE73AF"/>
    <w:rsid w:val="00AE75B2"/>
    <w:rsid w:val="00AE763C"/>
    <w:rsid w:val="00AE76F9"/>
    <w:rsid w:val="00AE78D4"/>
    <w:rsid w:val="00AE7B3D"/>
    <w:rsid w:val="00AE7BCF"/>
    <w:rsid w:val="00AE7E10"/>
    <w:rsid w:val="00AE7E55"/>
    <w:rsid w:val="00AE7FA8"/>
    <w:rsid w:val="00AF0041"/>
    <w:rsid w:val="00AF02FA"/>
    <w:rsid w:val="00AF0441"/>
    <w:rsid w:val="00AF04EF"/>
    <w:rsid w:val="00AF04FC"/>
    <w:rsid w:val="00AF050E"/>
    <w:rsid w:val="00AF0535"/>
    <w:rsid w:val="00AF058B"/>
    <w:rsid w:val="00AF0718"/>
    <w:rsid w:val="00AF08B3"/>
    <w:rsid w:val="00AF08E1"/>
    <w:rsid w:val="00AF0936"/>
    <w:rsid w:val="00AF0CD7"/>
    <w:rsid w:val="00AF0E27"/>
    <w:rsid w:val="00AF0E50"/>
    <w:rsid w:val="00AF0F50"/>
    <w:rsid w:val="00AF0F83"/>
    <w:rsid w:val="00AF0F98"/>
    <w:rsid w:val="00AF0FB2"/>
    <w:rsid w:val="00AF0FE5"/>
    <w:rsid w:val="00AF1013"/>
    <w:rsid w:val="00AF1050"/>
    <w:rsid w:val="00AF110F"/>
    <w:rsid w:val="00AF1353"/>
    <w:rsid w:val="00AF14C6"/>
    <w:rsid w:val="00AF14C9"/>
    <w:rsid w:val="00AF1551"/>
    <w:rsid w:val="00AF15CC"/>
    <w:rsid w:val="00AF1762"/>
    <w:rsid w:val="00AF188F"/>
    <w:rsid w:val="00AF193B"/>
    <w:rsid w:val="00AF1989"/>
    <w:rsid w:val="00AF1A96"/>
    <w:rsid w:val="00AF1AC8"/>
    <w:rsid w:val="00AF1B25"/>
    <w:rsid w:val="00AF1CCE"/>
    <w:rsid w:val="00AF1D3D"/>
    <w:rsid w:val="00AF1D77"/>
    <w:rsid w:val="00AF1EB4"/>
    <w:rsid w:val="00AF206D"/>
    <w:rsid w:val="00AF219E"/>
    <w:rsid w:val="00AF21C2"/>
    <w:rsid w:val="00AF22DE"/>
    <w:rsid w:val="00AF2340"/>
    <w:rsid w:val="00AF2637"/>
    <w:rsid w:val="00AF26C5"/>
    <w:rsid w:val="00AF26D9"/>
    <w:rsid w:val="00AF270F"/>
    <w:rsid w:val="00AF27FD"/>
    <w:rsid w:val="00AF288A"/>
    <w:rsid w:val="00AF292C"/>
    <w:rsid w:val="00AF29C7"/>
    <w:rsid w:val="00AF2BAA"/>
    <w:rsid w:val="00AF2CEA"/>
    <w:rsid w:val="00AF2E6B"/>
    <w:rsid w:val="00AF2FDE"/>
    <w:rsid w:val="00AF30D7"/>
    <w:rsid w:val="00AF3195"/>
    <w:rsid w:val="00AF31CD"/>
    <w:rsid w:val="00AF32F5"/>
    <w:rsid w:val="00AF35B1"/>
    <w:rsid w:val="00AF36C3"/>
    <w:rsid w:val="00AF3781"/>
    <w:rsid w:val="00AF3807"/>
    <w:rsid w:val="00AF383E"/>
    <w:rsid w:val="00AF3846"/>
    <w:rsid w:val="00AF397D"/>
    <w:rsid w:val="00AF39AF"/>
    <w:rsid w:val="00AF3A1E"/>
    <w:rsid w:val="00AF3BF7"/>
    <w:rsid w:val="00AF3C38"/>
    <w:rsid w:val="00AF3CDE"/>
    <w:rsid w:val="00AF3CFA"/>
    <w:rsid w:val="00AF3D2C"/>
    <w:rsid w:val="00AF3DDF"/>
    <w:rsid w:val="00AF3F08"/>
    <w:rsid w:val="00AF3F4F"/>
    <w:rsid w:val="00AF40A1"/>
    <w:rsid w:val="00AF414A"/>
    <w:rsid w:val="00AF41C8"/>
    <w:rsid w:val="00AF4280"/>
    <w:rsid w:val="00AF45B1"/>
    <w:rsid w:val="00AF45EF"/>
    <w:rsid w:val="00AF45F8"/>
    <w:rsid w:val="00AF466F"/>
    <w:rsid w:val="00AF46AD"/>
    <w:rsid w:val="00AF46B2"/>
    <w:rsid w:val="00AF46D3"/>
    <w:rsid w:val="00AF47F4"/>
    <w:rsid w:val="00AF4898"/>
    <w:rsid w:val="00AF4A08"/>
    <w:rsid w:val="00AF4A68"/>
    <w:rsid w:val="00AF4B29"/>
    <w:rsid w:val="00AF4B45"/>
    <w:rsid w:val="00AF4BB4"/>
    <w:rsid w:val="00AF4EE4"/>
    <w:rsid w:val="00AF4F3A"/>
    <w:rsid w:val="00AF5055"/>
    <w:rsid w:val="00AF51EC"/>
    <w:rsid w:val="00AF533E"/>
    <w:rsid w:val="00AF542F"/>
    <w:rsid w:val="00AF5480"/>
    <w:rsid w:val="00AF54F8"/>
    <w:rsid w:val="00AF55A5"/>
    <w:rsid w:val="00AF567F"/>
    <w:rsid w:val="00AF57DA"/>
    <w:rsid w:val="00AF58DD"/>
    <w:rsid w:val="00AF5A06"/>
    <w:rsid w:val="00AF5B46"/>
    <w:rsid w:val="00AF5C20"/>
    <w:rsid w:val="00AF5C51"/>
    <w:rsid w:val="00AF5E8C"/>
    <w:rsid w:val="00AF5ED5"/>
    <w:rsid w:val="00AF5F5B"/>
    <w:rsid w:val="00AF5FEA"/>
    <w:rsid w:val="00AF6296"/>
    <w:rsid w:val="00AF62E3"/>
    <w:rsid w:val="00AF6341"/>
    <w:rsid w:val="00AF6405"/>
    <w:rsid w:val="00AF645A"/>
    <w:rsid w:val="00AF6526"/>
    <w:rsid w:val="00AF6677"/>
    <w:rsid w:val="00AF6710"/>
    <w:rsid w:val="00AF6748"/>
    <w:rsid w:val="00AF67F7"/>
    <w:rsid w:val="00AF69AC"/>
    <w:rsid w:val="00AF6A81"/>
    <w:rsid w:val="00AF6B19"/>
    <w:rsid w:val="00AF6D35"/>
    <w:rsid w:val="00AF6EAD"/>
    <w:rsid w:val="00AF7023"/>
    <w:rsid w:val="00AF70BD"/>
    <w:rsid w:val="00AF7123"/>
    <w:rsid w:val="00AF7209"/>
    <w:rsid w:val="00AF7253"/>
    <w:rsid w:val="00AF72A8"/>
    <w:rsid w:val="00AF72B6"/>
    <w:rsid w:val="00AF72C7"/>
    <w:rsid w:val="00AF72E1"/>
    <w:rsid w:val="00AF7314"/>
    <w:rsid w:val="00AF7350"/>
    <w:rsid w:val="00AF7370"/>
    <w:rsid w:val="00AF73A2"/>
    <w:rsid w:val="00AF73D5"/>
    <w:rsid w:val="00AF73DA"/>
    <w:rsid w:val="00AF74EB"/>
    <w:rsid w:val="00AF759F"/>
    <w:rsid w:val="00AF75C3"/>
    <w:rsid w:val="00AF769A"/>
    <w:rsid w:val="00AF76D9"/>
    <w:rsid w:val="00AF76EF"/>
    <w:rsid w:val="00AF772A"/>
    <w:rsid w:val="00AF77A8"/>
    <w:rsid w:val="00AF793E"/>
    <w:rsid w:val="00AF79FD"/>
    <w:rsid w:val="00AF79FF"/>
    <w:rsid w:val="00AF7B0B"/>
    <w:rsid w:val="00AF7B0F"/>
    <w:rsid w:val="00AF7BE2"/>
    <w:rsid w:val="00AF7BE5"/>
    <w:rsid w:val="00AF7C95"/>
    <w:rsid w:val="00AF7DF2"/>
    <w:rsid w:val="00AF7E16"/>
    <w:rsid w:val="00AF7E71"/>
    <w:rsid w:val="00AF7F05"/>
    <w:rsid w:val="00AF7FDA"/>
    <w:rsid w:val="00B00022"/>
    <w:rsid w:val="00B000A7"/>
    <w:rsid w:val="00B00195"/>
    <w:rsid w:val="00B001A8"/>
    <w:rsid w:val="00B001C9"/>
    <w:rsid w:val="00B00248"/>
    <w:rsid w:val="00B0040D"/>
    <w:rsid w:val="00B00488"/>
    <w:rsid w:val="00B0052B"/>
    <w:rsid w:val="00B0071A"/>
    <w:rsid w:val="00B00733"/>
    <w:rsid w:val="00B0085F"/>
    <w:rsid w:val="00B009A7"/>
    <w:rsid w:val="00B00A44"/>
    <w:rsid w:val="00B00A7B"/>
    <w:rsid w:val="00B00BF1"/>
    <w:rsid w:val="00B00E9B"/>
    <w:rsid w:val="00B00FF7"/>
    <w:rsid w:val="00B01122"/>
    <w:rsid w:val="00B0120F"/>
    <w:rsid w:val="00B01277"/>
    <w:rsid w:val="00B01425"/>
    <w:rsid w:val="00B01724"/>
    <w:rsid w:val="00B017CB"/>
    <w:rsid w:val="00B019C4"/>
    <w:rsid w:val="00B01C4C"/>
    <w:rsid w:val="00B01D72"/>
    <w:rsid w:val="00B01F56"/>
    <w:rsid w:val="00B01FF5"/>
    <w:rsid w:val="00B02042"/>
    <w:rsid w:val="00B02185"/>
    <w:rsid w:val="00B021B2"/>
    <w:rsid w:val="00B021DA"/>
    <w:rsid w:val="00B0237E"/>
    <w:rsid w:val="00B02524"/>
    <w:rsid w:val="00B0253D"/>
    <w:rsid w:val="00B0259C"/>
    <w:rsid w:val="00B025CA"/>
    <w:rsid w:val="00B02753"/>
    <w:rsid w:val="00B027FF"/>
    <w:rsid w:val="00B02847"/>
    <w:rsid w:val="00B028A3"/>
    <w:rsid w:val="00B02950"/>
    <w:rsid w:val="00B02AD0"/>
    <w:rsid w:val="00B02AE0"/>
    <w:rsid w:val="00B02B3A"/>
    <w:rsid w:val="00B02CD0"/>
    <w:rsid w:val="00B02D04"/>
    <w:rsid w:val="00B02D2E"/>
    <w:rsid w:val="00B02E2A"/>
    <w:rsid w:val="00B02E8E"/>
    <w:rsid w:val="00B02EAB"/>
    <w:rsid w:val="00B02EEA"/>
    <w:rsid w:val="00B02F36"/>
    <w:rsid w:val="00B03028"/>
    <w:rsid w:val="00B0303B"/>
    <w:rsid w:val="00B0313C"/>
    <w:rsid w:val="00B0324F"/>
    <w:rsid w:val="00B0328C"/>
    <w:rsid w:val="00B032FD"/>
    <w:rsid w:val="00B0339D"/>
    <w:rsid w:val="00B033DC"/>
    <w:rsid w:val="00B036D7"/>
    <w:rsid w:val="00B03785"/>
    <w:rsid w:val="00B037B0"/>
    <w:rsid w:val="00B038F5"/>
    <w:rsid w:val="00B0392A"/>
    <w:rsid w:val="00B03972"/>
    <w:rsid w:val="00B03A1E"/>
    <w:rsid w:val="00B03A1F"/>
    <w:rsid w:val="00B03A59"/>
    <w:rsid w:val="00B03B9D"/>
    <w:rsid w:val="00B03BC3"/>
    <w:rsid w:val="00B03BFE"/>
    <w:rsid w:val="00B03C78"/>
    <w:rsid w:val="00B03D9C"/>
    <w:rsid w:val="00B03FAC"/>
    <w:rsid w:val="00B03FFC"/>
    <w:rsid w:val="00B04091"/>
    <w:rsid w:val="00B042A2"/>
    <w:rsid w:val="00B0430C"/>
    <w:rsid w:val="00B043D1"/>
    <w:rsid w:val="00B04409"/>
    <w:rsid w:val="00B045EA"/>
    <w:rsid w:val="00B0476A"/>
    <w:rsid w:val="00B0483D"/>
    <w:rsid w:val="00B04A9D"/>
    <w:rsid w:val="00B04B1A"/>
    <w:rsid w:val="00B04B2F"/>
    <w:rsid w:val="00B04B83"/>
    <w:rsid w:val="00B04CDD"/>
    <w:rsid w:val="00B04D4F"/>
    <w:rsid w:val="00B04F85"/>
    <w:rsid w:val="00B04FF6"/>
    <w:rsid w:val="00B0516B"/>
    <w:rsid w:val="00B05175"/>
    <w:rsid w:val="00B051EB"/>
    <w:rsid w:val="00B051FD"/>
    <w:rsid w:val="00B052E9"/>
    <w:rsid w:val="00B05356"/>
    <w:rsid w:val="00B053F1"/>
    <w:rsid w:val="00B055EE"/>
    <w:rsid w:val="00B05802"/>
    <w:rsid w:val="00B05810"/>
    <w:rsid w:val="00B05B02"/>
    <w:rsid w:val="00B05B85"/>
    <w:rsid w:val="00B05CEF"/>
    <w:rsid w:val="00B05D41"/>
    <w:rsid w:val="00B05F28"/>
    <w:rsid w:val="00B05F91"/>
    <w:rsid w:val="00B05FAB"/>
    <w:rsid w:val="00B0603D"/>
    <w:rsid w:val="00B0604A"/>
    <w:rsid w:val="00B060F8"/>
    <w:rsid w:val="00B06144"/>
    <w:rsid w:val="00B0636D"/>
    <w:rsid w:val="00B0649E"/>
    <w:rsid w:val="00B06501"/>
    <w:rsid w:val="00B06512"/>
    <w:rsid w:val="00B06567"/>
    <w:rsid w:val="00B06629"/>
    <w:rsid w:val="00B0665C"/>
    <w:rsid w:val="00B067FF"/>
    <w:rsid w:val="00B06AFD"/>
    <w:rsid w:val="00B06B22"/>
    <w:rsid w:val="00B06C4E"/>
    <w:rsid w:val="00B06CC8"/>
    <w:rsid w:val="00B07015"/>
    <w:rsid w:val="00B0729C"/>
    <w:rsid w:val="00B073FA"/>
    <w:rsid w:val="00B0742E"/>
    <w:rsid w:val="00B07739"/>
    <w:rsid w:val="00B07898"/>
    <w:rsid w:val="00B078F7"/>
    <w:rsid w:val="00B079DD"/>
    <w:rsid w:val="00B07AE6"/>
    <w:rsid w:val="00B07C3F"/>
    <w:rsid w:val="00B07C62"/>
    <w:rsid w:val="00B07CF6"/>
    <w:rsid w:val="00B07CFD"/>
    <w:rsid w:val="00B07D7A"/>
    <w:rsid w:val="00B07DE0"/>
    <w:rsid w:val="00B07F8D"/>
    <w:rsid w:val="00B07FCA"/>
    <w:rsid w:val="00B07FDD"/>
    <w:rsid w:val="00B1002E"/>
    <w:rsid w:val="00B1007B"/>
    <w:rsid w:val="00B1020F"/>
    <w:rsid w:val="00B1030E"/>
    <w:rsid w:val="00B10627"/>
    <w:rsid w:val="00B1064A"/>
    <w:rsid w:val="00B10722"/>
    <w:rsid w:val="00B108CE"/>
    <w:rsid w:val="00B109D2"/>
    <w:rsid w:val="00B10A90"/>
    <w:rsid w:val="00B10AE4"/>
    <w:rsid w:val="00B10D9B"/>
    <w:rsid w:val="00B10E29"/>
    <w:rsid w:val="00B10F55"/>
    <w:rsid w:val="00B112D3"/>
    <w:rsid w:val="00B112DE"/>
    <w:rsid w:val="00B11473"/>
    <w:rsid w:val="00B1152F"/>
    <w:rsid w:val="00B115AD"/>
    <w:rsid w:val="00B118E7"/>
    <w:rsid w:val="00B1198A"/>
    <w:rsid w:val="00B11B23"/>
    <w:rsid w:val="00B11C61"/>
    <w:rsid w:val="00B11CC1"/>
    <w:rsid w:val="00B11EF3"/>
    <w:rsid w:val="00B12051"/>
    <w:rsid w:val="00B12067"/>
    <w:rsid w:val="00B12179"/>
    <w:rsid w:val="00B12307"/>
    <w:rsid w:val="00B12411"/>
    <w:rsid w:val="00B124D6"/>
    <w:rsid w:val="00B125F9"/>
    <w:rsid w:val="00B12635"/>
    <w:rsid w:val="00B1263E"/>
    <w:rsid w:val="00B12708"/>
    <w:rsid w:val="00B128C0"/>
    <w:rsid w:val="00B1293E"/>
    <w:rsid w:val="00B12A9A"/>
    <w:rsid w:val="00B12AAC"/>
    <w:rsid w:val="00B12AF1"/>
    <w:rsid w:val="00B12B82"/>
    <w:rsid w:val="00B12BDF"/>
    <w:rsid w:val="00B12C9B"/>
    <w:rsid w:val="00B12E86"/>
    <w:rsid w:val="00B12FA8"/>
    <w:rsid w:val="00B1300C"/>
    <w:rsid w:val="00B1302D"/>
    <w:rsid w:val="00B1305C"/>
    <w:rsid w:val="00B13150"/>
    <w:rsid w:val="00B131AA"/>
    <w:rsid w:val="00B133C1"/>
    <w:rsid w:val="00B1346C"/>
    <w:rsid w:val="00B135D4"/>
    <w:rsid w:val="00B138EE"/>
    <w:rsid w:val="00B1393D"/>
    <w:rsid w:val="00B13B4C"/>
    <w:rsid w:val="00B13BC1"/>
    <w:rsid w:val="00B13C01"/>
    <w:rsid w:val="00B13EF1"/>
    <w:rsid w:val="00B13F35"/>
    <w:rsid w:val="00B13F4D"/>
    <w:rsid w:val="00B13FBD"/>
    <w:rsid w:val="00B14096"/>
    <w:rsid w:val="00B14168"/>
    <w:rsid w:val="00B1418B"/>
    <w:rsid w:val="00B143C2"/>
    <w:rsid w:val="00B144A2"/>
    <w:rsid w:val="00B14535"/>
    <w:rsid w:val="00B14585"/>
    <w:rsid w:val="00B14593"/>
    <w:rsid w:val="00B147BD"/>
    <w:rsid w:val="00B14872"/>
    <w:rsid w:val="00B148B6"/>
    <w:rsid w:val="00B14975"/>
    <w:rsid w:val="00B14A42"/>
    <w:rsid w:val="00B14B42"/>
    <w:rsid w:val="00B14D32"/>
    <w:rsid w:val="00B14D65"/>
    <w:rsid w:val="00B14DFA"/>
    <w:rsid w:val="00B14E00"/>
    <w:rsid w:val="00B14E78"/>
    <w:rsid w:val="00B14E7D"/>
    <w:rsid w:val="00B1514C"/>
    <w:rsid w:val="00B15198"/>
    <w:rsid w:val="00B151F4"/>
    <w:rsid w:val="00B15298"/>
    <w:rsid w:val="00B152E0"/>
    <w:rsid w:val="00B1539B"/>
    <w:rsid w:val="00B154D7"/>
    <w:rsid w:val="00B1567C"/>
    <w:rsid w:val="00B1574B"/>
    <w:rsid w:val="00B159BA"/>
    <w:rsid w:val="00B15A1E"/>
    <w:rsid w:val="00B15A67"/>
    <w:rsid w:val="00B15B07"/>
    <w:rsid w:val="00B15B22"/>
    <w:rsid w:val="00B15BE1"/>
    <w:rsid w:val="00B15CEE"/>
    <w:rsid w:val="00B15CFC"/>
    <w:rsid w:val="00B15D1E"/>
    <w:rsid w:val="00B15E68"/>
    <w:rsid w:val="00B16027"/>
    <w:rsid w:val="00B1603C"/>
    <w:rsid w:val="00B16317"/>
    <w:rsid w:val="00B163B2"/>
    <w:rsid w:val="00B164A3"/>
    <w:rsid w:val="00B164E9"/>
    <w:rsid w:val="00B1658F"/>
    <w:rsid w:val="00B165AB"/>
    <w:rsid w:val="00B1674F"/>
    <w:rsid w:val="00B167DC"/>
    <w:rsid w:val="00B1682C"/>
    <w:rsid w:val="00B16832"/>
    <w:rsid w:val="00B16846"/>
    <w:rsid w:val="00B169C1"/>
    <w:rsid w:val="00B16A6D"/>
    <w:rsid w:val="00B16B0B"/>
    <w:rsid w:val="00B16CC5"/>
    <w:rsid w:val="00B16D5F"/>
    <w:rsid w:val="00B16F0B"/>
    <w:rsid w:val="00B1709A"/>
    <w:rsid w:val="00B17234"/>
    <w:rsid w:val="00B1737F"/>
    <w:rsid w:val="00B17450"/>
    <w:rsid w:val="00B17484"/>
    <w:rsid w:val="00B17529"/>
    <w:rsid w:val="00B17544"/>
    <w:rsid w:val="00B1760C"/>
    <w:rsid w:val="00B1773B"/>
    <w:rsid w:val="00B17820"/>
    <w:rsid w:val="00B17921"/>
    <w:rsid w:val="00B17927"/>
    <w:rsid w:val="00B17962"/>
    <w:rsid w:val="00B179B9"/>
    <w:rsid w:val="00B179C2"/>
    <w:rsid w:val="00B17AAA"/>
    <w:rsid w:val="00B17CC8"/>
    <w:rsid w:val="00B17D4F"/>
    <w:rsid w:val="00B20201"/>
    <w:rsid w:val="00B20668"/>
    <w:rsid w:val="00B206AD"/>
    <w:rsid w:val="00B206DE"/>
    <w:rsid w:val="00B207B5"/>
    <w:rsid w:val="00B207D4"/>
    <w:rsid w:val="00B2098A"/>
    <w:rsid w:val="00B20A3F"/>
    <w:rsid w:val="00B20BC4"/>
    <w:rsid w:val="00B20C66"/>
    <w:rsid w:val="00B20D80"/>
    <w:rsid w:val="00B20DCD"/>
    <w:rsid w:val="00B20E7E"/>
    <w:rsid w:val="00B20E8A"/>
    <w:rsid w:val="00B20E8C"/>
    <w:rsid w:val="00B20EDD"/>
    <w:rsid w:val="00B20EF9"/>
    <w:rsid w:val="00B21066"/>
    <w:rsid w:val="00B21101"/>
    <w:rsid w:val="00B21156"/>
    <w:rsid w:val="00B2118E"/>
    <w:rsid w:val="00B211EE"/>
    <w:rsid w:val="00B212C1"/>
    <w:rsid w:val="00B21334"/>
    <w:rsid w:val="00B2136D"/>
    <w:rsid w:val="00B21524"/>
    <w:rsid w:val="00B215F9"/>
    <w:rsid w:val="00B216B1"/>
    <w:rsid w:val="00B21746"/>
    <w:rsid w:val="00B217CC"/>
    <w:rsid w:val="00B21961"/>
    <w:rsid w:val="00B21AAA"/>
    <w:rsid w:val="00B21D8A"/>
    <w:rsid w:val="00B21DA0"/>
    <w:rsid w:val="00B21DF2"/>
    <w:rsid w:val="00B21FDF"/>
    <w:rsid w:val="00B22006"/>
    <w:rsid w:val="00B22172"/>
    <w:rsid w:val="00B221B7"/>
    <w:rsid w:val="00B222EF"/>
    <w:rsid w:val="00B2245E"/>
    <w:rsid w:val="00B224BE"/>
    <w:rsid w:val="00B224C3"/>
    <w:rsid w:val="00B2255E"/>
    <w:rsid w:val="00B22573"/>
    <w:rsid w:val="00B2269C"/>
    <w:rsid w:val="00B22710"/>
    <w:rsid w:val="00B22722"/>
    <w:rsid w:val="00B227A2"/>
    <w:rsid w:val="00B227DA"/>
    <w:rsid w:val="00B22849"/>
    <w:rsid w:val="00B228BC"/>
    <w:rsid w:val="00B228CD"/>
    <w:rsid w:val="00B2291C"/>
    <w:rsid w:val="00B22995"/>
    <w:rsid w:val="00B229A9"/>
    <w:rsid w:val="00B22AC9"/>
    <w:rsid w:val="00B22B52"/>
    <w:rsid w:val="00B22BE0"/>
    <w:rsid w:val="00B22C45"/>
    <w:rsid w:val="00B22C54"/>
    <w:rsid w:val="00B22CB2"/>
    <w:rsid w:val="00B22E6F"/>
    <w:rsid w:val="00B22F18"/>
    <w:rsid w:val="00B23180"/>
    <w:rsid w:val="00B2323F"/>
    <w:rsid w:val="00B233ED"/>
    <w:rsid w:val="00B23565"/>
    <w:rsid w:val="00B23583"/>
    <w:rsid w:val="00B235AA"/>
    <w:rsid w:val="00B235B9"/>
    <w:rsid w:val="00B23644"/>
    <w:rsid w:val="00B236A8"/>
    <w:rsid w:val="00B236F6"/>
    <w:rsid w:val="00B2378C"/>
    <w:rsid w:val="00B237C8"/>
    <w:rsid w:val="00B23828"/>
    <w:rsid w:val="00B23DC0"/>
    <w:rsid w:val="00B23F79"/>
    <w:rsid w:val="00B23F91"/>
    <w:rsid w:val="00B23F92"/>
    <w:rsid w:val="00B240AE"/>
    <w:rsid w:val="00B24167"/>
    <w:rsid w:val="00B2417E"/>
    <w:rsid w:val="00B242C6"/>
    <w:rsid w:val="00B24320"/>
    <w:rsid w:val="00B243F3"/>
    <w:rsid w:val="00B243FA"/>
    <w:rsid w:val="00B244E6"/>
    <w:rsid w:val="00B2459E"/>
    <w:rsid w:val="00B246A1"/>
    <w:rsid w:val="00B246B1"/>
    <w:rsid w:val="00B246D7"/>
    <w:rsid w:val="00B24891"/>
    <w:rsid w:val="00B24A06"/>
    <w:rsid w:val="00B24BFA"/>
    <w:rsid w:val="00B24C1A"/>
    <w:rsid w:val="00B24DC7"/>
    <w:rsid w:val="00B24E60"/>
    <w:rsid w:val="00B25053"/>
    <w:rsid w:val="00B2510F"/>
    <w:rsid w:val="00B25172"/>
    <w:rsid w:val="00B2522F"/>
    <w:rsid w:val="00B252B1"/>
    <w:rsid w:val="00B2534E"/>
    <w:rsid w:val="00B253E9"/>
    <w:rsid w:val="00B254CA"/>
    <w:rsid w:val="00B255BC"/>
    <w:rsid w:val="00B255CA"/>
    <w:rsid w:val="00B255DA"/>
    <w:rsid w:val="00B258B6"/>
    <w:rsid w:val="00B258C5"/>
    <w:rsid w:val="00B258C6"/>
    <w:rsid w:val="00B25A35"/>
    <w:rsid w:val="00B25AE6"/>
    <w:rsid w:val="00B25AF2"/>
    <w:rsid w:val="00B25B54"/>
    <w:rsid w:val="00B25D98"/>
    <w:rsid w:val="00B25E83"/>
    <w:rsid w:val="00B25F0C"/>
    <w:rsid w:val="00B25FC7"/>
    <w:rsid w:val="00B26017"/>
    <w:rsid w:val="00B2609D"/>
    <w:rsid w:val="00B260F0"/>
    <w:rsid w:val="00B2635D"/>
    <w:rsid w:val="00B2641D"/>
    <w:rsid w:val="00B26604"/>
    <w:rsid w:val="00B266F3"/>
    <w:rsid w:val="00B267C4"/>
    <w:rsid w:val="00B26806"/>
    <w:rsid w:val="00B26889"/>
    <w:rsid w:val="00B26898"/>
    <w:rsid w:val="00B26A86"/>
    <w:rsid w:val="00B26B85"/>
    <w:rsid w:val="00B26BDB"/>
    <w:rsid w:val="00B26BEA"/>
    <w:rsid w:val="00B26DFD"/>
    <w:rsid w:val="00B26E66"/>
    <w:rsid w:val="00B26E87"/>
    <w:rsid w:val="00B27005"/>
    <w:rsid w:val="00B2707C"/>
    <w:rsid w:val="00B2714D"/>
    <w:rsid w:val="00B27235"/>
    <w:rsid w:val="00B27396"/>
    <w:rsid w:val="00B27537"/>
    <w:rsid w:val="00B27577"/>
    <w:rsid w:val="00B2758D"/>
    <w:rsid w:val="00B277D4"/>
    <w:rsid w:val="00B2785F"/>
    <w:rsid w:val="00B278C5"/>
    <w:rsid w:val="00B278F3"/>
    <w:rsid w:val="00B27900"/>
    <w:rsid w:val="00B27905"/>
    <w:rsid w:val="00B279AE"/>
    <w:rsid w:val="00B279C2"/>
    <w:rsid w:val="00B27A20"/>
    <w:rsid w:val="00B27A8B"/>
    <w:rsid w:val="00B27AA2"/>
    <w:rsid w:val="00B27AD0"/>
    <w:rsid w:val="00B27B7C"/>
    <w:rsid w:val="00B27C15"/>
    <w:rsid w:val="00B27D37"/>
    <w:rsid w:val="00B27DA8"/>
    <w:rsid w:val="00B27E94"/>
    <w:rsid w:val="00B27F38"/>
    <w:rsid w:val="00B30060"/>
    <w:rsid w:val="00B30218"/>
    <w:rsid w:val="00B3026C"/>
    <w:rsid w:val="00B304B3"/>
    <w:rsid w:val="00B304C2"/>
    <w:rsid w:val="00B306A2"/>
    <w:rsid w:val="00B30806"/>
    <w:rsid w:val="00B30859"/>
    <w:rsid w:val="00B30970"/>
    <w:rsid w:val="00B30A56"/>
    <w:rsid w:val="00B30A59"/>
    <w:rsid w:val="00B30C31"/>
    <w:rsid w:val="00B30C45"/>
    <w:rsid w:val="00B30D76"/>
    <w:rsid w:val="00B30E07"/>
    <w:rsid w:val="00B30EE1"/>
    <w:rsid w:val="00B310BD"/>
    <w:rsid w:val="00B3114C"/>
    <w:rsid w:val="00B31189"/>
    <w:rsid w:val="00B31372"/>
    <w:rsid w:val="00B31501"/>
    <w:rsid w:val="00B31580"/>
    <w:rsid w:val="00B31975"/>
    <w:rsid w:val="00B31989"/>
    <w:rsid w:val="00B31A94"/>
    <w:rsid w:val="00B31BB7"/>
    <w:rsid w:val="00B31C58"/>
    <w:rsid w:val="00B31D36"/>
    <w:rsid w:val="00B31D68"/>
    <w:rsid w:val="00B31FE9"/>
    <w:rsid w:val="00B32220"/>
    <w:rsid w:val="00B32487"/>
    <w:rsid w:val="00B324D6"/>
    <w:rsid w:val="00B324DF"/>
    <w:rsid w:val="00B326BB"/>
    <w:rsid w:val="00B326C2"/>
    <w:rsid w:val="00B32736"/>
    <w:rsid w:val="00B32832"/>
    <w:rsid w:val="00B32CCB"/>
    <w:rsid w:val="00B32CDC"/>
    <w:rsid w:val="00B32E38"/>
    <w:rsid w:val="00B32E4A"/>
    <w:rsid w:val="00B32E79"/>
    <w:rsid w:val="00B32F1D"/>
    <w:rsid w:val="00B3318F"/>
    <w:rsid w:val="00B3322B"/>
    <w:rsid w:val="00B33339"/>
    <w:rsid w:val="00B3338B"/>
    <w:rsid w:val="00B334AE"/>
    <w:rsid w:val="00B3352F"/>
    <w:rsid w:val="00B33606"/>
    <w:rsid w:val="00B3360A"/>
    <w:rsid w:val="00B3361B"/>
    <w:rsid w:val="00B33620"/>
    <w:rsid w:val="00B33668"/>
    <w:rsid w:val="00B3377F"/>
    <w:rsid w:val="00B33D19"/>
    <w:rsid w:val="00B33F19"/>
    <w:rsid w:val="00B33F3B"/>
    <w:rsid w:val="00B33F60"/>
    <w:rsid w:val="00B34019"/>
    <w:rsid w:val="00B34192"/>
    <w:rsid w:val="00B342C4"/>
    <w:rsid w:val="00B34386"/>
    <w:rsid w:val="00B343EB"/>
    <w:rsid w:val="00B343EF"/>
    <w:rsid w:val="00B344DB"/>
    <w:rsid w:val="00B34546"/>
    <w:rsid w:val="00B34614"/>
    <w:rsid w:val="00B34658"/>
    <w:rsid w:val="00B34787"/>
    <w:rsid w:val="00B347B7"/>
    <w:rsid w:val="00B349F0"/>
    <w:rsid w:val="00B34A66"/>
    <w:rsid w:val="00B34ACB"/>
    <w:rsid w:val="00B34C32"/>
    <w:rsid w:val="00B34C4B"/>
    <w:rsid w:val="00B34C67"/>
    <w:rsid w:val="00B34C7F"/>
    <w:rsid w:val="00B34CA4"/>
    <w:rsid w:val="00B34E8C"/>
    <w:rsid w:val="00B34F4F"/>
    <w:rsid w:val="00B34F85"/>
    <w:rsid w:val="00B34FA4"/>
    <w:rsid w:val="00B35225"/>
    <w:rsid w:val="00B35267"/>
    <w:rsid w:val="00B353C0"/>
    <w:rsid w:val="00B353F3"/>
    <w:rsid w:val="00B35527"/>
    <w:rsid w:val="00B35717"/>
    <w:rsid w:val="00B357AD"/>
    <w:rsid w:val="00B358E2"/>
    <w:rsid w:val="00B35912"/>
    <w:rsid w:val="00B359A4"/>
    <w:rsid w:val="00B35A59"/>
    <w:rsid w:val="00B35BC3"/>
    <w:rsid w:val="00B35BF2"/>
    <w:rsid w:val="00B35C17"/>
    <w:rsid w:val="00B35CD0"/>
    <w:rsid w:val="00B35DC3"/>
    <w:rsid w:val="00B35EC7"/>
    <w:rsid w:val="00B35F3E"/>
    <w:rsid w:val="00B35F83"/>
    <w:rsid w:val="00B35F9D"/>
    <w:rsid w:val="00B35FA0"/>
    <w:rsid w:val="00B36185"/>
    <w:rsid w:val="00B363AE"/>
    <w:rsid w:val="00B36407"/>
    <w:rsid w:val="00B3657E"/>
    <w:rsid w:val="00B3667A"/>
    <w:rsid w:val="00B36760"/>
    <w:rsid w:val="00B3681A"/>
    <w:rsid w:val="00B3688D"/>
    <w:rsid w:val="00B36938"/>
    <w:rsid w:val="00B3698A"/>
    <w:rsid w:val="00B36AB6"/>
    <w:rsid w:val="00B36B65"/>
    <w:rsid w:val="00B36BE3"/>
    <w:rsid w:val="00B36D56"/>
    <w:rsid w:val="00B36DC6"/>
    <w:rsid w:val="00B36F03"/>
    <w:rsid w:val="00B36F8B"/>
    <w:rsid w:val="00B37018"/>
    <w:rsid w:val="00B3706A"/>
    <w:rsid w:val="00B37087"/>
    <w:rsid w:val="00B3712D"/>
    <w:rsid w:val="00B37178"/>
    <w:rsid w:val="00B37494"/>
    <w:rsid w:val="00B374EE"/>
    <w:rsid w:val="00B375C2"/>
    <w:rsid w:val="00B37642"/>
    <w:rsid w:val="00B37683"/>
    <w:rsid w:val="00B3770C"/>
    <w:rsid w:val="00B37800"/>
    <w:rsid w:val="00B3783F"/>
    <w:rsid w:val="00B3787E"/>
    <w:rsid w:val="00B378A5"/>
    <w:rsid w:val="00B378D8"/>
    <w:rsid w:val="00B3795C"/>
    <w:rsid w:val="00B37A84"/>
    <w:rsid w:val="00B37B71"/>
    <w:rsid w:val="00B37B82"/>
    <w:rsid w:val="00B37C3F"/>
    <w:rsid w:val="00B37E28"/>
    <w:rsid w:val="00B37E82"/>
    <w:rsid w:val="00B37F41"/>
    <w:rsid w:val="00B40242"/>
    <w:rsid w:val="00B40282"/>
    <w:rsid w:val="00B402EA"/>
    <w:rsid w:val="00B402FF"/>
    <w:rsid w:val="00B40320"/>
    <w:rsid w:val="00B403BB"/>
    <w:rsid w:val="00B40415"/>
    <w:rsid w:val="00B40503"/>
    <w:rsid w:val="00B40507"/>
    <w:rsid w:val="00B40552"/>
    <w:rsid w:val="00B406BF"/>
    <w:rsid w:val="00B4087F"/>
    <w:rsid w:val="00B40934"/>
    <w:rsid w:val="00B40A5C"/>
    <w:rsid w:val="00B40B93"/>
    <w:rsid w:val="00B40EB5"/>
    <w:rsid w:val="00B40F09"/>
    <w:rsid w:val="00B410F0"/>
    <w:rsid w:val="00B41171"/>
    <w:rsid w:val="00B41276"/>
    <w:rsid w:val="00B41470"/>
    <w:rsid w:val="00B41473"/>
    <w:rsid w:val="00B4165D"/>
    <w:rsid w:val="00B4175B"/>
    <w:rsid w:val="00B417C2"/>
    <w:rsid w:val="00B417D5"/>
    <w:rsid w:val="00B41916"/>
    <w:rsid w:val="00B41A0D"/>
    <w:rsid w:val="00B41A56"/>
    <w:rsid w:val="00B41AC8"/>
    <w:rsid w:val="00B41B12"/>
    <w:rsid w:val="00B41B24"/>
    <w:rsid w:val="00B41B54"/>
    <w:rsid w:val="00B41C48"/>
    <w:rsid w:val="00B41C54"/>
    <w:rsid w:val="00B41D3F"/>
    <w:rsid w:val="00B41E0B"/>
    <w:rsid w:val="00B41FE7"/>
    <w:rsid w:val="00B42019"/>
    <w:rsid w:val="00B420B6"/>
    <w:rsid w:val="00B4215D"/>
    <w:rsid w:val="00B42276"/>
    <w:rsid w:val="00B422EC"/>
    <w:rsid w:val="00B42345"/>
    <w:rsid w:val="00B424B3"/>
    <w:rsid w:val="00B424F0"/>
    <w:rsid w:val="00B4267B"/>
    <w:rsid w:val="00B4273B"/>
    <w:rsid w:val="00B427EE"/>
    <w:rsid w:val="00B42802"/>
    <w:rsid w:val="00B428D4"/>
    <w:rsid w:val="00B429F0"/>
    <w:rsid w:val="00B42A86"/>
    <w:rsid w:val="00B42BF3"/>
    <w:rsid w:val="00B42C22"/>
    <w:rsid w:val="00B42C50"/>
    <w:rsid w:val="00B42CEF"/>
    <w:rsid w:val="00B42DDB"/>
    <w:rsid w:val="00B42E4F"/>
    <w:rsid w:val="00B42EB8"/>
    <w:rsid w:val="00B42EC9"/>
    <w:rsid w:val="00B43014"/>
    <w:rsid w:val="00B4304A"/>
    <w:rsid w:val="00B43115"/>
    <w:rsid w:val="00B431A2"/>
    <w:rsid w:val="00B431B1"/>
    <w:rsid w:val="00B4324C"/>
    <w:rsid w:val="00B432FD"/>
    <w:rsid w:val="00B43474"/>
    <w:rsid w:val="00B43522"/>
    <w:rsid w:val="00B43557"/>
    <w:rsid w:val="00B43580"/>
    <w:rsid w:val="00B435FA"/>
    <w:rsid w:val="00B43646"/>
    <w:rsid w:val="00B437CA"/>
    <w:rsid w:val="00B4398D"/>
    <w:rsid w:val="00B43A54"/>
    <w:rsid w:val="00B43A5D"/>
    <w:rsid w:val="00B43B10"/>
    <w:rsid w:val="00B43B1B"/>
    <w:rsid w:val="00B43D00"/>
    <w:rsid w:val="00B43F98"/>
    <w:rsid w:val="00B4405E"/>
    <w:rsid w:val="00B440CF"/>
    <w:rsid w:val="00B44109"/>
    <w:rsid w:val="00B441A5"/>
    <w:rsid w:val="00B44214"/>
    <w:rsid w:val="00B44298"/>
    <w:rsid w:val="00B44341"/>
    <w:rsid w:val="00B44460"/>
    <w:rsid w:val="00B44542"/>
    <w:rsid w:val="00B445DF"/>
    <w:rsid w:val="00B44648"/>
    <w:rsid w:val="00B447EE"/>
    <w:rsid w:val="00B44823"/>
    <w:rsid w:val="00B44829"/>
    <w:rsid w:val="00B448B4"/>
    <w:rsid w:val="00B448F5"/>
    <w:rsid w:val="00B44A8A"/>
    <w:rsid w:val="00B44ABC"/>
    <w:rsid w:val="00B44AE4"/>
    <w:rsid w:val="00B44B01"/>
    <w:rsid w:val="00B44B51"/>
    <w:rsid w:val="00B44C9C"/>
    <w:rsid w:val="00B44CCB"/>
    <w:rsid w:val="00B44D32"/>
    <w:rsid w:val="00B44D33"/>
    <w:rsid w:val="00B44D75"/>
    <w:rsid w:val="00B45009"/>
    <w:rsid w:val="00B45018"/>
    <w:rsid w:val="00B4502F"/>
    <w:rsid w:val="00B45114"/>
    <w:rsid w:val="00B451F9"/>
    <w:rsid w:val="00B4525B"/>
    <w:rsid w:val="00B4534A"/>
    <w:rsid w:val="00B45351"/>
    <w:rsid w:val="00B454F1"/>
    <w:rsid w:val="00B45512"/>
    <w:rsid w:val="00B45521"/>
    <w:rsid w:val="00B4563F"/>
    <w:rsid w:val="00B457F7"/>
    <w:rsid w:val="00B458AE"/>
    <w:rsid w:val="00B4599E"/>
    <w:rsid w:val="00B459C6"/>
    <w:rsid w:val="00B45ABA"/>
    <w:rsid w:val="00B45B5D"/>
    <w:rsid w:val="00B45E90"/>
    <w:rsid w:val="00B46022"/>
    <w:rsid w:val="00B4609F"/>
    <w:rsid w:val="00B460E5"/>
    <w:rsid w:val="00B46322"/>
    <w:rsid w:val="00B4636C"/>
    <w:rsid w:val="00B463C3"/>
    <w:rsid w:val="00B46457"/>
    <w:rsid w:val="00B464BB"/>
    <w:rsid w:val="00B464EA"/>
    <w:rsid w:val="00B464FC"/>
    <w:rsid w:val="00B46861"/>
    <w:rsid w:val="00B468E5"/>
    <w:rsid w:val="00B46901"/>
    <w:rsid w:val="00B46BD9"/>
    <w:rsid w:val="00B46CC9"/>
    <w:rsid w:val="00B46E34"/>
    <w:rsid w:val="00B46EAE"/>
    <w:rsid w:val="00B46EE9"/>
    <w:rsid w:val="00B46FA6"/>
    <w:rsid w:val="00B47083"/>
    <w:rsid w:val="00B470EF"/>
    <w:rsid w:val="00B47230"/>
    <w:rsid w:val="00B47253"/>
    <w:rsid w:val="00B47286"/>
    <w:rsid w:val="00B4748C"/>
    <w:rsid w:val="00B47526"/>
    <w:rsid w:val="00B47551"/>
    <w:rsid w:val="00B4757C"/>
    <w:rsid w:val="00B475F2"/>
    <w:rsid w:val="00B47A85"/>
    <w:rsid w:val="00B47AA8"/>
    <w:rsid w:val="00B47C29"/>
    <w:rsid w:val="00B47E18"/>
    <w:rsid w:val="00B47ED2"/>
    <w:rsid w:val="00B50011"/>
    <w:rsid w:val="00B50079"/>
    <w:rsid w:val="00B50138"/>
    <w:rsid w:val="00B50178"/>
    <w:rsid w:val="00B502DB"/>
    <w:rsid w:val="00B504B6"/>
    <w:rsid w:val="00B505EE"/>
    <w:rsid w:val="00B5069E"/>
    <w:rsid w:val="00B5073F"/>
    <w:rsid w:val="00B50863"/>
    <w:rsid w:val="00B508F4"/>
    <w:rsid w:val="00B50982"/>
    <w:rsid w:val="00B50B89"/>
    <w:rsid w:val="00B50E50"/>
    <w:rsid w:val="00B50EFD"/>
    <w:rsid w:val="00B5100C"/>
    <w:rsid w:val="00B510A1"/>
    <w:rsid w:val="00B511A4"/>
    <w:rsid w:val="00B513D4"/>
    <w:rsid w:val="00B51634"/>
    <w:rsid w:val="00B5166D"/>
    <w:rsid w:val="00B516D0"/>
    <w:rsid w:val="00B516E2"/>
    <w:rsid w:val="00B5177B"/>
    <w:rsid w:val="00B517E8"/>
    <w:rsid w:val="00B5182B"/>
    <w:rsid w:val="00B51AFD"/>
    <w:rsid w:val="00B51AFF"/>
    <w:rsid w:val="00B51B31"/>
    <w:rsid w:val="00B51BD5"/>
    <w:rsid w:val="00B51BEE"/>
    <w:rsid w:val="00B51E12"/>
    <w:rsid w:val="00B51E95"/>
    <w:rsid w:val="00B51EE6"/>
    <w:rsid w:val="00B51F7B"/>
    <w:rsid w:val="00B52175"/>
    <w:rsid w:val="00B523A8"/>
    <w:rsid w:val="00B52431"/>
    <w:rsid w:val="00B524A3"/>
    <w:rsid w:val="00B525CE"/>
    <w:rsid w:val="00B52606"/>
    <w:rsid w:val="00B52652"/>
    <w:rsid w:val="00B5268D"/>
    <w:rsid w:val="00B52745"/>
    <w:rsid w:val="00B5281D"/>
    <w:rsid w:val="00B529B2"/>
    <w:rsid w:val="00B52B07"/>
    <w:rsid w:val="00B52B0F"/>
    <w:rsid w:val="00B52CF9"/>
    <w:rsid w:val="00B52D73"/>
    <w:rsid w:val="00B52DA2"/>
    <w:rsid w:val="00B52DD4"/>
    <w:rsid w:val="00B52E7F"/>
    <w:rsid w:val="00B52F86"/>
    <w:rsid w:val="00B52FE7"/>
    <w:rsid w:val="00B530B2"/>
    <w:rsid w:val="00B531F5"/>
    <w:rsid w:val="00B53274"/>
    <w:rsid w:val="00B532F4"/>
    <w:rsid w:val="00B53425"/>
    <w:rsid w:val="00B534DE"/>
    <w:rsid w:val="00B53522"/>
    <w:rsid w:val="00B53647"/>
    <w:rsid w:val="00B536CC"/>
    <w:rsid w:val="00B53864"/>
    <w:rsid w:val="00B5398D"/>
    <w:rsid w:val="00B53AE1"/>
    <w:rsid w:val="00B53B85"/>
    <w:rsid w:val="00B53BC9"/>
    <w:rsid w:val="00B53C61"/>
    <w:rsid w:val="00B53D82"/>
    <w:rsid w:val="00B53D88"/>
    <w:rsid w:val="00B53E09"/>
    <w:rsid w:val="00B53EF2"/>
    <w:rsid w:val="00B53F11"/>
    <w:rsid w:val="00B53F1C"/>
    <w:rsid w:val="00B53F66"/>
    <w:rsid w:val="00B53FB0"/>
    <w:rsid w:val="00B54038"/>
    <w:rsid w:val="00B5413D"/>
    <w:rsid w:val="00B54287"/>
    <w:rsid w:val="00B542CC"/>
    <w:rsid w:val="00B542E4"/>
    <w:rsid w:val="00B5441C"/>
    <w:rsid w:val="00B5455E"/>
    <w:rsid w:val="00B545F1"/>
    <w:rsid w:val="00B54658"/>
    <w:rsid w:val="00B546AA"/>
    <w:rsid w:val="00B546E8"/>
    <w:rsid w:val="00B5480C"/>
    <w:rsid w:val="00B54BAF"/>
    <w:rsid w:val="00B54CE2"/>
    <w:rsid w:val="00B54D12"/>
    <w:rsid w:val="00B54FA5"/>
    <w:rsid w:val="00B54FB0"/>
    <w:rsid w:val="00B54FD9"/>
    <w:rsid w:val="00B55029"/>
    <w:rsid w:val="00B5520A"/>
    <w:rsid w:val="00B552DB"/>
    <w:rsid w:val="00B553AF"/>
    <w:rsid w:val="00B553EF"/>
    <w:rsid w:val="00B55445"/>
    <w:rsid w:val="00B555F2"/>
    <w:rsid w:val="00B5581D"/>
    <w:rsid w:val="00B558D7"/>
    <w:rsid w:val="00B558FE"/>
    <w:rsid w:val="00B55993"/>
    <w:rsid w:val="00B559D6"/>
    <w:rsid w:val="00B55B69"/>
    <w:rsid w:val="00B55BE6"/>
    <w:rsid w:val="00B55BF1"/>
    <w:rsid w:val="00B55C0B"/>
    <w:rsid w:val="00B55CAC"/>
    <w:rsid w:val="00B55CBA"/>
    <w:rsid w:val="00B55EA2"/>
    <w:rsid w:val="00B55EED"/>
    <w:rsid w:val="00B560E6"/>
    <w:rsid w:val="00B560EA"/>
    <w:rsid w:val="00B56118"/>
    <w:rsid w:val="00B56148"/>
    <w:rsid w:val="00B56497"/>
    <w:rsid w:val="00B564BE"/>
    <w:rsid w:val="00B56608"/>
    <w:rsid w:val="00B5671A"/>
    <w:rsid w:val="00B56755"/>
    <w:rsid w:val="00B5689C"/>
    <w:rsid w:val="00B568E4"/>
    <w:rsid w:val="00B5693D"/>
    <w:rsid w:val="00B56A3F"/>
    <w:rsid w:val="00B56A59"/>
    <w:rsid w:val="00B56BBC"/>
    <w:rsid w:val="00B56C07"/>
    <w:rsid w:val="00B56CBD"/>
    <w:rsid w:val="00B56CCF"/>
    <w:rsid w:val="00B56CF0"/>
    <w:rsid w:val="00B56D0F"/>
    <w:rsid w:val="00B56D72"/>
    <w:rsid w:val="00B56D79"/>
    <w:rsid w:val="00B56E4C"/>
    <w:rsid w:val="00B56E6E"/>
    <w:rsid w:val="00B56F2E"/>
    <w:rsid w:val="00B57017"/>
    <w:rsid w:val="00B571FE"/>
    <w:rsid w:val="00B572A4"/>
    <w:rsid w:val="00B57340"/>
    <w:rsid w:val="00B573E8"/>
    <w:rsid w:val="00B57668"/>
    <w:rsid w:val="00B57833"/>
    <w:rsid w:val="00B57978"/>
    <w:rsid w:val="00B57AD0"/>
    <w:rsid w:val="00B57D2B"/>
    <w:rsid w:val="00B57D40"/>
    <w:rsid w:val="00B57D4F"/>
    <w:rsid w:val="00B57DF3"/>
    <w:rsid w:val="00B57F4A"/>
    <w:rsid w:val="00B5ED3F"/>
    <w:rsid w:val="00B601DF"/>
    <w:rsid w:val="00B602DD"/>
    <w:rsid w:val="00B6046B"/>
    <w:rsid w:val="00B604C9"/>
    <w:rsid w:val="00B60631"/>
    <w:rsid w:val="00B608CA"/>
    <w:rsid w:val="00B6095B"/>
    <w:rsid w:val="00B609A3"/>
    <w:rsid w:val="00B60A1C"/>
    <w:rsid w:val="00B60ACA"/>
    <w:rsid w:val="00B60B3A"/>
    <w:rsid w:val="00B60BBB"/>
    <w:rsid w:val="00B60C84"/>
    <w:rsid w:val="00B60CB2"/>
    <w:rsid w:val="00B60D2E"/>
    <w:rsid w:val="00B60DD5"/>
    <w:rsid w:val="00B60E31"/>
    <w:rsid w:val="00B60E39"/>
    <w:rsid w:val="00B61081"/>
    <w:rsid w:val="00B611A4"/>
    <w:rsid w:val="00B61303"/>
    <w:rsid w:val="00B61674"/>
    <w:rsid w:val="00B6170A"/>
    <w:rsid w:val="00B618CB"/>
    <w:rsid w:val="00B6190E"/>
    <w:rsid w:val="00B61965"/>
    <w:rsid w:val="00B619AA"/>
    <w:rsid w:val="00B61A5E"/>
    <w:rsid w:val="00B61AD9"/>
    <w:rsid w:val="00B61B3F"/>
    <w:rsid w:val="00B61B56"/>
    <w:rsid w:val="00B61C39"/>
    <w:rsid w:val="00B61C95"/>
    <w:rsid w:val="00B61D0B"/>
    <w:rsid w:val="00B61DF4"/>
    <w:rsid w:val="00B61E53"/>
    <w:rsid w:val="00B61EF2"/>
    <w:rsid w:val="00B6223D"/>
    <w:rsid w:val="00B6228B"/>
    <w:rsid w:val="00B622D4"/>
    <w:rsid w:val="00B62421"/>
    <w:rsid w:val="00B62469"/>
    <w:rsid w:val="00B62584"/>
    <w:rsid w:val="00B6259E"/>
    <w:rsid w:val="00B62645"/>
    <w:rsid w:val="00B62741"/>
    <w:rsid w:val="00B62790"/>
    <w:rsid w:val="00B627E2"/>
    <w:rsid w:val="00B628E1"/>
    <w:rsid w:val="00B6291F"/>
    <w:rsid w:val="00B62960"/>
    <w:rsid w:val="00B62A29"/>
    <w:rsid w:val="00B62AD3"/>
    <w:rsid w:val="00B62ADC"/>
    <w:rsid w:val="00B62C61"/>
    <w:rsid w:val="00B62CFC"/>
    <w:rsid w:val="00B62DB3"/>
    <w:rsid w:val="00B62ECF"/>
    <w:rsid w:val="00B6309E"/>
    <w:rsid w:val="00B6318C"/>
    <w:rsid w:val="00B631D3"/>
    <w:rsid w:val="00B63238"/>
    <w:rsid w:val="00B63469"/>
    <w:rsid w:val="00B634CD"/>
    <w:rsid w:val="00B6352D"/>
    <w:rsid w:val="00B63636"/>
    <w:rsid w:val="00B6363E"/>
    <w:rsid w:val="00B6397A"/>
    <w:rsid w:val="00B63A2C"/>
    <w:rsid w:val="00B63BD6"/>
    <w:rsid w:val="00B63C02"/>
    <w:rsid w:val="00B63C8D"/>
    <w:rsid w:val="00B63DC9"/>
    <w:rsid w:val="00B63DE7"/>
    <w:rsid w:val="00B64005"/>
    <w:rsid w:val="00B640A5"/>
    <w:rsid w:val="00B642D9"/>
    <w:rsid w:val="00B64354"/>
    <w:rsid w:val="00B6438B"/>
    <w:rsid w:val="00B6442A"/>
    <w:rsid w:val="00B64487"/>
    <w:rsid w:val="00B6462E"/>
    <w:rsid w:val="00B64775"/>
    <w:rsid w:val="00B648E4"/>
    <w:rsid w:val="00B64923"/>
    <w:rsid w:val="00B64A6F"/>
    <w:rsid w:val="00B64B60"/>
    <w:rsid w:val="00B64C17"/>
    <w:rsid w:val="00B64C7C"/>
    <w:rsid w:val="00B65370"/>
    <w:rsid w:val="00B653D0"/>
    <w:rsid w:val="00B654B5"/>
    <w:rsid w:val="00B654EE"/>
    <w:rsid w:val="00B6554A"/>
    <w:rsid w:val="00B65568"/>
    <w:rsid w:val="00B6562A"/>
    <w:rsid w:val="00B6573B"/>
    <w:rsid w:val="00B6581F"/>
    <w:rsid w:val="00B65855"/>
    <w:rsid w:val="00B659C3"/>
    <w:rsid w:val="00B65A2C"/>
    <w:rsid w:val="00B65A41"/>
    <w:rsid w:val="00B65A4C"/>
    <w:rsid w:val="00B65AE4"/>
    <w:rsid w:val="00B65B9B"/>
    <w:rsid w:val="00B65BED"/>
    <w:rsid w:val="00B65D2B"/>
    <w:rsid w:val="00B65EB9"/>
    <w:rsid w:val="00B65F6F"/>
    <w:rsid w:val="00B6605E"/>
    <w:rsid w:val="00B660B5"/>
    <w:rsid w:val="00B66106"/>
    <w:rsid w:val="00B662CD"/>
    <w:rsid w:val="00B662F0"/>
    <w:rsid w:val="00B66301"/>
    <w:rsid w:val="00B66328"/>
    <w:rsid w:val="00B66348"/>
    <w:rsid w:val="00B664AA"/>
    <w:rsid w:val="00B664E7"/>
    <w:rsid w:val="00B666FB"/>
    <w:rsid w:val="00B66750"/>
    <w:rsid w:val="00B667FA"/>
    <w:rsid w:val="00B6693C"/>
    <w:rsid w:val="00B66986"/>
    <w:rsid w:val="00B66A8A"/>
    <w:rsid w:val="00B66BBB"/>
    <w:rsid w:val="00B66C33"/>
    <w:rsid w:val="00B66C47"/>
    <w:rsid w:val="00B66CF1"/>
    <w:rsid w:val="00B66D53"/>
    <w:rsid w:val="00B66EA4"/>
    <w:rsid w:val="00B66F74"/>
    <w:rsid w:val="00B66FAA"/>
    <w:rsid w:val="00B67038"/>
    <w:rsid w:val="00B670B0"/>
    <w:rsid w:val="00B6721B"/>
    <w:rsid w:val="00B67305"/>
    <w:rsid w:val="00B673C2"/>
    <w:rsid w:val="00B673F7"/>
    <w:rsid w:val="00B67444"/>
    <w:rsid w:val="00B67564"/>
    <w:rsid w:val="00B6760A"/>
    <w:rsid w:val="00B67648"/>
    <w:rsid w:val="00B67768"/>
    <w:rsid w:val="00B677D8"/>
    <w:rsid w:val="00B678D7"/>
    <w:rsid w:val="00B67BED"/>
    <w:rsid w:val="00B67C20"/>
    <w:rsid w:val="00B67C42"/>
    <w:rsid w:val="00B67CB3"/>
    <w:rsid w:val="00B67DA1"/>
    <w:rsid w:val="00B67F56"/>
    <w:rsid w:val="00B67FD7"/>
    <w:rsid w:val="00B70015"/>
    <w:rsid w:val="00B70159"/>
    <w:rsid w:val="00B70310"/>
    <w:rsid w:val="00B7032C"/>
    <w:rsid w:val="00B70449"/>
    <w:rsid w:val="00B704F4"/>
    <w:rsid w:val="00B7052F"/>
    <w:rsid w:val="00B706D0"/>
    <w:rsid w:val="00B706FD"/>
    <w:rsid w:val="00B70707"/>
    <w:rsid w:val="00B708F8"/>
    <w:rsid w:val="00B708FB"/>
    <w:rsid w:val="00B709CB"/>
    <w:rsid w:val="00B70A04"/>
    <w:rsid w:val="00B70B99"/>
    <w:rsid w:val="00B70BDB"/>
    <w:rsid w:val="00B70C00"/>
    <w:rsid w:val="00B70C18"/>
    <w:rsid w:val="00B70DBA"/>
    <w:rsid w:val="00B70EE1"/>
    <w:rsid w:val="00B70FC1"/>
    <w:rsid w:val="00B710F3"/>
    <w:rsid w:val="00B71132"/>
    <w:rsid w:val="00B712C2"/>
    <w:rsid w:val="00B713CD"/>
    <w:rsid w:val="00B71485"/>
    <w:rsid w:val="00B7149C"/>
    <w:rsid w:val="00B714E0"/>
    <w:rsid w:val="00B715DC"/>
    <w:rsid w:val="00B716C7"/>
    <w:rsid w:val="00B7172A"/>
    <w:rsid w:val="00B717BD"/>
    <w:rsid w:val="00B719E3"/>
    <w:rsid w:val="00B71ACA"/>
    <w:rsid w:val="00B71B90"/>
    <w:rsid w:val="00B71BDF"/>
    <w:rsid w:val="00B71C8C"/>
    <w:rsid w:val="00B71D3B"/>
    <w:rsid w:val="00B71DBD"/>
    <w:rsid w:val="00B71E5B"/>
    <w:rsid w:val="00B71FC0"/>
    <w:rsid w:val="00B72096"/>
    <w:rsid w:val="00B720E3"/>
    <w:rsid w:val="00B7238C"/>
    <w:rsid w:val="00B723F2"/>
    <w:rsid w:val="00B7241E"/>
    <w:rsid w:val="00B7248A"/>
    <w:rsid w:val="00B725B4"/>
    <w:rsid w:val="00B725C5"/>
    <w:rsid w:val="00B7288D"/>
    <w:rsid w:val="00B72AB2"/>
    <w:rsid w:val="00B72C11"/>
    <w:rsid w:val="00B72D21"/>
    <w:rsid w:val="00B72E88"/>
    <w:rsid w:val="00B72EBC"/>
    <w:rsid w:val="00B72EC1"/>
    <w:rsid w:val="00B72F2F"/>
    <w:rsid w:val="00B73140"/>
    <w:rsid w:val="00B7323D"/>
    <w:rsid w:val="00B7339B"/>
    <w:rsid w:val="00B7340E"/>
    <w:rsid w:val="00B735C5"/>
    <w:rsid w:val="00B73600"/>
    <w:rsid w:val="00B73660"/>
    <w:rsid w:val="00B73668"/>
    <w:rsid w:val="00B73694"/>
    <w:rsid w:val="00B7378E"/>
    <w:rsid w:val="00B73843"/>
    <w:rsid w:val="00B738F6"/>
    <w:rsid w:val="00B73916"/>
    <w:rsid w:val="00B73A63"/>
    <w:rsid w:val="00B73AAA"/>
    <w:rsid w:val="00B73B79"/>
    <w:rsid w:val="00B73BEB"/>
    <w:rsid w:val="00B73C4D"/>
    <w:rsid w:val="00B73DF7"/>
    <w:rsid w:val="00B73E24"/>
    <w:rsid w:val="00B73FC9"/>
    <w:rsid w:val="00B7400D"/>
    <w:rsid w:val="00B7401E"/>
    <w:rsid w:val="00B74120"/>
    <w:rsid w:val="00B742EB"/>
    <w:rsid w:val="00B743B7"/>
    <w:rsid w:val="00B743DE"/>
    <w:rsid w:val="00B7463D"/>
    <w:rsid w:val="00B746AA"/>
    <w:rsid w:val="00B74794"/>
    <w:rsid w:val="00B747AE"/>
    <w:rsid w:val="00B74835"/>
    <w:rsid w:val="00B7485E"/>
    <w:rsid w:val="00B748ED"/>
    <w:rsid w:val="00B74A98"/>
    <w:rsid w:val="00B74C54"/>
    <w:rsid w:val="00B74D5D"/>
    <w:rsid w:val="00B74DBA"/>
    <w:rsid w:val="00B74DBD"/>
    <w:rsid w:val="00B74E33"/>
    <w:rsid w:val="00B7526C"/>
    <w:rsid w:val="00B752A5"/>
    <w:rsid w:val="00B752A9"/>
    <w:rsid w:val="00B7536C"/>
    <w:rsid w:val="00B754AA"/>
    <w:rsid w:val="00B754EC"/>
    <w:rsid w:val="00B754F7"/>
    <w:rsid w:val="00B75516"/>
    <w:rsid w:val="00B75598"/>
    <w:rsid w:val="00B75642"/>
    <w:rsid w:val="00B757FE"/>
    <w:rsid w:val="00B75840"/>
    <w:rsid w:val="00B75868"/>
    <w:rsid w:val="00B75916"/>
    <w:rsid w:val="00B759E9"/>
    <w:rsid w:val="00B75B30"/>
    <w:rsid w:val="00B75B4D"/>
    <w:rsid w:val="00B75B66"/>
    <w:rsid w:val="00B75B9A"/>
    <w:rsid w:val="00B75BFE"/>
    <w:rsid w:val="00B75C0D"/>
    <w:rsid w:val="00B75CB6"/>
    <w:rsid w:val="00B75D4F"/>
    <w:rsid w:val="00B75DCF"/>
    <w:rsid w:val="00B75E67"/>
    <w:rsid w:val="00B75F1B"/>
    <w:rsid w:val="00B761D3"/>
    <w:rsid w:val="00B762FE"/>
    <w:rsid w:val="00B76532"/>
    <w:rsid w:val="00B7655A"/>
    <w:rsid w:val="00B7655B"/>
    <w:rsid w:val="00B76655"/>
    <w:rsid w:val="00B766E2"/>
    <w:rsid w:val="00B767AE"/>
    <w:rsid w:val="00B768EB"/>
    <w:rsid w:val="00B76983"/>
    <w:rsid w:val="00B76985"/>
    <w:rsid w:val="00B76AA2"/>
    <w:rsid w:val="00B76B06"/>
    <w:rsid w:val="00B76B4B"/>
    <w:rsid w:val="00B76DC4"/>
    <w:rsid w:val="00B76E42"/>
    <w:rsid w:val="00B76FEC"/>
    <w:rsid w:val="00B77018"/>
    <w:rsid w:val="00B7705B"/>
    <w:rsid w:val="00B77144"/>
    <w:rsid w:val="00B773A1"/>
    <w:rsid w:val="00B774AC"/>
    <w:rsid w:val="00B775AA"/>
    <w:rsid w:val="00B775EB"/>
    <w:rsid w:val="00B77719"/>
    <w:rsid w:val="00B77831"/>
    <w:rsid w:val="00B778CE"/>
    <w:rsid w:val="00B77959"/>
    <w:rsid w:val="00B779CA"/>
    <w:rsid w:val="00B779D9"/>
    <w:rsid w:val="00B779F3"/>
    <w:rsid w:val="00B77AB1"/>
    <w:rsid w:val="00B77AFB"/>
    <w:rsid w:val="00B77B46"/>
    <w:rsid w:val="00B77BC2"/>
    <w:rsid w:val="00B77BCD"/>
    <w:rsid w:val="00B77C28"/>
    <w:rsid w:val="00B77CE7"/>
    <w:rsid w:val="00B77D40"/>
    <w:rsid w:val="00B77D48"/>
    <w:rsid w:val="00B77D5A"/>
    <w:rsid w:val="00B77DBC"/>
    <w:rsid w:val="00B77EB2"/>
    <w:rsid w:val="00B77ECD"/>
    <w:rsid w:val="00B77EFB"/>
    <w:rsid w:val="00B77F18"/>
    <w:rsid w:val="00B77F34"/>
    <w:rsid w:val="00B80008"/>
    <w:rsid w:val="00B80025"/>
    <w:rsid w:val="00B800EE"/>
    <w:rsid w:val="00B80122"/>
    <w:rsid w:val="00B80189"/>
    <w:rsid w:val="00B801AE"/>
    <w:rsid w:val="00B80238"/>
    <w:rsid w:val="00B803B5"/>
    <w:rsid w:val="00B8050C"/>
    <w:rsid w:val="00B805A7"/>
    <w:rsid w:val="00B806CB"/>
    <w:rsid w:val="00B807AF"/>
    <w:rsid w:val="00B80840"/>
    <w:rsid w:val="00B80847"/>
    <w:rsid w:val="00B8084B"/>
    <w:rsid w:val="00B80968"/>
    <w:rsid w:val="00B809D9"/>
    <w:rsid w:val="00B80A8E"/>
    <w:rsid w:val="00B80AAE"/>
    <w:rsid w:val="00B80B67"/>
    <w:rsid w:val="00B80B78"/>
    <w:rsid w:val="00B80BB5"/>
    <w:rsid w:val="00B80C12"/>
    <w:rsid w:val="00B80C7E"/>
    <w:rsid w:val="00B80DA4"/>
    <w:rsid w:val="00B80ED5"/>
    <w:rsid w:val="00B80F3E"/>
    <w:rsid w:val="00B80F86"/>
    <w:rsid w:val="00B80FAC"/>
    <w:rsid w:val="00B80FF3"/>
    <w:rsid w:val="00B81078"/>
    <w:rsid w:val="00B810D5"/>
    <w:rsid w:val="00B8122F"/>
    <w:rsid w:val="00B81300"/>
    <w:rsid w:val="00B81308"/>
    <w:rsid w:val="00B81377"/>
    <w:rsid w:val="00B813BB"/>
    <w:rsid w:val="00B81471"/>
    <w:rsid w:val="00B814C6"/>
    <w:rsid w:val="00B81730"/>
    <w:rsid w:val="00B81764"/>
    <w:rsid w:val="00B817F6"/>
    <w:rsid w:val="00B81830"/>
    <w:rsid w:val="00B8185E"/>
    <w:rsid w:val="00B818E4"/>
    <w:rsid w:val="00B819BA"/>
    <w:rsid w:val="00B81C41"/>
    <w:rsid w:val="00B81CA3"/>
    <w:rsid w:val="00B81CEA"/>
    <w:rsid w:val="00B81D4F"/>
    <w:rsid w:val="00B81E37"/>
    <w:rsid w:val="00B81E5D"/>
    <w:rsid w:val="00B820EB"/>
    <w:rsid w:val="00B821C6"/>
    <w:rsid w:val="00B822D3"/>
    <w:rsid w:val="00B825CF"/>
    <w:rsid w:val="00B827B1"/>
    <w:rsid w:val="00B82A0C"/>
    <w:rsid w:val="00B82A41"/>
    <w:rsid w:val="00B82BBA"/>
    <w:rsid w:val="00B82DED"/>
    <w:rsid w:val="00B82E4E"/>
    <w:rsid w:val="00B8313C"/>
    <w:rsid w:val="00B831BA"/>
    <w:rsid w:val="00B831C7"/>
    <w:rsid w:val="00B8334A"/>
    <w:rsid w:val="00B83380"/>
    <w:rsid w:val="00B83480"/>
    <w:rsid w:val="00B83601"/>
    <w:rsid w:val="00B83604"/>
    <w:rsid w:val="00B83633"/>
    <w:rsid w:val="00B836B3"/>
    <w:rsid w:val="00B8373E"/>
    <w:rsid w:val="00B83767"/>
    <w:rsid w:val="00B8379A"/>
    <w:rsid w:val="00B83A68"/>
    <w:rsid w:val="00B83A71"/>
    <w:rsid w:val="00B83AA5"/>
    <w:rsid w:val="00B83B21"/>
    <w:rsid w:val="00B83B22"/>
    <w:rsid w:val="00B83DD5"/>
    <w:rsid w:val="00B83FA3"/>
    <w:rsid w:val="00B84000"/>
    <w:rsid w:val="00B84045"/>
    <w:rsid w:val="00B84071"/>
    <w:rsid w:val="00B840E8"/>
    <w:rsid w:val="00B842D4"/>
    <w:rsid w:val="00B84347"/>
    <w:rsid w:val="00B8438B"/>
    <w:rsid w:val="00B843E2"/>
    <w:rsid w:val="00B8454E"/>
    <w:rsid w:val="00B84632"/>
    <w:rsid w:val="00B84841"/>
    <w:rsid w:val="00B849BC"/>
    <w:rsid w:val="00B84B8B"/>
    <w:rsid w:val="00B84C9B"/>
    <w:rsid w:val="00B84CCA"/>
    <w:rsid w:val="00B84E07"/>
    <w:rsid w:val="00B84ECA"/>
    <w:rsid w:val="00B84FE8"/>
    <w:rsid w:val="00B8500D"/>
    <w:rsid w:val="00B851C8"/>
    <w:rsid w:val="00B8526D"/>
    <w:rsid w:val="00B852A5"/>
    <w:rsid w:val="00B8538D"/>
    <w:rsid w:val="00B853AF"/>
    <w:rsid w:val="00B853D5"/>
    <w:rsid w:val="00B85434"/>
    <w:rsid w:val="00B8558C"/>
    <w:rsid w:val="00B856EC"/>
    <w:rsid w:val="00B8577F"/>
    <w:rsid w:val="00B85978"/>
    <w:rsid w:val="00B85982"/>
    <w:rsid w:val="00B85A42"/>
    <w:rsid w:val="00B85E63"/>
    <w:rsid w:val="00B85ED6"/>
    <w:rsid w:val="00B86117"/>
    <w:rsid w:val="00B86134"/>
    <w:rsid w:val="00B86234"/>
    <w:rsid w:val="00B863E6"/>
    <w:rsid w:val="00B863EE"/>
    <w:rsid w:val="00B86411"/>
    <w:rsid w:val="00B8645A"/>
    <w:rsid w:val="00B864E8"/>
    <w:rsid w:val="00B865AB"/>
    <w:rsid w:val="00B867E9"/>
    <w:rsid w:val="00B86851"/>
    <w:rsid w:val="00B86893"/>
    <w:rsid w:val="00B868E6"/>
    <w:rsid w:val="00B869EC"/>
    <w:rsid w:val="00B86B80"/>
    <w:rsid w:val="00B86BB8"/>
    <w:rsid w:val="00B86C92"/>
    <w:rsid w:val="00B86C9C"/>
    <w:rsid w:val="00B86D91"/>
    <w:rsid w:val="00B86D93"/>
    <w:rsid w:val="00B86F7E"/>
    <w:rsid w:val="00B87134"/>
    <w:rsid w:val="00B87214"/>
    <w:rsid w:val="00B8724F"/>
    <w:rsid w:val="00B8754A"/>
    <w:rsid w:val="00B8754F"/>
    <w:rsid w:val="00B876AF"/>
    <w:rsid w:val="00B8771A"/>
    <w:rsid w:val="00B8774B"/>
    <w:rsid w:val="00B878B1"/>
    <w:rsid w:val="00B8792A"/>
    <w:rsid w:val="00B8797D"/>
    <w:rsid w:val="00B879F7"/>
    <w:rsid w:val="00B87AA5"/>
    <w:rsid w:val="00B87C20"/>
    <w:rsid w:val="00B87C8E"/>
    <w:rsid w:val="00B87D76"/>
    <w:rsid w:val="00B87DFE"/>
    <w:rsid w:val="00B87E00"/>
    <w:rsid w:val="00B900C8"/>
    <w:rsid w:val="00B9039E"/>
    <w:rsid w:val="00B9040B"/>
    <w:rsid w:val="00B90527"/>
    <w:rsid w:val="00B90530"/>
    <w:rsid w:val="00B9059D"/>
    <w:rsid w:val="00B905E5"/>
    <w:rsid w:val="00B90755"/>
    <w:rsid w:val="00B907C8"/>
    <w:rsid w:val="00B908D0"/>
    <w:rsid w:val="00B909FB"/>
    <w:rsid w:val="00B90A13"/>
    <w:rsid w:val="00B90B64"/>
    <w:rsid w:val="00B90BEF"/>
    <w:rsid w:val="00B90EE1"/>
    <w:rsid w:val="00B90F04"/>
    <w:rsid w:val="00B90FC3"/>
    <w:rsid w:val="00B90FC5"/>
    <w:rsid w:val="00B90FEF"/>
    <w:rsid w:val="00B90FF3"/>
    <w:rsid w:val="00B91005"/>
    <w:rsid w:val="00B91119"/>
    <w:rsid w:val="00B9118E"/>
    <w:rsid w:val="00B9119B"/>
    <w:rsid w:val="00B91417"/>
    <w:rsid w:val="00B91424"/>
    <w:rsid w:val="00B914E2"/>
    <w:rsid w:val="00B9159C"/>
    <w:rsid w:val="00B91707"/>
    <w:rsid w:val="00B917F5"/>
    <w:rsid w:val="00B917FE"/>
    <w:rsid w:val="00B91848"/>
    <w:rsid w:val="00B91923"/>
    <w:rsid w:val="00B91B82"/>
    <w:rsid w:val="00B91BB1"/>
    <w:rsid w:val="00B91C94"/>
    <w:rsid w:val="00B91D30"/>
    <w:rsid w:val="00B91ED6"/>
    <w:rsid w:val="00B91EDE"/>
    <w:rsid w:val="00B91F71"/>
    <w:rsid w:val="00B91FE8"/>
    <w:rsid w:val="00B92213"/>
    <w:rsid w:val="00B923D4"/>
    <w:rsid w:val="00B92458"/>
    <w:rsid w:val="00B926F0"/>
    <w:rsid w:val="00B92862"/>
    <w:rsid w:val="00B9295F"/>
    <w:rsid w:val="00B92A1B"/>
    <w:rsid w:val="00B92A21"/>
    <w:rsid w:val="00B92B0E"/>
    <w:rsid w:val="00B92EB9"/>
    <w:rsid w:val="00B93061"/>
    <w:rsid w:val="00B9324E"/>
    <w:rsid w:val="00B932EC"/>
    <w:rsid w:val="00B9337F"/>
    <w:rsid w:val="00B934CE"/>
    <w:rsid w:val="00B934E1"/>
    <w:rsid w:val="00B935DA"/>
    <w:rsid w:val="00B935DB"/>
    <w:rsid w:val="00B9366B"/>
    <w:rsid w:val="00B93671"/>
    <w:rsid w:val="00B93684"/>
    <w:rsid w:val="00B937BD"/>
    <w:rsid w:val="00B9380C"/>
    <w:rsid w:val="00B93830"/>
    <w:rsid w:val="00B9383A"/>
    <w:rsid w:val="00B938F4"/>
    <w:rsid w:val="00B93956"/>
    <w:rsid w:val="00B939E8"/>
    <w:rsid w:val="00B93BF7"/>
    <w:rsid w:val="00B93C37"/>
    <w:rsid w:val="00B93D2A"/>
    <w:rsid w:val="00B93DE3"/>
    <w:rsid w:val="00B93FB6"/>
    <w:rsid w:val="00B941A6"/>
    <w:rsid w:val="00B942DF"/>
    <w:rsid w:val="00B94333"/>
    <w:rsid w:val="00B94479"/>
    <w:rsid w:val="00B944CC"/>
    <w:rsid w:val="00B94563"/>
    <w:rsid w:val="00B945C1"/>
    <w:rsid w:val="00B9466F"/>
    <w:rsid w:val="00B946B8"/>
    <w:rsid w:val="00B94788"/>
    <w:rsid w:val="00B947B5"/>
    <w:rsid w:val="00B94854"/>
    <w:rsid w:val="00B949F7"/>
    <w:rsid w:val="00B94BF5"/>
    <w:rsid w:val="00B94D3A"/>
    <w:rsid w:val="00B94D75"/>
    <w:rsid w:val="00B94DF0"/>
    <w:rsid w:val="00B94F14"/>
    <w:rsid w:val="00B94F5D"/>
    <w:rsid w:val="00B94FA9"/>
    <w:rsid w:val="00B94FD4"/>
    <w:rsid w:val="00B951A2"/>
    <w:rsid w:val="00B9528F"/>
    <w:rsid w:val="00B952A7"/>
    <w:rsid w:val="00B952B5"/>
    <w:rsid w:val="00B953F1"/>
    <w:rsid w:val="00B954C7"/>
    <w:rsid w:val="00B954F5"/>
    <w:rsid w:val="00B9573A"/>
    <w:rsid w:val="00B95A40"/>
    <w:rsid w:val="00B95A42"/>
    <w:rsid w:val="00B95A63"/>
    <w:rsid w:val="00B95B8B"/>
    <w:rsid w:val="00B95BB2"/>
    <w:rsid w:val="00B95C8B"/>
    <w:rsid w:val="00B95C90"/>
    <w:rsid w:val="00B95D3D"/>
    <w:rsid w:val="00B95D80"/>
    <w:rsid w:val="00B95E1B"/>
    <w:rsid w:val="00B95E56"/>
    <w:rsid w:val="00B95EA9"/>
    <w:rsid w:val="00B96182"/>
    <w:rsid w:val="00B96223"/>
    <w:rsid w:val="00B9627A"/>
    <w:rsid w:val="00B962A6"/>
    <w:rsid w:val="00B9632E"/>
    <w:rsid w:val="00B963D1"/>
    <w:rsid w:val="00B964F7"/>
    <w:rsid w:val="00B96520"/>
    <w:rsid w:val="00B96589"/>
    <w:rsid w:val="00B9664B"/>
    <w:rsid w:val="00B96676"/>
    <w:rsid w:val="00B966BB"/>
    <w:rsid w:val="00B9687F"/>
    <w:rsid w:val="00B969B1"/>
    <w:rsid w:val="00B96A25"/>
    <w:rsid w:val="00B96AFB"/>
    <w:rsid w:val="00B96B5F"/>
    <w:rsid w:val="00B96B9F"/>
    <w:rsid w:val="00B96BC2"/>
    <w:rsid w:val="00B96CE7"/>
    <w:rsid w:val="00B96D37"/>
    <w:rsid w:val="00B96F85"/>
    <w:rsid w:val="00B96F98"/>
    <w:rsid w:val="00B97042"/>
    <w:rsid w:val="00B97075"/>
    <w:rsid w:val="00B97443"/>
    <w:rsid w:val="00B9747F"/>
    <w:rsid w:val="00B97696"/>
    <w:rsid w:val="00B976B6"/>
    <w:rsid w:val="00B9786C"/>
    <w:rsid w:val="00B9791D"/>
    <w:rsid w:val="00B9798B"/>
    <w:rsid w:val="00B979C6"/>
    <w:rsid w:val="00B97A33"/>
    <w:rsid w:val="00B97B39"/>
    <w:rsid w:val="00B97D54"/>
    <w:rsid w:val="00B97D8A"/>
    <w:rsid w:val="00B97E64"/>
    <w:rsid w:val="00B97EBA"/>
    <w:rsid w:val="00B97F62"/>
    <w:rsid w:val="00BA0001"/>
    <w:rsid w:val="00BA00FE"/>
    <w:rsid w:val="00BA023B"/>
    <w:rsid w:val="00BA0345"/>
    <w:rsid w:val="00BA044F"/>
    <w:rsid w:val="00BA0488"/>
    <w:rsid w:val="00BA064D"/>
    <w:rsid w:val="00BA0677"/>
    <w:rsid w:val="00BA0915"/>
    <w:rsid w:val="00BA0AB5"/>
    <w:rsid w:val="00BA0BAB"/>
    <w:rsid w:val="00BA0BD0"/>
    <w:rsid w:val="00BA0CB3"/>
    <w:rsid w:val="00BA0D91"/>
    <w:rsid w:val="00BA0D94"/>
    <w:rsid w:val="00BA1041"/>
    <w:rsid w:val="00BA10A3"/>
    <w:rsid w:val="00BA10B9"/>
    <w:rsid w:val="00BA1420"/>
    <w:rsid w:val="00BA142E"/>
    <w:rsid w:val="00BA1579"/>
    <w:rsid w:val="00BA166F"/>
    <w:rsid w:val="00BA1690"/>
    <w:rsid w:val="00BA16D4"/>
    <w:rsid w:val="00BA172F"/>
    <w:rsid w:val="00BA180B"/>
    <w:rsid w:val="00BA18DE"/>
    <w:rsid w:val="00BA1A1B"/>
    <w:rsid w:val="00BA1CD5"/>
    <w:rsid w:val="00BA1CFE"/>
    <w:rsid w:val="00BA1D02"/>
    <w:rsid w:val="00BA1D25"/>
    <w:rsid w:val="00BA1D6D"/>
    <w:rsid w:val="00BA1EE2"/>
    <w:rsid w:val="00BA1F50"/>
    <w:rsid w:val="00BA2035"/>
    <w:rsid w:val="00BA2057"/>
    <w:rsid w:val="00BA20FE"/>
    <w:rsid w:val="00BA2179"/>
    <w:rsid w:val="00BA22BC"/>
    <w:rsid w:val="00BA22C9"/>
    <w:rsid w:val="00BA238D"/>
    <w:rsid w:val="00BA23E2"/>
    <w:rsid w:val="00BA23FB"/>
    <w:rsid w:val="00BA241A"/>
    <w:rsid w:val="00BA2468"/>
    <w:rsid w:val="00BA24A9"/>
    <w:rsid w:val="00BA24CD"/>
    <w:rsid w:val="00BA2680"/>
    <w:rsid w:val="00BA26F9"/>
    <w:rsid w:val="00BA29E6"/>
    <w:rsid w:val="00BA2A04"/>
    <w:rsid w:val="00BA2A41"/>
    <w:rsid w:val="00BA2D01"/>
    <w:rsid w:val="00BA2D99"/>
    <w:rsid w:val="00BA2E08"/>
    <w:rsid w:val="00BA2E82"/>
    <w:rsid w:val="00BA2F47"/>
    <w:rsid w:val="00BA305C"/>
    <w:rsid w:val="00BA3102"/>
    <w:rsid w:val="00BA3106"/>
    <w:rsid w:val="00BA318E"/>
    <w:rsid w:val="00BA32AF"/>
    <w:rsid w:val="00BA330B"/>
    <w:rsid w:val="00BA333D"/>
    <w:rsid w:val="00BA3342"/>
    <w:rsid w:val="00BA3356"/>
    <w:rsid w:val="00BA34F8"/>
    <w:rsid w:val="00BA35AC"/>
    <w:rsid w:val="00BA3622"/>
    <w:rsid w:val="00BA3699"/>
    <w:rsid w:val="00BA36B7"/>
    <w:rsid w:val="00BA3733"/>
    <w:rsid w:val="00BA3758"/>
    <w:rsid w:val="00BA37A5"/>
    <w:rsid w:val="00BA3883"/>
    <w:rsid w:val="00BA3943"/>
    <w:rsid w:val="00BA3A94"/>
    <w:rsid w:val="00BA3C21"/>
    <w:rsid w:val="00BA3DED"/>
    <w:rsid w:val="00BA3E85"/>
    <w:rsid w:val="00BA3E8F"/>
    <w:rsid w:val="00BA3E92"/>
    <w:rsid w:val="00BA3F15"/>
    <w:rsid w:val="00BA3F21"/>
    <w:rsid w:val="00BA3FF9"/>
    <w:rsid w:val="00BA4012"/>
    <w:rsid w:val="00BA4085"/>
    <w:rsid w:val="00BA4189"/>
    <w:rsid w:val="00BA41A9"/>
    <w:rsid w:val="00BA41DB"/>
    <w:rsid w:val="00BA44E4"/>
    <w:rsid w:val="00BA4679"/>
    <w:rsid w:val="00BA478E"/>
    <w:rsid w:val="00BA47A0"/>
    <w:rsid w:val="00BA482D"/>
    <w:rsid w:val="00BA48B3"/>
    <w:rsid w:val="00BA48DB"/>
    <w:rsid w:val="00BA4924"/>
    <w:rsid w:val="00BA4B23"/>
    <w:rsid w:val="00BA4B3B"/>
    <w:rsid w:val="00BA4B7E"/>
    <w:rsid w:val="00BA4B99"/>
    <w:rsid w:val="00BA4BDB"/>
    <w:rsid w:val="00BA4C45"/>
    <w:rsid w:val="00BA4C51"/>
    <w:rsid w:val="00BA4C69"/>
    <w:rsid w:val="00BA4D42"/>
    <w:rsid w:val="00BA4D52"/>
    <w:rsid w:val="00BA4DB0"/>
    <w:rsid w:val="00BA4EB0"/>
    <w:rsid w:val="00BA5166"/>
    <w:rsid w:val="00BA52E6"/>
    <w:rsid w:val="00BA53D8"/>
    <w:rsid w:val="00BA5447"/>
    <w:rsid w:val="00BA5761"/>
    <w:rsid w:val="00BA5977"/>
    <w:rsid w:val="00BA5A41"/>
    <w:rsid w:val="00BA5B0E"/>
    <w:rsid w:val="00BA5B5C"/>
    <w:rsid w:val="00BA5BC1"/>
    <w:rsid w:val="00BA5BC9"/>
    <w:rsid w:val="00BA5BE4"/>
    <w:rsid w:val="00BA5C5A"/>
    <w:rsid w:val="00BA5D4C"/>
    <w:rsid w:val="00BA5DC0"/>
    <w:rsid w:val="00BA5DDA"/>
    <w:rsid w:val="00BA5DF4"/>
    <w:rsid w:val="00BA5E27"/>
    <w:rsid w:val="00BA5E52"/>
    <w:rsid w:val="00BA5E6D"/>
    <w:rsid w:val="00BA5E90"/>
    <w:rsid w:val="00BA5FB1"/>
    <w:rsid w:val="00BA6059"/>
    <w:rsid w:val="00BA605E"/>
    <w:rsid w:val="00BA616C"/>
    <w:rsid w:val="00BA6229"/>
    <w:rsid w:val="00BA6258"/>
    <w:rsid w:val="00BA6290"/>
    <w:rsid w:val="00BA62A2"/>
    <w:rsid w:val="00BA62BA"/>
    <w:rsid w:val="00BA633B"/>
    <w:rsid w:val="00BA656D"/>
    <w:rsid w:val="00BA6579"/>
    <w:rsid w:val="00BA65B7"/>
    <w:rsid w:val="00BA67C6"/>
    <w:rsid w:val="00BA693B"/>
    <w:rsid w:val="00BA6AB2"/>
    <w:rsid w:val="00BA6B12"/>
    <w:rsid w:val="00BA6BCF"/>
    <w:rsid w:val="00BA6CAB"/>
    <w:rsid w:val="00BA6CE3"/>
    <w:rsid w:val="00BA6D05"/>
    <w:rsid w:val="00BA6DB4"/>
    <w:rsid w:val="00BA6E5D"/>
    <w:rsid w:val="00BA6FB4"/>
    <w:rsid w:val="00BA709B"/>
    <w:rsid w:val="00BA70E2"/>
    <w:rsid w:val="00BA72BD"/>
    <w:rsid w:val="00BA72DC"/>
    <w:rsid w:val="00BA7348"/>
    <w:rsid w:val="00BA73D9"/>
    <w:rsid w:val="00BA747B"/>
    <w:rsid w:val="00BA75F3"/>
    <w:rsid w:val="00BA762F"/>
    <w:rsid w:val="00BA79EE"/>
    <w:rsid w:val="00BA79FD"/>
    <w:rsid w:val="00BA7A49"/>
    <w:rsid w:val="00BA7A4D"/>
    <w:rsid w:val="00BA7B99"/>
    <w:rsid w:val="00BA7BB5"/>
    <w:rsid w:val="00BA7C1A"/>
    <w:rsid w:val="00BA7C30"/>
    <w:rsid w:val="00BA7C6B"/>
    <w:rsid w:val="00BA7C80"/>
    <w:rsid w:val="00BA7E04"/>
    <w:rsid w:val="00BA7E25"/>
    <w:rsid w:val="00BA7FE9"/>
    <w:rsid w:val="00BB0073"/>
    <w:rsid w:val="00BB00BB"/>
    <w:rsid w:val="00BB0130"/>
    <w:rsid w:val="00BB0137"/>
    <w:rsid w:val="00BB02ED"/>
    <w:rsid w:val="00BB054D"/>
    <w:rsid w:val="00BB063D"/>
    <w:rsid w:val="00BB065A"/>
    <w:rsid w:val="00BB0762"/>
    <w:rsid w:val="00BB07B7"/>
    <w:rsid w:val="00BB0887"/>
    <w:rsid w:val="00BB08BA"/>
    <w:rsid w:val="00BB093E"/>
    <w:rsid w:val="00BB09A4"/>
    <w:rsid w:val="00BB0A73"/>
    <w:rsid w:val="00BB0A95"/>
    <w:rsid w:val="00BB0B43"/>
    <w:rsid w:val="00BB0C21"/>
    <w:rsid w:val="00BB0CA7"/>
    <w:rsid w:val="00BB0CB5"/>
    <w:rsid w:val="00BB0D1E"/>
    <w:rsid w:val="00BB0D5E"/>
    <w:rsid w:val="00BB101F"/>
    <w:rsid w:val="00BB10E5"/>
    <w:rsid w:val="00BB1106"/>
    <w:rsid w:val="00BB116D"/>
    <w:rsid w:val="00BB1198"/>
    <w:rsid w:val="00BB119E"/>
    <w:rsid w:val="00BB1366"/>
    <w:rsid w:val="00BB1534"/>
    <w:rsid w:val="00BB1600"/>
    <w:rsid w:val="00BB161B"/>
    <w:rsid w:val="00BB16BD"/>
    <w:rsid w:val="00BB17DD"/>
    <w:rsid w:val="00BB1926"/>
    <w:rsid w:val="00BB1A67"/>
    <w:rsid w:val="00BB1B37"/>
    <w:rsid w:val="00BB1B52"/>
    <w:rsid w:val="00BB1CB1"/>
    <w:rsid w:val="00BB1D09"/>
    <w:rsid w:val="00BB1D41"/>
    <w:rsid w:val="00BB1D62"/>
    <w:rsid w:val="00BB1E57"/>
    <w:rsid w:val="00BB1F2E"/>
    <w:rsid w:val="00BB1FFC"/>
    <w:rsid w:val="00BB1FFD"/>
    <w:rsid w:val="00BB2127"/>
    <w:rsid w:val="00BB2151"/>
    <w:rsid w:val="00BB2191"/>
    <w:rsid w:val="00BB2221"/>
    <w:rsid w:val="00BB23DD"/>
    <w:rsid w:val="00BB24C5"/>
    <w:rsid w:val="00BB251D"/>
    <w:rsid w:val="00BB25A3"/>
    <w:rsid w:val="00BB26A1"/>
    <w:rsid w:val="00BB26D7"/>
    <w:rsid w:val="00BB26E3"/>
    <w:rsid w:val="00BB273A"/>
    <w:rsid w:val="00BB27F7"/>
    <w:rsid w:val="00BB288D"/>
    <w:rsid w:val="00BB2982"/>
    <w:rsid w:val="00BB29DE"/>
    <w:rsid w:val="00BB2A95"/>
    <w:rsid w:val="00BB2AE9"/>
    <w:rsid w:val="00BB2BAA"/>
    <w:rsid w:val="00BB2C23"/>
    <w:rsid w:val="00BB2C31"/>
    <w:rsid w:val="00BB2D53"/>
    <w:rsid w:val="00BB2DA7"/>
    <w:rsid w:val="00BB2E81"/>
    <w:rsid w:val="00BB2EA3"/>
    <w:rsid w:val="00BB300E"/>
    <w:rsid w:val="00BB300F"/>
    <w:rsid w:val="00BB30E6"/>
    <w:rsid w:val="00BB3162"/>
    <w:rsid w:val="00BB31CD"/>
    <w:rsid w:val="00BB32EC"/>
    <w:rsid w:val="00BB3369"/>
    <w:rsid w:val="00BB3536"/>
    <w:rsid w:val="00BB3574"/>
    <w:rsid w:val="00BB365A"/>
    <w:rsid w:val="00BB370D"/>
    <w:rsid w:val="00BB3731"/>
    <w:rsid w:val="00BB3735"/>
    <w:rsid w:val="00BB38FF"/>
    <w:rsid w:val="00BB390E"/>
    <w:rsid w:val="00BB3962"/>
    <w:rsid w:val="00BB3D11"/>
    <w:rsid w:val="00BB3E1F"/>
    <w:rsid w:val="00BB3F46"/>
    <w:rsid w:val="00BB4075"/>
    <w:rsid w:val="00BB416A"/>
    <w:rsid w:val="00BB41E2"/>
    <w:rsid w:val="00BB42A0"/>
    <w:rsid w:val="00BB4450"/>
    <w:rsid w:val="00BB4617"/>
    <w:rsid w:val="00BB4736"/>
    <w:rsid w:val="00BB49B9"/>
    <w:rsid w:val="00BB4A55"/>
    <w:rsid w:val="00BB4B08"/>
    <w:rsid w:val="00BB4B54"/>
    <w:rsid w:val="00BB4C0B"/>
    <w:rsid w:val="00BB4E3E"/>
    <w:rsid w:val="00BB4E44"/>
    <w:rsid w:val="00BB4E78"/>
    <w:rsid w:val="00BB5000"/>
    <w:rsid w:val="00BB5007"/>
    <w:rsid w:val="00BB5020"/>
    <w:rsid w:val="00BB5160"/>
    <w:rsid w:val="00BB521C"/>
    <w:rsid w:val="00BB523C"/>
    <w:rsid w:val="00BB527F"/>
    <w:rsid w:val="00BB5474"/>
    <w:rsid w:val="00BB5546"/>
    <w:rsid w:val="00BB55BE"/>
    <w:rsid w:val="00BB55DF"/>
    <w:rsid w:val="00BB563D"/>
    <w:rsid w:val="00BB56D5"/>
    <w:rsid w:val="00BB56E3"/>
    <w:rsid w:val="00BB576B"/>
    <w:rsid w:val="00BB57A4"/>
    <w:rsid w:val="00BB57E8"/>
    <w:rsid w:val="00BB5816"/>
    <w:rsid w:val="00BB5894"/>
    <w:rsid w:val="00BB59E5"/>
    <w:rsid w:val="00BB5A22"/>
    <w:rsid w:val="00BB5A42"/>
    <w:rsid w:val="00BB5BFF"/>
    <w:rsid w:val="00BB5E8F"/>
    <w:rsid w:val="00BB5F10"/>
    <w:rsid w:val="00BB61D2"/>
    <w:rsid w:val="00BB61FC"/>
    <w:rsid w:val="00BB6500"/>
    <w:rsid w:val="00BB6634"/>
    <w:rsid w:val="00BB683F"/>
    <w:rsid w:val="00BB68CB"/>
    <w:rsid w:val="00BB6928"/>
    <w:rsid w:val="00BB6A4E"/>
    <w:rsid w:val="00BB6C29"/>
    <w:rsid w:val="00BB6C6E"/>
    <w:rsid w:val="00BB6C83"/>
    <w:rsid w:val="00BB6D67"/>
    <w:rsid w:val="00BB6E19"/>
    <w:rsid w:val="00BB6EF7"/>
    <w:rsid w:val="00BB6F0F"/>
    <w:rsid w:val="00BB6F68"/>
    <w:rsid w:val="00BB70C8"/>
    <w:rsid w:val="00BB72F4"/>
    <w:rsid w:val="00BB74D7"/>
    <w:rsid w:val="00BB7577"/>
    <w:rsid w:val="00BB75BA"/>
    <w:rsid w:val="00BB75CC"/>
    <w:rsid w:val="00BB764B"/>
    <w:rsid w:val="00BB768D"/>
    <w:rsid w:val="00BB76B8"/>
    <w:rsid w:val="00BB76E3"/>
    <w:rsid w:val="00BB77BC"/>
    <w:rsid w:val="00BB7897"/>
    <w:rsid w:val="00BB78CC"/>
    <w:rsid w:val="00BB78F6"/>
    <w:rsid w:val="00BB7AD5"/>
    <w:rsid w:val="00BB7ADA"/>
    <w:rsid w:val="00BB7B70"/>
    <w:rsid w:val="00BB7BB4"/>
    <w:rsid w:val="00BB7CE4"/>
    <w:rsid w:val="00BB7E5D"/>
    <w:rsid w:val="00BB7EF9"/>
    <w:rsid w:val="00BB7FD0"/>
    <w:rsid w:val="00BC0087"/>
    <w:rsid w:val="00BC0185"/>
    <w:rsid w:val="00BC01D3"/>
    <w:rsid w:val="00BC02FE"/>
    <w:rsid w:val="00BC031F"/>
    <w:rsid w:val="00BC03BB"/>
    <w:rsid w:val="00BC071B"/>
    <w:rsid w:val="00BC0808"/>
    <w:rsid w:val="00BC08F1"/>
    <w:rsid w:val="00BC0A17"/>
    <w:rsid w:val="00BC0A53"/>
    <w:rsid w:val="00BC0B44"/>
    <w:rsid w:val="00BC0C11"/>
    <w:rsid w:val="00BC0C59"/>
    <w:rsid w:val="00BC0D37"/>
    <w:rsid w:val="00BC0D69"/>
    <w:rsid w:val="00BC0E60"/>
    <w:rsid w:val="00BC0F2E"/>
    <w:rsid w:val="00BC0F9B"/>
    <w:rsid w:val="00BC1068"/>
    <w:rsid w:val="00BC1122"/>
    <w:rsid w:val="00BC119D"/>
    <w:rsid w:val="00BC148D"/>
    <w:rsid w:val="00BC14C2"/>
    <w:rsid w:val="00BC1505"/>
    <w:rsid w:val="00BC16E6"/>
    <w:rsid w:val="00BC178C"/>
    <w:rsid w:val="00BC1866"/>
    <w:rsid w:val="00BC18DE"/>
    <w:rsid w:val="00BC1966"/>
    <w:rsid w:val="00BC197C"/>
    <w:rsid w:val="00BC1A13"/>
    <w:rsid w:val="00BC1BE4"/>
    <w:rsid w:val="00BC1C85"/>
    <w:rsid w:val="00BC1EB1"/>
    <w:rsid w:val="00BC2079"/>
    <w:rsid w:val="00BC2181"/>
    <w:rsid w:val="00BC2240"/>
    <w:rsid w:val="00BC2287"/>
    <w:rsid w:val="00BC231B"/>
    <w:rsid w:val="00BC24FD"/>
    <w:rsid w:val="00BC261E"/>
    <w:rsid w:val="00BC2670"/>
    <w:rsid w:val="00BC26AD"/>
    <w:rsid w:val="00BC27EE"/>
    <w:rsid w:val="00BC28B3"/>
    <w:rsid w:val="00BC295F"/>
    <w:rsid w:val="00BC29F7"/>
    <w:rsid w:val="00BC2A8B"/>
    <w:rsid w:val="00BC2B1F"/>
    <w:rsid w:val="00BC2BE1"/>
    <w:rsid w:val="00BC2CA1"/>
    <w:rsid w:val="00BC2D57"/>
    <w:rsid w:val="00BC2F74"/>
    <w:rsid w:val="00BC2F8C"/>
    <w:rsid w:val="00BC2FFE"/>
    <w:rsid w:val="00BC3079"/>
    <w:rsid w:val="00BC307F"/>
    <w:rsid w:val="00BC30FF"/>
    <w:rsid w:val="00BC310F"/>
    <w:rsid w:val="00BC3165"/>
    <w:rsid w:val="00BC3350"/>
    <w:rsid w:val="00BC347B"/>
    <w:rsid w:val="00BC35EC"/>
    <w:rsid w:val="00BC35F6"/>
    <w:rsid w:val="00BC3770"/>
    <w:rsid w:val="00BC37B1"/>
    <w:rsid w:val="00BC384D"/>
    <w:rsid w:val="00BC3A6F"/>
    <w:rsid w:val="00BC3B02"/>
    <w:rsid w:val="00BC3B72"/>
    <w:rsid w:val="00BC3BD6"/>
    <w:rsid w:val="00BC3C80"/>
    <w:rsid w:val="00BC3C9E"/>
    <w:rsid w:val="00BC3DF1"/>
    <w:rsid w:val="00BC3E74"/>
    <w:rsid w:val="00BC3EE1"/>
    <w:rsid w:val="00BC3FC3"/>
    <w:rsid w:val="00BC4067"/>
    <w:rsid w:val="00BC422D"/>
    <w:rsid w:val="00BC4472"/>
    <w:rsid w:val="00BC447A"/>
    <w:rsid w:val="00BC44D0"/>
    <w:rsid w:val="00BC4506"/>
    <w:rsid w:val="00BC4549"/>
    <w:rsid w:val="00BC4566"/>
    <w:rsid w:val="00BC477F"/>
    <w:rsid w:val="00BC47FA"/>
    <w:rsid w:val="00BC4813"/>
    <w:rsid w:val="00BC4816"/>
    <w:rsid w:val="00BC4967"/>
    <w:rsid w:val="00BC4A0E"/>
    <w:rsid w:val="00BC4A2A"/>
    <w:rsid w:val="00BC4A34"/>
    <w:rsid w:val="00BC4AC2"/>
    <w:rsid w:val="00BC4AF6"/>
    <w:rsid w:val="00BC4C5E"/>
    <w:rsid w:val="00BC50E4"/>
    <w:rsid w:val="00BC5119"/>
    <w:rsid w:val="00BC51B9"/>
    <w:rsid w:val="00BC51C8"/>
    <w:rsid w:val="00BC5232"/>
    <w:rsid w:val="00BC5399"/>
    <w:rsid w:val="00BC53CA"/>
    <w:rsid w:val="00BC53D8"/>
    <w:rsid w:val="00BC53EB"/>
    <w:rsid w:val="00BC545C"/>
    <w:rsid w:val="00BC5580"/>
    <w:rsid w:val="00BC55D1"/>
    <w:rsid w:val="00BC5838"/>
    <w:rsid w:val="00BC59BE"/>
    <w:rsid w:val="00BC5A4C"/>
    <w:rsid w:val="00BC5BA5"/>
    <w:rsid w:val="00BC5BCF"/>
    <w:rsid w:val="00BC5C22"/>
    <w:rsid w:val="00BC5C46"/>
    <w:rsid w:val="00BC5CF8"/>
    <w:rsid w:val="00BC5D14"/>
    <w:rsid w:val="00BC5D97"/>
    <w:rsid w:val="00BC5D9E"/>
    <w:rsid w:val="00BC5E29"/>
    <w:rsid w:val="00BC5FB1"/>
    <w:rsid w:val="00BC62F0"/>
    <w:rsid w:val="00BC6383"/>
    <w:rsid w:val="00BC6535"/>
    <w:rsid w:val="00BC66E9"/>
    <w:rsid w:val="00BC6759"/>
    <w:rsid w:val="00BC69F2"/>
    <w:rsid w:val="00BC6A08"/>
    <w:rsid w:val="00BC6A82"/>
    <w:rsid w:val="00BC6A8A"/>
    <w:rsid w:val="00BC6B2F"/>
    <w:rsid w:val="00BC6C29"/>
    <w:rsid w:val="00BC6CE9"/>
    <w:rsid w:val="00BC6D7A"/>
    <w:rsid w:val="00BC7000"/>
    <w:rsid w:val="00BC7030"/>
    <w:rsid w:val="00BC70FB"/>
    <w:rsid w:val="00BC719D"/>
    <w:rsid w:val="00BC721B"/>
    <w:rsid w:val="00BC7421"/>
    <w:rsid w:val="00BC74BD"/>
    <w:rsid w:val="00BC768A"/>
    <w:rsid w:val="00BC7968"/>
    <w:rsid w:val="00BC79F2"/>
    <w:rsid w:val="00BC7A06"/>
    <w:rsid w:val="00BC7A93"/>
    <w:rsid w:val="00BC7B3F"/>
    <w:rsid w:val="00BC7BAD"/>
    <w:rsid w:val="00BC7C0A"/>
    <w:rsid w:val="00BC7C0C"/>
    <w:rsid w:val="00BC7D24"/>
    <w:rsid w:val="00BC7E26"/>
    <w:rsid w:val="00BC7F2C"/>
    <w:rsid w:val="00BD00BE"/>
    <w:rsid w:val="00BD00C8"/>
    <w:rsid w:val="00BD011F"/>
    <w:rsid w:val="00BD01F6"/>
    <w:rsid w:val="00BD03D5"/>
    <w:rsid w:val="00BD03D9"/>
    <w:rsid w:val="00BD03EA"/>
    <w:rsid w:val="00BD04FE"/>
    <w:rsid w:val="00BD0535"/>
    <w:rsid w:val="00BD0582"/>
    <w:rsid w:val="00BD059A"/>
    <w:rsid w:val="00BD065A"/>
    <w:rsid w:val="00BD0749"/>
    <w:rsid w:val="00BD07CA"/>
    <w:rsid w:val="00BD07CD"/>
    <w:rsid w:val="00BD0982"/>
    <w:rsid w:val="00BD0A22"/>
    <w:rsid w:val="00BD0C3D"/>
    <w:rsid w:val="00BD0E0A"/>
    <w:rsid w:val="00BD0E39"/>
    <w:rsid w:val="00BD0E50"/>
    <w:rsid w:val="00BD0F18"/>
    <w:rsid w:val="00BD0FDE"/>
    <w:rsid w:val="00BD0FFD"/>
    <w:rsid w:val="00BD106E"/>
    <w:rsid w:val="00BD111E"/>
    <w:rsid w:val="00BD1156"/>
    <w:rsid w:val="00BD1487"/>
    <w:rsid w:val="00BD1497"/>
    <w:rsid w:val="00BD1562"/>
    <w:rsid w:val="00BD162E"/>
    <w:rsid w:val="00BD168A"/>
    <w:rsid w:val="00BD173D"/>
    <w:rsid w:val="00BD176D"/>
    <w:rsid w:val="00BD1978"/>
    <w:rsid w:val="00BD1A1F"/>
    <w:rsid w:val="00BD1A88"/>
    <w:rsid w:val="00BD1BF1"/>
    <w:rsid w:val="00BD1C3D"/>
    <w:rsid w:val="00BD1CE2"/>
    <w:rsid w:val="00BD1D7D"/>
    <w:rsid w:val="00BD2059"/>
    <w:rsid w:val="00BD21A0"/>
    <w:rsid w:val="00BD21AC"/>
    <w:rsid w:val="00BD21F1"/>
    <w:rsid w:val="00BD21F5"/>
    <w:rsid w:val="00BD2290"/>
    <w:rsid w:val="00BD23D3"/>
    <w:rsid w:val="00BD2431"/>
    <w:rsid w:val="00BD266C"/>
    <w:rsid w:val="00BD27F9"/>
    <w:rsid w:val="00BD2824"/>
    <w:rsid w:val="00BD282C"/>
    <w:rsid w:val="00BD28D2"/>
    <w:rsid w:val="00BD28EE"/>
    <w:rsid w:val="00BD29F9"/>
    <w:rsid w:val="00BD2BEE"/>
    <w:rsid w:val="00BD2E37"/>
    <w:rsid w:val="00BD2F4C"/>
    <w:rsid w:val="00BD2FC4"/>
    <w:rsid w:val="00BD3073"/>
    <w:rsid w:val="00BD32B9"/>
    <w:rsid w:val="00BD3329"/>
    <w:rsid w:val="00BD33BD"/>
    <w:rsid w:val="00BD33E1"/>
    <w:rsid w:val="00BD3481"/>
    <w:rsid w:val="00BD3614"/>
    <w:rsid w:val="00BD3774"/>
    <w:rsid w:val="00BD38A4"/>
    <w:rsid w:val="00BD3AFB"/>
    <w:rsid w:val="00BD3B89"/>
    <w:rsid w:val="00BD3BA7"/>
    <w:rsid w:val="00BD3C4E"/>
    <w:rsid w:val="00BD3C64"/>
    <w:rsid w:val="00BD3CB1"/>
    <w:rsid w:val="00BD3D36"/>
    <w:rsid w:val="00BD3D6E"/>
    <w:rsid w:val="00BD3D91"/>
    <w:rsid w:val="00BD4040"/>
    <w:rsid w:val="00BD407A"/>
    <w:rsid w:val="00BD41EA"/>
    <w:rsid w:val="00BD41FB"/>
    <w:rsid w:val="00BD42C2"/>
    <w:rsid w:val="00BD43D4"/>
    <w:rsid w:val="00BD440D"/>
    <w:rsid w:val="00BD44CB"/>
    <w:rsid w:val="00BD45E0"/>
    <w:rsid w:val="00BD466D"/>
    <w:rsid w:val="00BD46FE"/>
    <w:rsid w:val="00BD4727"/>
    <w:rsid w:val="00BD478B"/>
    <w:rsid w:val="00BD4804"/>
    <w:rsid w:val="00BD4878"/>
    <w:rsid w:val="00BD48C9"/>
    <w:rsid w:val="00BD48FA"/>
    <w:rsid w:val="00BD4925"/>
    <w:rsid w:val="00BD4A60"/>
    <w:rsid w:val="00BD4BAB"/>
    <w:rsid w:val="00BD4CCD"/>
    <w:rsid w:val="00BD4D97"/>
    <w:rsid w:val="00BD4E57"/>
    <w:rsid w:val="00BD50C1"/>
    <w:rsid w:val="00BD5175"/>
    <w:rsid w:val="00BD523E"/>
    <w:rsid w:val="00BD5362"/>
    <w:rsid w:val="00BD551E"/>
    <w:rsid w:val="00BD55A4"/>
    <w:rsid w:val="00BD55F5"/>
    <w:rsid w:val="00BD583F"/>
    <w:rsid w:val="00BD5881"/>
    <w:rsid w:val="00BD5951"/>
    <w:rsid w:val="00BD5AD6"/>
    <w:rsid w:val="00BD5C68"/>
    <w:rsid w:val="00BD5E6F"/>
    <w:rsid w:val="00BD6129"/>
    <w:rsid w:val="00BD6170"/>
    <w:rsid w:val="00BD61AF"/>
    <w:rsid w:val="00BD61EF"/>
    <w:rsid w:val="00BD622D"/>
    <w:rsid w:val="00BD6274"/>
    <w:rsid w:val="00BD6276"/>
    <w:rsid w:val="00BD63D6"/>
    <w:rsid w:val="00BD640B"/>
    <w:rsid w:val="00BD6413"/>
    <w:rsid w:val="00BD665A"/>
    <w:rsid w:val="00BD673A"/>
    <w:rsid w:val="00BD6816"/>
    <w:rsid w:val="00BD6A41"/>
    <w:rsid w:val="00BD6A52"/>
    <w:rsid w:val="00BD6AC0"/>
    <w:rsid w:val="00BD6AD5"/>
    <w:rsid w:val="00BD6BA7"/>
    <w:rsid w:val="00BD6C20"/>
    <w:rsid w:val="00BD6CDF"/>
    <w:rsid w:val="00BD6E0A"/>
    <w:rsid w:val="00BD6EAE"/>
    <w:rsid w:val="00BD6F0A"/>
    <w:rsid w:val="00BD6F1E"/>
    <w:rsid w:val="00BD6F4F"/>
    <w:rsid w:val="00BD6F8C"/>
    <w:rsid w:val="00BD6F9E"/>
    <w:rsid w:val="00BD709A"/>
    <w:rsid w:val="00BD70DD"/>
    <w:rsid w:val="00BD7138"/>
    <w:rsid w:val="00BD72B6"/>
    <w:rsid w:val="00BD7327"/>
    <w:rsid w:val="00BD7361"/>
    <w:rsid w:val="00BD7382"/>
    <w:rsid w:val="00BD7534"/>
    <w:rsid w:val="00BD76D0"/>
    <w:rsid w:val="00BD7732"/>
    <w:rsid w:val="00BD7A67"/>
    <w:rsid w:val="00BD7B04"/>
    <w:rsid w:val="00BD7D93"/>
    <w:rsid w:val="00BD7E05"/>
    <w:rsid w:val="00BD7F8B"/>
    <w:rsid w:val="00BD7FF8"/>
    <w:rsid w:val="00BE00B9"/>
    <w:rsid w:val="00BE0127"/>
    <w:rsid w:val="00BE01C6"/>
    <w:rsid w:val="00BE0411"/>
    <w:rsid w:val="00BE0522"/>
    <w:rsid w:val="00BE058A"/>
    <w:rsid w:val="00BE0899"/>
    <w:rsid w:val="00BE0941"/>
    <w:rsid w:val="00BE095F"/>
    <w:rsid w:val="00BE0A23"/>
    <w:rsid w:val="00BE0A77"/>
    <w:rsid w:val="00BE0B8E"/>
    <w:rsid w:val="00BE0E9E"/>
    <w:rsid w:val="00BE1032"/>
    <w:rsid w:val="00BE11BE"/>
    <w:rsid w:val="00BE12E4"/>
    <w:rsid w:val="00BE130F"/>
    <w:rsid w:val="00BE134D"/>
    <w:rsid w:val="00BE1537"/>
    <w:rsid w:val="00BE16DF"/>
    <w:rsid w:val="00BE1855"/>
    <w:rsid w:val="00BE1910"/>
    <w:rsid w:val="00BE19B6"/>
    <w:rsid w:val="00BE1B5E"/>
    <w:rsid w:val="00BE1BEB"/>
    <w:rsid w:val="00BE1C58"/>
    <w:rsid w:val="00BE1D9A"/>
    <w:rsid w:val="00BE1DB7"/>
    <w:rsid w:val="00BE1E74"/>
    <w:rsid w:val="00BE1E94"/>
    <w:rsid w:val="00BE1F52"/>
    <w:rsid w:val="00BE2028"/>
    <w:rsid w:val="00BE209A"/>
    <w:rsid w:val="00BE211D"/>
    <w:rsid w:val="00BE216F"/>
    <w:rsid w:val="00BE2222"/>
    <w:rsid w:val="00BE223F"/>
    <w:rsid w:val="00BE22C5"/>
    <w:rsid w:val="00BE2570"/>
    <w:rsid w:val="00BE2717"/>
    <w:rsid w:val="00BE27AF"/>
    <w:rsid w:val="00BE2A9D"/>
    <w:rsid w:val="00BE2AC2"/>
    <w:rsid w:val="00BE2C66"/>
    <w:rsid w:val="00BE2CBE"/>
    <w:rsid w:val="00BE2EBC"/>
    <w:rsid w:val="00BE2EED"/>
    <w:rsid w:val="00BE2FC0"/>
    <w:rsid w:val="00BE308F"/>
    <w:rsid w:val="00BE30D8"/>
    <w:rsid w:val="00BE32BC"/>
    <w:rsid w:val="00BE3396"/>
    <w:rsid w:val="00BE3650"/>
    <w:rsid w:val="00BE37D3"/>
    <w:rsid w:val="00BE3835"/>
    <w:rsid w:val="00BE3876"/>
    <w:rsid w:val="00BE38F0"/>
    <w:rsid w:val="00BE38F3"/>
    <w:rsid w:val="00BE3A01"/>
    <w:rsid w:val="00BE3ABD"/>
    <w:rsid w:val="00BE3AF0"/>
    <w:rsid w:val="00BE3B7C"/>
    <w:rsid w:val="00BE3CCB"/>
    <w:rsid w:val="00BE3D5E"/>
    <w:rsid w:val="00BE3DA9"/>
    <w:rsid w:val="00BE3DCB"/>
    <w:rsid w:val="00BE3E1A"/>
    <w:rsid w:val="00BE3F21"/>
    <w:rsid w:val="00BE3F51"/>
    <w:rsid w:val="00BE3F93"/>
    <w:rsid w:val="00BE43E5"/>
    <w:rsid w:val="00BE458D"/>
    <w:rsid w:val="00BE4635"/>
    <w:rsid w:val="00BE46FE"/>
    <w:rsid w:val="00BE470D"/>
    <w:rsid w:val="00BE494D"/>
    <w:rsid w:val="00BE4A7A"/>
    <w:rsid w:val="00BE4B9F"/>
    <w:rsid w:val="00BE4C62"/>
    <w:rsid w:val="00BE4DB8"/>
    <w:rsid w:val="00BE4E3B"/>
    <w:rsid w:val="00BE4ED6"/>
    <w:rsid w:val="00BE5006"/>
    <w:rsid w:val="00BE51B7"/>
    <w:rsid w:val="00BE53E6"/>
    <w:rsid w:val="00BE53EC"/>
    <w:rsid w:val="00BE54AE"/>
    <w:rsid w:val="00BE5555"/>
    <w:rsid w:val="00BE5564"/>
    <w:rsid w:val="00BE5581"/>
    <w:rsid w:val="00BE55AD"/>
    <w:rsid w:val="00BE5630"/>
    <w:rsid w:val="00BE56D1"/>
    <w:rsid w:val="00BE57DE"/>
    <w:rsid w:val="00BE586C"/>
    <w:rsid w:val="00BE58BE"/>
    <w:rsid w:val="00BE59D3"/>
    <w:rsid w:val="00BE5A15"/>
    <w:rsid w:val="00BE5A88"/>
    <w:rsid w:val="00BE5AAC"/>
    <w:rsid w:val="00BE5B28"/>
    <w:rsid w:val="00BE5C9A"/>
    <w:rsid w:val="00BE5D2A"/>
    <w:rsid w:val="00BE5D4E"/>
    <w:rsid w:val="00BE5D90"/>
    <w:rsid w:val="00BE5DAA"/>
    <w:rsid w:val="00BE5E4F"/>
    <w:rsid w:val="00BE5E8C"/>
    <w:rsid w:val="00BE5EDB"/>
    <w:rsid w:val="00BE5EED"/>
    <w:rsid w:val="00BE5F22"/>
    <w:rsid w:val="00BE5FCA"/>
    <w:rsid w:val="00BE5FCB"/>
    <w:rsid w:val="00BE603E"/>
    <w:rsid w:val="00BE60A5"/>
    <w:rsid w:val="00BE6343"/>
    <w:rsid w:val="00BE6390"/>
    <w:rsid w:val="00BE64AE"/>
    <w:rsid w:val="00BE64EE"/>
    <w:rsid w:val="00BE6525"/>
    <w:rsid w:val="00BE6571"/>
    <w:rsid w:val="00BE677C"/>
    <w:rsid w:val="00BE682B"/>
    <w:rsid w:val="00BE6834"/>
    <w:rsid w:val="00BE6989"/>
    <w:rsid w:val="00BE69F5"/>
    <w:rsid w:val="00BE6A64"/>
    <w:rsid w:val="00BE6B10"/>
    <w:rsid w:val="00BE6C54"/>
    <w:rsid w:val="00BE6C81"/>
    <w:rsid w:val="00BE6CA9"/>
    <w:rsid w:val="00BE6D29"/>
    <w:rsid w:val="00BE6DDC"/>
    <w:rsid w:val="00BE6E96"/>
    <w:rsid w:val="00BE6EEB"/>
    <w:rsid w:val="00BE6F3A"/>
    <w:rsid w:val="00BE6FC7"/>
    <w:rsid w:val="00BE7050"/>
    <w:rsid w:val="00BE70A0"/>
    <w:rsid w:val="00BE71C3"/>
    <w:rsid w:val="00BE71FF"/>
    <w:rsid w:val="00BE7272"/>
    <w:rsid w:val="00BE729E"/>
    <w:rsid w:val="00BE72D5"/>
    <w:rsid w:val="00BE72E1"/>
    <w:rsid w:val="00BE73A9"/>
    <w:rsid w:val="00BE73B7"/>
    <w:rsid w:val="00BE7467"/>
    <w:rsid w:val="00BE7475"/>
    <w:rsid w:val="00BE74AA"/>
    <w:rsid w:val="00BE74D4"/>
    <w:rsid w:val="00BE7534"/>
    <w:rsid w:val="00BE76BE"/>
    <w:rsid w:val="00BE776D"/>
    <w:rsid w:val="00BE777A"/>
    <w:rsid w:val="00BE779A"/>
    <w:rsid w:val="00BE7870"/>
    <w:rsid w:val="00BE79A5"/>
    <w:rsid w:val="00BE79E2"/>
    <w:rsid w:val="00BE7A57"/>
    <w:rsid w:val="00BE7B1C"/>
    <w:rsid w:val="00BE7BA4"/>
    <w:rsid w:val="00BE7C83"/>
    <w:rsid w:val="00BE7D12"/>
    <w:rsid w:val="00BE7D1D"/>
    <w:rsid w:val="00BE7DEE"/>
    <w:rsid w:val="00BE7E7D"/>
    <w:rsid w:val="00BE7F90"/>
    <w:rsid w:val="00BE7FB4"/>
    <w:rsid w:val="00BF010A"/>
    <w:rsid w:val="00BF0259"/>
    <w:rsid w:val="00BF032F"/>
    <w:rsid w:val="00BF0381"/>
    <w:rsid w:val="00BF03BC"/>
    <w:rsid w:val="00BF03F5"/>
    <w:rsid w:val="00BF04C6"/>
    <w:rsid w:val="00BF04DC"/>
    <w:rsid w:val="00BF0568"/>
    <w:rsid w:val="00BF056C"/>
    <w:rsid w:val="00BF0572"/>
    <w:rsid w:val="00BF05EF"/>
    <w:rsid w:val="00BF0604"/>
    <w:rsid w:val="00BF0676"/>
    <w:rsid w:val="00BF08AB"/>
    <w:rsid w:val="00BF09AC"/>
    <w:rsid w:val="00BF0AE3"/>
    <w:rsid w:val="00BF0BD7"/>
    <w:rsid w:val="00BF0C93"/>
    <w:rsid w:val="00BF0E4D"/>
    <w:rsid w:val="00BF0F3E"/>
    <w:rsid w:val="00BF0FF6"/>
    <w:rsid w:val="00BF10FD"/>
    <w:rsid w:val="00BF1306"/>
    <w:rsid w:val="00BF1372"/>
    <w:rsid w:val="00BF138E"/>
    <w:rsid w:val="00BF13DC"/>
    <w:rsid w:val="00BF13FE"/>
    <w:rsid w:val="00BF1418"/>
    <w:rsid w:val="00BF1430"/>
    <w:rsid w:val="00BF159A"/>
    <w:rsid w:val="00BF15C5"/>
    <w:rsid w:val="00BF1645"/>
    <w:rsid w:val="00BF17B1"/>
    <w:rsid w:val="00BF185B"/>
    <w:rsid w:val="00BF18BD"/>
    <w:rsid w:val="00BF197C"/>
    <w:rsid w:val="00BF199E"/>
    <w:rsid w:val="00BF19AC"/>
    <w:rsid w:val="00BF1A6B"/>
    <w:rsid w:val="00BF1ABF"/>
    <w:rsid w:val="00BF1C12"/>
    <w:rsid w:val="00BF1D31"/>
    <w:rsid w:val="00BF1D7F"/>
    <w:rsid w:val="00BF1F07"/>
    <w:rsid w:val="00BF1F5B"/>
    <w:rsid w:val="00BF20D4"/>
    <w:rsid w:val="00BF2175"/>
    <w:rsid w:val="00BF22D5"/>
    <w:rsid w:val="00BF2336"/>
    <w:rsid w:val="00BF235C"/>
    <w:rsid w:val="00BF2364"/>
    <w:rsid w:val="00BF23A3"/>
    <w:rsid w:val="00BF23CF"/>
    <w:rsid w:val="00BF23F4"/>
    <w:rsid w:val="00BF245F"/>
    <w:rsid w:val="00BF2479"/>
    <w:rsid w:val="00BF24FB"/>
    <w:rsid w:val="00BF2557"/>
    <w:rsid w:val="00BF2609"/>
    <w:rsid w:val="00BF2625"/>
    <w:rsid w:val="00BF2661"/>
    <w:rsid w:val="00BF267E"/>
    <w:rsid w:val="00BF2839"/>
    <w:rsid w:val="00BF29DC"/>
    <w:rsid w:val="00BF2BD1"/>
    <w:rsid w:val="00BF3139"/>
    <w:rsid w:val="00BF3144"/>
    <w:rsid w:val="00BF3197"/>
    <w:rsid w:val="00BF3227"/>
    <w:rsid w:val="00BF32A4"/>
    <w:rsid w:val="00BF3305"/>
    <w:rsid w:val="00BF333E"/>
    <w:rsid w:val="00BF3348"/>
    <w:rsid w:val="00BF3382"/>
    <w:rsid w:val="00BF33B5"/>
    <w:rsid w:val="00BF3468"/>
    <w:rsid w:val="00BF35A7"/>
    <w:rsid w:val="00BF376E"/>
    <w:rsid w:val="00BF37BF"/>
    <w:rsid w:val="00BF3879"/>
    <w:rsid w:val="00BF38D0"/>
    <w:rsid w:val="00BF39A5"/>
    <w:rsid w:val="00BF3B45"/>
    <w:rsid w:val="00BF3B55"/>
    <w:rsid w:val="00BF3B6B"/>
    <w:rsid w:val="00BF3C10"/>
    <w:rsid w:val="00BF3E19"/>
    <w:rsid w:val="00BF3FE7"/>
    <w:rsid w:val="00BF3FEC"/>
    <w:rsid w:val="00BF40FB"/>
    <w:rsid w:val="00BF41A4"/>
    <w:rsid w:val="00BF41BC"/>
    <w:rsid w:val="00BF43E2"/>
    <w:rsid w:val="00BF4550"/>
    <w:rsid w:val="00BF45CB"/>
    <w:rsid w:val="00BF45DD"/>
    <w:rsid w:val="00BF46A8"/>
    <w:rsid w:val="00BF47EA"/>
    <w:rsid w:val="00BF48C2"/>
    <w:rsid w:val="00BF4977"/>
    <w:rsid w:val="00BF49DC"/>
    <w:rsid w:val="00BF4AB0"/>
    <w:rsid w:val="00BF4D52"/>
    <w:rsid w:val="00BF4D99"/>
    <w:rsid w:val="00BF4DE9"/>
    <w:rsid w:val="00BF4EC7"/>
    <w:rsid w:val="00BF4FF1"/>
    <w:rsid w:val="00BF50C8"/>
    <w:rsid w:val="00BF51DC"/>
    <w:rsid w:val="00BF54DC"/>
    <w:rsid w:val="00BF54F3"/>
    <w:rsid w:val="00BF5576"/>
    <w:rsid w:val="00BF560C"/>
    <w:rsid w:val="00BF56EB"/>
    <w:rsid w:val="00BF57D6"/>
    <w:rsid w:val="00BF5889"/>
    <w:rsid w:val="00BF5920"/>
    <w:rsid w:val="00BF59AB"/>
    <w:rsid w:val="00BF5AED"/>
    <w:rsid w:val="00BF5C00"/>
    <w:rsid w:val="00BF5E0E"/>
    <w:rsid w:val="00BF5EE2"/>
    <w:rsid w:val="00BF5F89"/>
    <w:rsid w:val="00BF610E"/>
    <w:rsid w:val="00BF615C"/>
    <w:rsid w:val="00BF62A7"/>
    <w:rsid w:val="00BF6324"/>
    <w:rsid w:val="00BF63A0"/>
    <w:rsid w:val="00BF6481"/>
    <w:rsid w:val="00BF65B1"/>
    <w:rsid w:val="00BF678C"/>
    <w:rsid w:val="00BF68EB"/>
    <w:rsid w:val="00BF6914"/>
    <w:rsid w:val="00BF696F"/>
    <w:rsid w:val="00BF69C5"/>
    <w:rsid w:val="00BF6A94"/>
    <w:rsid w:val="00BF6BC0"/>
    <w:rsid w:val="00BF6BCB"/>
    <w:rsid w:val="00BF6BEE"/>
    <w:rsid w:val="00BF6DA5"/>
    <w:rsid w:val="00BF6DEE"/>
    <w:rsid w:val="00BF6E88"/>
    <w:rsid w:val="00BF6ECD"/>
    <w:rsid w:val="00BF6F30"/>
    <w:rsid w:val="00BF6F88"/>
    <w:rsid w:val="00BF7104"/>
    <w:rsid w:val="00BF7173"/>
    <w:rsid w:val="00BF732E"/>
    <w:rsid w:val="00BF73E9"/>
    <w:rsid w:val="00BF769D"/>
    <w:rsid w:val="00BF7714"/>
    <w:rsid w:val="00BF772D"/>
    <w:rsid w:val="00BF77C0"/>
    <w:rsid w:val="00BF78E4"/>
    <w:rsid w:val="00BF7943"/>
    <w:rsid w:val="00BF79F0"/>
    <w:rsid w:val="00BF7AB4"/>
    <w:rsid w:val="00BF7BAD"/>
    <w:rsid w:val="00BF7D4C"/>
    <w:rsid w:val="00BF7DDC"/>
    <w:rsid w:val="00BF7EAB"/>
    <w:rsid w:val="00BF7FC9"/>
    <w:rsid w:val="00BFF12B"/>
    <w:rsid w:val="00C0003C"/>
    <w:rsid w:val="00C00064"/>
    <w:rsid w:val="00C00073"/>
    <w:rsid w:val="00C000A5"/>
    <w:rsid w:val="00C00434"/>
    <w:rsid w:val="00C004A5"/>
    <w:rsid w:val="00C005E1"/>
    <w:rsid w:val="00C0067D"/>
    <w:rsid w:val="00C0068D"/>
    <w:rsid w:val="00C007B7"/>
    <w:rsid w:val="00C009A2"/>
    <w:rsid w:val="00C00B21"/>
    <w:rsid w:val="00C00C6A"/>
    <w:rsid w:val="00C00C83"/>
    <w:rsid w:val="00C00CE6"/>
    <w:rsid w:val="00C00D18"/>
    <w:rsid w:val="00C00D72"/>
    <w:rsid w:val="00C00D7D"/>
    <w:rsid w:val="00C00E56"/>
    <w:rsid w:val="00C00F71"/>
    <w:rsid w:val="00C00F84"/>
    <w:rsid w:val="00C01022"/>
    <w:rsid w:val="00C01094"/>
    <w:rsid w:val="00C01188"/>
    <w:rsid w:val="00C012D9"/>
    <w:rsid w:val="00C012E3"/>
    <w:rsid w:val="00C01319"/>
    <w:rsid w:val="00C01429"/>
    <w:rsid w:val="00C0145B"/>
    <w:rsid w:val="00C0149E"/>
    <w:rsid w:val="00C014A2"/>
    <w:rsid w:val="00C01610"/>
    <w:rsid w:val="00C016C0"/>
    <w:rsid w:val="00C017AA"/>
    <w:rsid w:val="00C01810"/>
    <w:rsid w:val="00C0190A"/>
    <w:rsid w:val="00C01B3C"/>
    <w:rsid w:val="00C01E51"/>
    <w:rsid w:val="00C01FD6"/>
    <w:rsid w:val="00C02021"/>
    <w:rsid w:val="00C02273"/>
    <w:rsid w:val="00C02291"/>
    <w:rsid w:val="00C022EE"/>
    <w:rsid w:val="00C0232C"/>
    <w:rsid w:val="00C024A9"/>
    <w:rsid w:val="00C024DF"/>
    <w:rsid w:val="00C02545"/>
    <w:rsid w:val="00C025EC"/>
    <w:rsid w:val="00C027F7"/>
    <w:rsid w:val="00C0294D"/>
    <w:rsid w:val="00C02988"/>
    <w:rsid w:val="00C02A38"/>
    <w:rsid w:val="00C02AAE"/>
    <w:rsid w:val="00C02B2E"/>
    <w:rsid w:val="00C02DF0"/>
    <w:rsid w:val="00C03170"/>
    <w:rsid w:val="00C031BE"/>
    <w:rsid w:val="00C03293"/>
    <w:rsid w:val="00C032EB"/>
    <w:rsid w:val="00C03343"/>
    <w:rsid w:val="00C03344"/>
    <w:rsid w:val="00C03358"/>
    <w:rsid w:val="00C0338B"/>
    <w:rsid w:val="00C0339F"/>
    <w:rsid w:val="00C033BD"/>
    <w:rsid w:val="00C033F4"/>
    <w:rsid w:val="00C03414"/>
    <w:rsid w:val="00C0343E"/>
    <w:rsid w:val="00C03625"/>
    <w:rsid w:val="00C03683"/>
    <w:rsid w:val="00C037EB"/>
    <w:rsid w:val="00C037FA"/>
    <w:rsid w:val="00C038AA"/>
    <w:rsid w:val="00C03BB6"/>
    <w:rsid w:val="00C03D1F"/>
    <w:rsid w:val="00C03DBB"/>
    <w:rsid w:val="00C03EE1"/>
    <w:rsid w:val="00C03FFA"/>
    <w:rsid w:val="00C0401D"/>
    <w:rsid w:val="00C04030"/>
    <w:rsid w:val="00C040D7"/>
    <w:rsid w:val="00C0415C"/>
    <w:rsid w:val="00C041DC"/>
    <w:rsid w:val="00C041EA"/>
    <w:rsid w:val="00C0428D"/>
    <w:rsid w:val="00C042DE"/>
    <w:rsid w:val="00C04346"/>
    <w:rsid w:val="00C04357"/>
    <w:rsid w:val="00C044A6"/>
    <w:rsid w:val="00C044C4"/>
    <w:rsid w:val="00C045AD"/>
    <w:rsid w:val="00C045E1"/>
    <w:rsid w:val="00C0477D"/>
    <w:rsid w:val="00C0493A"/>
    <w:rsid w:val="00C04A5B"/>
    <w:rsid w:val="00C04B23"/>
    <w:rsid w:val="00C04B62"/>
    <w:rsid w:val="00C04D94"/>
    <w:rsid w:val="00C04E06"/>
    <w:rsid w:val="00C05021"/>
    <w:rsid w:val="00C050F6"/>
    <w:rsid w:val="00C0520C"/>
    <w:rsid w:val="00C0527A"/>
    <w:rsid w:val="00C0533F"/>
    <w:rsid w:val="00C054AF"/>
    <w:rsid w:val="00C054B0"/>
    <w:rsid w:val="00C054F2"/>
    <w:rsid w:val="00C05549"/>
    <w:rsid w:val="00C0554E"/>
    <w:rsid w:val="00C05577"/>
    <w:rsid w:val="00C055C7"/>
    <w:rsid w:val="00C05696"/>
    <w:rsid w:val="00C05857"/>
    <w:rsid w:val="00C05A16"/>
    <w:rsid w:val="00C05B01"/>
    <w:rsid w:val="00C05DCA"/>
    <w:rsid w:val="00C05DFF"/>
    <w:rsid w:val="00C05E32"/>
    <w:rsid w:val="00C05EAE"/>
    <w:rsid w:val="00C05EE8"/>
    <w:rsid w:val="00C05FA2"/>
    <w:rsid w:val="00C0600D"/>
    <w:rsid w:val="00C06014"/>
    <w:rsid w:val="00C060F7"/>
    <w:rsid w:val="00C061DE"/>
    <w:rsid w:val="00C0622A"/>
    <w:rsid w:val="00C06330"/>
    <w:rsid w:val="00C06569"/>
    <w:rsid w:val="00C065A7"/>
    <w:rsid w:val="00C067C3"/>
    <w:rsid w:val="00C06825"/>
    <w:rsid w:val="00C068C3"/>
    <w:rsid w:val="00C068E8"/>
    <w:rsid w:val="00C0694A"/>
    <w:rsid w:val="00C06AC8"/>
    <w:rsid w:val="00C06AFC"/>
    <w:rsid w:val="00C06B06"/>
    <w:rsid w:val="00C06B64"/>
    <w:rsid w:val="00C06DA2"/>
    <w:rsid w:val="00C06DAB"/>
    <w:rsid w:val="00C06E33"/>
    <w:rsid w:val="00C06E9B"/>
    <w:rsid w:val="00C06EF8"/>
    <w:rsid w:val="00C06F7E"/>
    <w:rsid w:val="00C0703F"/>
    <w:rsid w:val="00C07092"/>
    <w:rsid w:val="00C07095"/>
    <w:rsid w:val="00C070AC"/>
    <w:rsid w:val="00C07125"/>
    <w:rsid w:val="00C07163"/>
    <w:rsid w:val="00C07175"/>
    <w:rsid w:val="00C07213"/>
    <w:rsid w:val="00C0724C"/>
    <w:rsid w:val="00C0733B"/>
    <w:rsid w:val="00C073A6"/>
    <w:rsid w:val="00C07497"/>
    <w:rsid w:val="00C074B3"/>
    <w:rsid w:val="00C074B6"/>
    <w:rsid w:val="00C07517"/>
    <w:rsid w:val="00C07530"/>
    <w:rsid w:val="00C07B57"/>
    <w:rsid w:val="00C07BA0"/>
    <w:rsid w:val="00C07CC1"/>
    <w:rsid w:val="00C07CD4"/>
    <w:rsid w:val="00C07D9B"/>
    <w:rsid w:val="00C07DFA"/>
    <w:rsid w:val="00C07F75"/>
    <w:rsid w:val="00C101E1"/>
    <w:rsid w:val="00C10288"/>
    <w:rsid w:val="00C10342"/>
    <w:rsid w:val="00C10412"/>
    <w:rsid w:val="00C104EE"/>
    <w:rsid w:val="00C1050B"/>
    <w:rsid w:val="00C1062A"/>
    <w:rsid w:val="00C10642"/>
    <w:rsid w:val="00C106E0"/>
    <w:rsid w:val="00C1085B"/>
    <w:rsid w:val="00C108AD"/>
    <w:rsid w:val="00C109F1"/>
    <w:rsid w:val="00C10A12"/>
    <w:rsid w:val="00C10BF4"/>
    <w:rsid w:val="00C10D45"/>
    <w:rsid w:val="00C10D99"/>
    <w:rsid w:val="00C10FFB"/>
    <w:rsid w:val="00C11272"/>
    <w:rsid w:val="00C1128B"/>
    <w:rsid w:val="00C11328"/>
    <w:rsid w:val="00C1133E"/>
    <w:rsid w:val="00C113E2"/>
    <w:rsid w:val="00C1141A"/>
    <w:rsid w:val="00C115F9"/>
    <w:rsid w:val="00C117C8"/>
    <w:rsid w:val="00C11A6F"/>
    <w:rsid w:val="00C11A8F"/>
    <w:rsid w:val="00C11B26"/>
    <w:rsid w:val="00C11BDD"/>
    <w:rsid w:val="00C11C56"/>
    <w:rsid w:val="00C11FCF"/>
    <w:rsid w:val="00C12039"/>
    <w:rsid w:val="00C12173"/>
    <w:rsid w:val="00C121B9"/>
    <w:rsid w:val="00C12251"/>
    <w:rsid w:val="00C12320"/>
    <w:rsid w:val="00C123F2"/>
    <w:rsid w:val="00C1250F"/>
    <w:rsid w:val="00C12869"/>
    <w:rsid w:val="00C12928"/>
    <w:rsid w:val="00C1299A"/>
    <w:rsid w:val="00C129B6"/>
    <w:rsid w:val="00C129FD"/>
    <w:rsid w:val="00C12B66"/>
    <w:rsid w:val="00C12BF3"/>
    <w:rsid w:val="00C12DA9"/>
    <w:rsid w:val="00C12EFE"/>
    <w:rsid w:val="00C12F61"/>
    <w:rsid w:val="00C1309B"/>
    <w:rsid w:val="00C1313C"/>
    <w:rsid w:val="00C13175"/>
    <w:rsid w:val="00C132EB"/>
    <w:rsid w:val="00C133B2"/>
    <w:rsid w:val="00C133C9"/>
    <w:rsid w:val="00C133FB"/>
    <w:rsid w:val="00C13577"/>
    <w:rsid w:val="00C135B2"/>
    <w:rsid w:val="00C136B7"/>
    <w:rsid w:val="00C1376D"/>
    <w:rsid w:val="00C137E8"/>
    <w:rsid w:val="00C13835"/>
    <w:rsid w:val="00C13925"/>
    <w:rsid w:val="00C13A68"/>
    <w:rsid w:val="00C13C63"/>
    <w:rsid w:val="00C13C7D"/>
    <w:rsid w:val="00C13EB1"/>
    <w:rsid w:val="00C13EE4"/>
    <w:rsid w:val="00C14091"/>
    <w:rsid w:val="00C140C4"/>
    <w:rsid w:val="00C142AC"/>
    <w:rsid w:val="00C142EB"/>
    <w:rsid w:val="00C14310"/>
    <w:rsid w:val="00C1454E"/>
    <w:rsid w:val="00C1458F"/>
    <w:rsid w:val="00C14650"/>
    <w:rsid w:val="00C146F7"/>
    <w:rsid w:val="00C14867"/>
    <w:rsid w:val="00C1486E"/>
    <w:rsid w:val="00C14888"/>
    <w:rsid w:val="00C148CA"/>
    <w:rsid w:val="00C149CE"/>
    <w:rsid w:val="00C14A95"/>
    <w:rsid w:val="00C14BBC"/>
    <w:rsid w:val="00C14C2D"/>
    <w:rsid w:val="00C14CA8"/>
    <w:rsid w:val="00C14DA6"/>
    <w:rsid w:val="00C14F26"/>
    <w:rsid w:val="00C1500F"/>
    <w:rsid w:val="00C15182"/>
    <w:rsid w:val="00C1523C"/>
    <w:rsid w:val="00C15249"/>
    <w:rsid w:val="00C153E9"/>
    <w:rsid w:val="00C15421"/>
    <w:rsid w:val="00C1560D"/>
    <w:rsid w:val="00C1567C"/>
    <w:rsid w:val="00C158FE"/>
    <w:rsid w:val="00C15CD4"/>
    <w:rsid w:val="00C15D0F"/>
    <w:rsid w:val="00C15E02"/>
    <w:rsid w:val="00C15EF5"/>
    <w:rsid w:val="00C15F07"/>
    <w:rsid w:val="00C16081"/>
    <w:rsid w:val="00C16099"/>
    <w:rsid w:val="00C161BD"/>
    <w:rsid w:val="00C1621E"/>
    <w:rsid w:val="00C16276"/>
    <w:rsid w:val="00C162D9"/>
    <w:rsid w:val="00C163B6"/>
    <w:rsid w:val="00C163EB"/>
    <w:rsid w:val="00C16478"/>
    <w:rsid w:val="00C168AE"/>
    <w:rsid w:val="00C168B3"/>
    <w:rsid w:val="00C169D6"/>
    <w:rsid w:val="00C16A52"/>
    <w:rsid w:val="00C16BF0"/>
    <w:rsid w:val="00C16CE2"/>
    <w:rsid w:val="00C16E8E"/>
    <w:rsid w:val="00C16F65"/>
    <w:rsid w:val="00C17011"/>
    <w:rsid w:val="00C17013"/>
    <w:rsid w:val="00C170A0"/>
    <w:rsid w:val="00C170C2"/>
    <w:rsid w:val="00C17119"/>
    <w:rsid w:val="00C17144"/>
    <w:rsid w:val="00C17191"/>
    <w:rsid w:val="00C17213"/>
    <w:rsid w:val="00C172AD"/>
    <w:rsid w:val="00C17315"/>
    <w:rsid w:val="00C173E7"/>
    <w:rsid w:val="00C17598"/>
    <w:rsid w:val="00C17603"/>
    <w:rsid w:val="00C17672"/>
    <w:rsid w:val="00C176F9"/>
    <w:rsid w:val="00C17752"/>
    <w:rsid w:val="00C17783"/>
    <w:rsid w:val="00C177D4"/>
    <w:rsid w:val="00C1794A"/>
    <w:rsid w:val="00C1798D"/>
    <w:rsid w:val="00C17A79"/>
    <w:rsid w:val="00C17A9C"/>
    <w:rsid w:val="00C17AB3"/>
    <w:rsid w:val="00C17BB5"/>
    <w:rsid w:val="00C17C7E"/>
    <w:rsid w:val="00C17D8A"/>
    <w:rsid w:val="00C17F7A"/>
    <w:rsid w:val="00C17FBD"/>
    <w:rsid w:val="00C20005"/>
    <w:rsid w:val="00C20207"/>
    <w:rsid w:val="00C20384"/>
    <w:rsid w:val="00C204EE"/>
    <w:rsid w:val="00C206AC"/>
    <w:rsid w:val="00C20757"/>
    <w:rsid w:val="00C2095C"/>
    <w:rsid w:val="00C20A58"/>
    <w:rsid w:val="00C20AA3"/>
    <w:rsid w:val="00C20B1F"/>
    <w:rsid w:val="00C20B22"/>
    <w:rsid w:val="00C20B54"/>
    <w:rsid w:val="00C20B9A"/>
    <w:rsid w:val="00C20C95"/>
    <w:rsid w:val="00C20CBF"/>
    <w:rsid w:val="00C20D15"/>
    <w:rsid w:val="00C20E3F"/>
    <w:rsid w:val="00C20E44"/>
    <w:rsid w:val="00C20EA2"/>
    <w:rsid w:val="00C20EE8"/>
    <w:rsid w:val="00C21227"/>
    <w:rsid w:val="00C2127E"/>
    <w:rsid w:val="00C2131D"/>
    <w:rsid w:val="00C21442"/>
    <w:rsid w:val="00C21516"/>
    <w:rsid w:val="00C2179C"/>
    <w:rsid w:val="00C217D2"/>
    <w:rsid w:val="00C21826"/>
    <w:rsid w:val="00C219A1"/>
    <w:rsid w:val="00C21A76"/>
    <w:rsid w:val="00C21B8A"/>
    <w:rsid w:val="00C21BC3"/>
    <w:rsid w:val="00C21BE5"/>
    <w:rsid w:val="00C21D3D"/>
    <w:rsid w:val="00C21DC5"/>
    <w:rsid w:val="00C21F0F"/>
    <w:rsid w:val="00C2217B"/>
    <w:rsid w:val="00C221AF"/>
    <w:rsid w:val="00C2226A"/>
    <w:rsid w:val="00C22350"/>
    <w:rsid w:val="00C22383"/>
    <w:rsid w:val="00C224EA"/>
    <w:rsid w:val="00C22526"/>
    <w:rsid w:val="00C2267A"/>
    <w:rsid w:val="00C227BA"/>
    <w:rsid w:val="00C22A15"/>
    <w:rsid w:val="00C22A58"/>
    <w:rsid w:val="00C22A75"/>
    <w:rsid w:val="00C22CCE"/>
    <w:rsid w:val="00C22F55"/>
    <w:rsid w:val="00C22F99"/>
    <w:rsid w:val="00C2301B"/>
    <w:rsid w:val="00C2306A"/>
    <w:rsid w:val="00C2330B"/>
    <w:rsid w:val="00C23420"/>
    <w:rsid w:val="00C23442"/>
    <w:rsid w:val="00C23495"/>
    <w:rsid w:val="00C23569"/>
    <w:rsid w:val="00C2368A"/>
    <w:rsid w:val="00C236E2"/>
    <w:rsid w:val="00C23731"/>
    <w:rsid w:val="00C23880"/>
    <w:rsid w:val="00C238A6"/>
    <w:rsid w:val="00C238CC"/>
    <w:rsid w:val="00C23920"/>
    <w:rsid w:val="00C23935"/>
    <w:rsid w:val="00C23A88"/>
    <w:rsid w:val="00C23AF5"/>
    <w:rsid w:val="00C23CE0"/>
    <w:rsid w:val="00C23DE6"/>
    <w:rsid w:val="00C23E58"/>
    <w:rsid w:val="00C23E6E"/>
    <w:rsid w:val="00C23E7B"/>
    <w:rsid w:val="00C23F14"/>
    <w:rsid w:val="00C23FB1"/>
    <w:rsid w:val="00C23FC1"/>
    <w:rsid w:val="00C240A0"/>
    <w:rsid w:val="00C24218"/>
    <w:rsid w:val="00C2423E"/>
    <w:rsid w:val="00C24290"/>
    <w:rsid w:val="00C244FA"/>
    <w:rsid w:val="00C245B7"/>
    <w:rsid w:val="00C245DB"/>
    <w:rsid w:val="00C2462E"/>
    <w:rsid w:val="00C24703"/>
    <w:rsid w:val="00C24867"/>
    <w:rsid w:val="00C248D0"/>
    <w:rsid w:val="00C249D2"/>
    <w:rsid w:val="00C24A23"/>
    <w:rsid w:val="00C24A62"/>
    <w:rsid w:val="00C24AC0"/>
    <w:rsid w:val="00C24AE2"/>
    <w:rsid w:val="00C24B42"/>
    <w:rsid w:val="00C24BBD"/>
    <w:rsid w:val="00C24D2E"/>
    <w:rsid w:val="00C24E2C"/>
    <w:rsid w:val="00C25171"/>
    <w:rsid w:val="00C2527F"/>
    <w:rsid w:val="00C25361"/>
    <w:rsid w:val="00C25392"/>
    <w:rsid w:val="00C253B9"/>
    <w:rsid w:val="00C253C2"/>
    <w:rsid w:val="00C25447"/>
    <w:rsid w:val="00C254FF"/>
    <w:rsid w:val="00C25644"/>
    <w:rsid w:val="00C25A41"/>
    <w:rsid w:val="00C25AC8"/>
    <w:rsid w:val="00C25BB6"/>
    <w:rsid w:val="00C25D89"/>
    <w:rsid w:val="00C2605E"/>
    <w:rsid w:val="00C26093"/>
    <w:rsid w:val="00C26161"/>
    <w:rsid w:val="00C262D1"/>
    <w:rsid w:val="00C26397"/>
    <w:rsid w:val="00C2659F"/>
    <w:rsid w:val="00C265C6"/>
    <w:rsid w:val="00C26716"/>
    <w:rsid w:val="00C26890"/>
    <w:rsid w:val="00C26925"/>
    <w:rsid w:val="00C2692D"/>
    <w:rsid w:val="00C26B5D"/>
    <w:rsid w:val="00C26B79"/>
    <w:rsid w:val="00C26BA9"/>
    <w:rsid w:val="00C26CAB"/>
    <w:rsid w:val="00C26CEF"/>
    <w:rsid w:val="00C26F29"/>
    <w:rsid w:val="00C26FF8"/>
    <w:rsid w:val="00C27076"/>
    <w:rsid w:val="00C270AC"/>
    <w:rsid w:val="00C270F1"/>
    <w:rsid w:val="00C270FC"/>
    <w:rsid w:val="00C2713C"/>
    <w:rsid w:val="00C27140"/>
    <w:rsid w:val="00C2741B"/>
    <w:rsid w:val="00C276F7"/>
    <w:rsid w:val="00C2790F"/>
    <w:rsid w:val="00C27934"/>
    <w:rsid w:val="00C279C7"/>
    <w:rsid w:val="00C27AFD"/>
    <w:rsid w:val="00C27B38"/>
    <w:rsid w:val="00C27BED"/>
    <w:rsid w:val="00C27DBC"/>
    <w:rsid w:val="00C27EC3"/>
    <w:rsid w:val="00C27F3C"/>
    <w:rsid w:val="00C27FAA"/>
    <w:rsid w:val="00C27FBF"/>
    <w:rsid w:val="00C3002E"/>
    <w:rsid w:val="00C300A1"/>
    <w:rsid w:val="00C3021A"/>
    <w:rsid w:val="00C30403"/>
    <w:rsid w:val="00C3048C"/>
    <w:rsid w:val="00C304A7"/>
    <w:rsid w:val="00C305B7"/>
    <w:rsid w:val="00C3063D"/>
    <w:rsid w:val="00C30682"/>
    <w:rsid w:val="00C30792"/>
    <w:rsid w:val="00C30804"/>
    <w:rsid w:val="00C30943"/>
    <w:rsid w:val="00C309AB"/>
    <w:rsid w:val="00C30A40"/>
    <w:rsid w:val="00C30A60"/>
    <w:rsid w:val="00C30D7A"/>
    <w:rsid w:val="00C30E4C"/>
    <w:rsid w:val="00C30EAC"/>
    <w:rsid w:val="00C30F2E"/>
    <w:rsid w:val="00C31154"/>
    <w:rsid w:val="00C31310"/>
    <w:rsid w:val="00C3138F"/>
    <w:rsid w:val="00C3140D"/>
    <w:rsid w:val="00C31471"/>
    <w:rsid w:val="00C3153F"/>
    <w:rsid w:val="00C31591"/>
    <w:rsid w:val="00C31691"/>
    <w:rsid w:val="00C316DC"/>
    <w:rsid w:val="00C316EC"/>
    <w:rsid w:val="00C3170A"/>
    <w:rsid w:val="00C317CE"/>
    <w:rsid w:val="00C31937"/>
    <w:rsid w:val="00C31972"/>
    <w:rsid w:val="00C31B2A"/>
    <w:rsid w:val="00C31B48"/>
    <w:rsid w:val="00C31BDC"/>
    <w:rsid w:val="00C31CC3"/>
    <w:rsid w:val="00C31EE9"/>
    <w:rsid w:val="00C32067"/>
    <w:rsid w:val="00C321CF"/>
    <w:rsid w:val="00C3243B"/>
    <w:rsid w:val="00C32745"/>
    <w:rsid w:val="00C3275D"/>
    <w:rsid w:val="00C327FC"/>
    <w:rsid w:val="00C328B7"/>
    <w:rsid w:val="00C328DE"/>
    <w:rsid w:val="00C32989"/>
    <w:rsid w:val="00C329F7"/>
    <w:rsid w:val="00C32A3D"/>
    <w:rsid w:val="00C32AB6"/>
    <w:rsid w:val="00C32AC7"/>
    <w:rsid w:val="00C32AD0"/>
    <w:rsid w:val="00C32AFF"/>
    <w:rsid w:val="00C32E72"/>
    <w:rsid w:val="00C32E77"/>
    <w:rsid w:val="00C32E91"/>
    <w:rsid w:val="00C32EEF"/>
    <w:rsid w:val="00C32FBE"/>
    <w:rsid w:val="00C331B6"/>
    <w:rsid w:val="00C33383"/>
    <w:rsid w:val="00C33447"/>
    <w:rsid w:val="00C33454"/>
    <w:rsid w:val="00C3348B"/>
    <w:rsid w:val="00C336B2"/>
    <w:rsid w:val="00C337FE"/>
    <w:rsid w:val="00C338DC"/>
    <w:rsid w:val="00C3391C"/>
    <w:rsid w:val="00C33BC5"/>
    <w:rsid w:val="00C33C04"/>
    <w:rsid w:val="00C33C37"/>
    <w:rsid w:val="00C33CD8"/>
    <w:rsid w:val="00C33D14"/>
    <w:rsid w:val="00C33D23"/>
    <w:rsid w:val="00C33D3E"/>
    <w:rsid w:val="00C33ED3"/>
    <w:rsid w:val="00C3407B"/>
    <w:rsid w:val="00C340EC"/>
    <w:rsid w:val="00C342BB"/>
    <w:rsid w:val="00C34812"/>
    <w:rsid w:val="00C34841"/>
    <w:rsid w:val="00C34943"/>
    <w:rsid w:val="00C34972"/>
    <w:rsid w:val="00C34D69"/>
    <w:rsid w:val="00C34DCB"/>
    <w:rsid w:val="00C34DE0"/>
    <w:rsid w:val="00C34DF8"/>
    <w:rsid w:val="00C34FA3"/>
    <w:rsid w:val="00C350B4"/>
    <w:rsid w:val="00C35180"/>
    <w:rsid w:val="00C35269"/>
    <w:rsid w:val="00C35357"/>
    <w:rsid w:val="00C354C5"/>
    <w:rsid w:val="00C354C6"/>
    <w:rsid w:val="00C3568F"/>
    <w:rsid w:val="00C3596C"/>
    <w:rsid w:val="00C35A67"/>
    <w:rsid w:val="00C35D33"/>
    <w:rsid w:val="00C35D5A"/>
    <w:rsid w:val="00C35FED"/>
    <w:rsid w:val="00C36008"/>
    <w:rsid w:val="00C36185"/>
    <w:rsid w:val="00C3643B"/>
    <w:rsid w:val="00C364BB"/>
    <w:rsid w:val="00C364E0"/>
    <w:rsid w:val="00C364E3"/>
    <w:rsid w:val="00C36759"/>
    <w:rsid w:val="00C36791"/>
    <w:rsid w:val="00C3681F"/>
    <w:rsid w:val="00C36AE9"/>
    <w:rsid w:val="00C36AF7"/>
    <w:rsid w:val="00C36BFE"/>
    <w:rsid w:val="00C36C87"/>
    <w:rsid w:val="00C36CC4"/>
    <w:rsid w:val="00C36D40"/>
    <w:rsid w:val="00C36E23"/>
    <w:rsid w:val="00C36E79"/>
    <w:rsid w:val="00C36E7C"/>
    <w:rsid w:val="00C370E5"/>
    <w:rsid w:val="00C37112"/>
    <w:rsid w:val="00C3714A"/>
    <w:rsid w:val="00C3714B"/>
    <w:rsid w:val="00C37162"/>
    <w:rsid w:val="00C37192"/>
    <w:rsid w:val="00C371D6"/>
    <w:rsid w:val="00C37204"/>
    <w:rsid w:val="00C37254"/>
    <w:rsid w:val="00C372DC"/>
    <w:rsid w:val="00C3732F"/>
    <w:rsid w:val="00C373C6"/>
    <w:rsid w:val="00C373FA"/>
    <w:rsid w:val="00C37417"/>
    <w:rsid w:val="00C375D0"/>
    <w:rsid w:val="00C37736"/>
    <w:rsid w:val="00C3777B"/>
    <w:rsid w:val="00C37816"/>
    <w:rsid w:val="00C37AAB"/>
    <w:rsid w:val="00C37ADD"/>
    <w:rsid w:val="00C37B0F"/>
    <w:rsid w:val="00C37B7F"/>
    <w:rsid w:val="00C37C07"/>
    <w:rsid w:val="00C37D8B"/>
    <w:rsid w:val="00C37E9D"/>
    <w:rsid w:val="00C37F8B"/>
    <w:rsid w:val="00C40036"/>
    <w:rsid w:val="00C40123"/>
    <w:rsid w:val="00C40132"/>
    <w:rsid w:val="00C401C6"/>
    <w:rsid w:val="00C402CE"/>
    <w:rsid w:val="00C402DF"/>
    <w:rsid w:val="00C402EA"/>
    <w:rsid w:val="00C4035B"/>
    <w:rsid w:val="00C404B9"/>
    <w:rsid w:val="00C40512"/>
    <w:rsid w:val="00C40540"/>
    <w:rsid w:val="00C4065A"/>
    <w:rsid w:val="00C4066F"/>
    <w:rsid w:val="00C407D2"/>
    <w:rsid w:val="00C40823"/>
    <w:rsid w:val="00C4094E"/>
    <w:rsid w:val="00C409F3"/>
    <w:rsid w:val="00C40D98"/>
    <w:rsid w:val="00C40E3E"/>
    <w:rsid w:val="00C40E61"/>
    <w:rsid w:val="00C40F52"/>
    <w:rsid w:val="00C40FA4"/>
    <w:rsid w:val="00C40FA9"/>
    <w:rsid w:val="00C41083"/>
    <w:rsid w:val="00C410B1"/>
    <w:rsid w:val="00C41186"/>
    <w:rsid w:val="00C4119D"/>
    <w:rsid w:val="00C411F2"/>
    <w:rsid w:val="00C41215"/>
    <w:rsid w:val="00C4121F"/>
    <w:rsid w:val="00C41235"/>
    <w:rsid w:val="00C41356"/>
    <w:rsid w:val="00C4146F"/>
    <w:rsid w:val="00C414A4"/>
    <w:rsid w:val="00C4150F"/>
    <w:rsid w:val="00C415E4"/>
    <w:rsid w:val="00C4168D"/>
    <w:rsid w:val="00C416B8"/>
    <w:rsid w:val="00C417F4"/>
    <w:rsid w:val="00C41890"/>
    <w:rsid w:val="00C41972"/>
    <w:rsid w:val="00C41B2C"/>
    <w:rsid w:val="00C41C1A"/>
    <w:rsid w:val="00C41C74"/>
    <w:rsid w:val="00C41CE0"/>
    <w:rsid w:val="00C41D60"/>
    <w:rsid w:val="00C41DC4"/>
    <w:rsid w:val="00C41DEE"/>
    <w:rsid w:val="00C41F3D"/>
    <w:rsid w:val="00C41FE7"/>
    <w:rsid w:val="00C42069"/>
    <w:rsid w:val="00C420C3"/>
    <w:rsid w:val="00C424E8"/>
    <w:rsid w:val="00C42777"/>
    <w:rsid w:val="00C4278F"/>
    <w:rsid w:val="00C427AB"/>
    <w:rsid w:val="00C428DE"/>
    <w:rsid w:val="00C429B3"/>
    <w:rsid w:val="00C42A8F"/>
    <w:rsid w:val="00C42AEF"/>
    <w:rsid w:val="00C42B0C"/>
    <w:rsid w:val="00C42CF1"/>
    <w:rsid w:val="00C42EBB"/>
    <w:rsid w:val="00C42ECA"/>
    <w:rsid w:val="00C42EEF"/>
    <w:rsid w:val="00C42FBF"/>
    <w:rsid w:val="00C42FE8"/>
    <w:rsid w:val="00C430CB"/>
    <w:rsid w:val="00C434B1"/>
    <w:rsid w:val="00C43512"/>
    <w:rsid w:val="00C436B4"/>
    <w:rsid w:val="00C4371D"/>
    <w:rsid w:val="00C4376A"/>
    <w:rsid w:val="00C437A8"/>
    <w:rsid w:val="00C438E7"/>
    <w:rsid w:val="00C439F0"/>
    <w:rsid w:val="00C43A35"/>
    <w:rsid w:val="00C43A60"/>
    <w:rsid w:val="00C43BA4"/>
    <w:rsid w:val="00C43C68"/>
    <w:rsid w:val="00C43CD1"/>
    <w:rsid w:val="00C43D42"/>
    <w:rsid w:val="00C43FC4"/>
    <w:rsid w:val="00C43FFD"/>
    <w:rsid w:val="00C44098"/>
    <w:rsid w:val="00C441B0"/>
    <w:rsid w:val="00C441B1"/>
    <w:rsid w:val="00C44236"/>
    <w:rsid w:val="00C44301"/>
    <w:rsid w:val="00C4432E"/>
    <w:rsid w:val="00C4440D"/>
    <w:rsid w:val="00C44423"/>
    <w:rsid w:val="00C4447D"/>
    <w:rsid w:val="00C44547"/>
    <w:rsid w:val="00C4462A"/>
    <w:rsid w:val="00C4464F"/>
    <w:rsid w:val="00C446A6"/>
    <w:rsid w:val="00C446E4"/>
    <w:rsid w:val="00C44730"/>
    <w:rsid w:val="00C4475A"/>
    <w:rsid w:val="00C4475C"/>
    <w:rsid w:val="00C447E7"/>
    <w:rsid w:val="00C4485A"/>
    <w:rsid w:val="00C448F3"/>
    <w:rsid w:val="00C44941"/>
    <w:rsid w:val="00C44965"/>
    <w:rsid w:val="00C44ABE"/>
    <w:rsid w:val="00C44BDA"/>
    <w:rsid w:val="00C44C43"/>
    <w:rsid w:val="00C44D0A"/>
    <w:rsid w:val="00C44D85"/>
    <w:rsid w:val="00C44D8A"/>
    <w:rsid w:val="00C44E68"/>
    <w:rsid w:val="00C44EB9"/>
    <w:rsid w:val="00C44FA1"/>
    <w:rsid w:val="00C4510B"/>
    <w:rsid w:val="00C45177"/>
    <w:rsid w:val="00C45311"/>
    <w:rsid w:val="00C45323"/>
    <w:rsid w:val="00C453FC"/>
    <w:rsid w:val="00C45451"/>
    <w:rsid w:val="00C454BC"/>
    <w:rsid w:val="00C454E0"/>
    <w:rsid w:val="00C4560D"/>
    <w:rsid w:val="00C45739"/>
    <w:rsid w:val="00C45882"/>
    <w:rsid w:val="00C4590E"/>
    <w:rsid w:val="00C4591F"/>
    <w:rsid w:val="00C45960"/>
    <w:rsid w:val="00C45CB3"/>
    <w:rsid w:val="00C45D94"/>
    <w:rsid w:val="00C4609F"/>
    <w:rsid w:val="00C462CB"/>
    <w:rsid w:val="00C46355"/>
    <w:rsid w:val="00C463AA"/>
    <w:rsid w:val="00C46503"/>
    <w:rsid w:val="00C465E7"/>
    <w:rsid w:val="00C466FE"/>
    <w:rsid w:val="00C46744"/>
    <w:rsid w:val="00C467A0"/>
    <w:rsid w:val="00C46940"/>
    <w:rsid w:val="00C46994"/>
    <w:rsid w:val="00C46A2D"/>
    <w:rsid w:val="00C46AC5"/>
    <w:rsid w:val="00C46C66"/>
    <w:rsid w:val="00C46DE1"/>
    <w:rsid w:val="00C46FA9"/>
    <w:rsid w:val="00C47004"/>
    <w:rsid w:val="00C47083"/>
    <w:rsid w:val="00C470D4"/>
    <w:rsid w:val="00C4716B"/>
    <w:rsid w:val="00C47248"/>
    <w:rsid w:val="00C4727A"/>
    <w:rsid w:val="00C472B1"/>
    <w:rsid w:val="00C472C9"/>
    <w:rsid w:val="00C473D7"/>
    <w:rsid w:val="00C4744E"/>
    <w:rsid w:val="00C4748E"/>
    <w:rsid w:val="00C474E4"/>
    <w:rsid w:val="00C474EB"/>
    <w:rsid w:val="00C4767C"/>
    <w:rsid w:val="00C4772B"/>
    <w:rsid w:val="00C4784B"/>
    <w:rsid w:val="00C478A9"/>
    <w:rsid w:val="00C478FA"/>
    <w:rsid w:val="00C479BA"/>
    <w:rsid w:val="00C47A19"/>
    <w:rsid w:val="00C47A4E"/>
    <w:rsid w:val="00C47A97"/>
    <w:rsid w:val="00C47C17"/>
    <w:rsid w:val="00C47DD5"/>
    <w:rsid w:val="00C47E39"/>
    <w:rsid w:val="00C47E93"/>
    <w:rsid w:val="00C47EA9"/>
    <w:rsid w:val="00C47F34"/>
    <w:rsid w:val="00C47FA6"/>
    <w:rsid w:val="00C50085"/>
    <w:rsid w:val="00C500AF"/>
    <w:rsid w:val="00C500FC"/>
    <w:rsid w:val="00C5035E"/>
    <w:rsid w:val="00C5057D"/>
    <w:rsid w:val="00C506C3"/>
    <w:rsid w:val="00C50709"/>
    <w:rsid w:val="00C50738"/>
    <w:rsid w:val="00C50835"/>
    <w:rsid w:val="00C50846"/>
    <w:rsid w:val="00C5089C"/>
    <w:rsid w:val="00C50914"/>
    <w:rsid w:val="00C50A29"/>
    <w:rsid w:val="00C50A9D"/>
    <w:rsid w:val="00C50BCC"/>
    <w:rsid w:val="00C50D5A"/>
    <w:rsid w:val="00C50E3E"/>
    <w:rsid w:val="00C50E75"/>
    <w:rsid w:val="00C51045"/>
    <w:rsid w:val="00C510B7"/>
    <w:rsid w:val="00C51141"/>
    <w:rsid w:val="00C51199"/>
    <w:rsid w:val="00C511D2"/>
    <w:rsid w:val="00C511DC"/>
    <w:rsid w:val="00C51468"/>
    <w:rsid w:val="00C51480"/>
    <w:rsid w:val="00C515A8"/>
    <w:rsid w:val="00C517F3"/>
    <w:rsid w:val="00C51804"/>
    <w:rsid w:val="00C5181D"/>
    <w:rsid w:val="00C51C1A"/>
    <w:rsid w:val="00C51C32"/>
    <w:rsid w:val="00C51CD5"/>
    <w:rsid w:val="00C51ED2"/>
    <w:rsid w:val="00C5207F"/>
    <w:rsid w:val="00C52139"/>
    <w:rsid w:val="00C52159"/>
    <w:rsid w:val="00C52286"/>
    <w:rsid w:val="00C523B0"/>
    <w:rsid w:val="00C524ED"/>
    <w:rsid w:val="00C52737"/>
    <w:rsid w:val="00C52906"/>
    <w:rsid w:val="00C52914"/>
    <w:rsid w:val="00C52999"/>
    <w:rsid w:val="00C52B45"/>
    <w:rsid w:val="00C52C92"/>
    <w:rsid w:val="00C52DAC"/>
    <w:rsid w:val="00C52DEF"/>
    <w:rsid w:val="00C5302F"/>
    <w:rsid w:val="00C53039"/>
    <w:rsid w:val="00C5335B"/>
    <w:rsid w:val="00C53383"/>
    <w:rsid w:val="00C533FE"/>
    <w:rsid w:val="00C53580"/>
    <w:rsid w:val="00C535BB"/>
    <w:rsid w:val="00C53686"/>
    <w:rsid w:val="00C5379C"/>
    <w:rsid w:val="00C53812"/>
    <w:rsid w:val="00C53840"/>
    <w:rsid w:val="00C5384F"/>
    <w:rsid w:val="00C538DB"/>
    <w:rsid w:val="00C539DF"/>
    <w:rsid w:val="00C53ABD"/>
    <w:rsid w:val="00C53AC7"/>
    <w:rsid w:val="00C53B12"/>
    <w:rsid w:val="00C53B14"/>
    <w:rsid w:val="00C53BAB"/>
    <w:rsid w:val="00C53C10"/>
    <w:rsid w:val="00C53E33"/>
    <w:rsid w:val="00C53E96"/>
    <w:rsid w:val="00C542DC"/>
    <w:rsid w:val="00C5436D"/>
    <w:rsid w:val="00C54383"/>
    <w:rsid w:val="00C5455F"/>
    <w:rsid w:val="00C54588"/>
    <w:rsid w:val="00C5467D"/>
    <w:rsid w:val="00C546F0"/>
    <w:rsid w:val="00C5474C"/>
    <w:rsid w:val="00C54990"/>
    <w:rsid w:val="00C54AE9"/>
    <w:rsid w:val="00C54D00"/>
    <w:rsid w:val="00C54F73"/>
    <w:rsid w:val="00C54FBC"/>
    <w:rsid w:val="00C550AE"/>
    <w:rsid w:val="00C551F3"/>
    <w:rsid w:val="00C55396"/>
    <w:rsid w:val="00C553A2"/>
    <w:rsid w:val="00C5553F"/>
    <w:rsid w:val="00C5561D"/>
    <w:rsid w:val="00C55660"/>
    <w:rsid w:val="00C55840"/>
    <w:rsid w:val="00C55890"/>
    <w:rsid w:val="00C55931"/>
    <w:rsid w:val="00C55947"/>
    <w:rsid w:val="00C55A36"/>
    <w:rsid w:val="00C55A5B"/>
    <w:rsid w:val="00C55C02"/>
    <w:rsid w:val="00C55D19"/>
    <w:rsid w:val="00C55E04"/>
    <w:rsid w:val="00C55E20"/>
    <w:rsid w:val="00C55F4D"/>
    <w:rsid w:val="00C55FDA"/>
    <w:rsid w:val="00C56031"/>
    <w:rsid w:val="00C5612E"/>
    <w:rsid w:val="00C5619E"/>
    <w:rsid w:val="00C56225"/>
    <w:rsid w:val="00C562FD"/>
    <w:rsid w:val="00C563FC"/>
    <w:rsid w:val="00C5642F"/>
    <w:rsid w:val="00C56498"/>
    <w:rsid w:val="00C564E6"/>
    <w:rsid w:val="00C5650F"/>
    <w:rsid w:val="00C5654D"/>
    <w:rsid w:val="00C56636"/>
    <w:rsid w:val="00C567B5"/>
    <w:rsid w:val="00C567ED"/>
    <w:rsid w:val="00C568C7"/>
    <w:rsid w:val="00C568F3"/>
    <w:rsid w:val="00C56B03"/>
    <w:rsid w:val="00C56B05"/>
    <w:rsid w:val="00C56B2D"/>
    <w:rsid w:val="00C56C72"/>
    <w:rsid w:val="00C56CBB"/>
    <w:rsid w:val="00C56D1B"/>
    <w:rsid w:val="00C56D93"/>
    <w:rsid w:val="00C56F13"/>
    <w:rsid w:val="00C5700E"/>
    <w:rsid w:val="00C570A1"/>
    <w:rsid w:val="00C5713B"/>
    <w:rsid w:val="00C5718B"/>
    <w:rsid w:val="00C573CB"/>
    <w:rsid w:val="00C57420"/>
    <w:rsid w:val="00C57546"/>
    <w:rsid w:val="00C575AC"/>
    <w:rsid w:val="00C575B4"/>
    <w:rsid w:val="00C5768F"/>
    <w:rsid w:val="00C576C1"/>
    <w:rsid w:val="00C579CC"/>
    <w:rsid w:val="00C579FE"/>
    <w:rsid w:val="00C57B9B"/>
    <w:rsid w:val="00C57C9E"/>
    <w:rsid w:val="00C57D46"/>
    <w:rsid w:val="00C57D7F"/>
    <w:rsid w:val="00C57DA5"/>
    <w:rsid w:val="00C57F7A"/>
    <w:rsid w:val="00C60061"/>
    <w:rsid w:val="00C60200"/>
    <w:rsid w:val="00C6024B"/>
    <w:rsid w:val="00C60281"/>
    <w:rsid w:val="00C6063E"/>
    <w:rsid w:val="00C60792"/>
    <w:rsid w:val="00C607F4"/>
    <w:rsid w:val="00C607F9"/>
    <w:rsid w:val="00C6088E"/>
    <w:rsid w:val="00C608A6"/>
    <w:rsid w:val="00C608E1"/>
    <w:rsid w:val="00C609E5"/>
    <w:rsid w:val="00C60A20"/>
    <w:rsid w:val="00C60AB5"/>
    <w:rsid w:val="00C60BE2"/>
    <w:rsid w:val="00C60C03"/>
    <w:rsid w:val="00C60CBA"/>
    <w:rsid w:val="00C60CEB"/>
    <w:rsid w:val="00C60E17"/>
    <w:rsid w:val="00C60E4C"/>
    <w:rsid w:val="00C60FB2"/>
    <w:rsid w:val="00C610B9"/>
    <w:rsid w:val="00C610F6"/>
    <w:rsid w:val="00C61156"/>
    <w:rsid w:val="00C6115E"/>
    <w:rsid w:val="00C6147A"/>
    <w:rsid w:val="00C6166C"/>
    <w:rsid w:val="00C61759"/>
    <w:rsid w:val="00C619ED"/>
    <w:rsid w:val="00C61C34"/>
    <w:rsid w:val="00C61C4C"/>
    <w:rsid w:val="00C61CAF"/>
    <w:rsid w:val="00C61D0E"/>
    <w:rsid w:val="00C61D4D"/>
    <w:rsid w:val="00C61DF3"/>
    <w:rsid w:val="00C61FC6"/>
    <w:rsid w:val="00C621DE"/>
    <w:rsid w:val="00C62352"/>
    <w:rsid w:val="00C6287D"/>
    <w:rsid w:val="00C628B1"/>
    <w:rsid w:val="00C629E4"/>
    <w:rsid w:val="00C62C2C"/>
    <w:rsid w:val="00C62CFB"/>
    <w:rsid w:val="00C62DB7"/>
    <w:rsid w:val="00C62E3A"/>
    <w:rsid w:val="00C62E4A"/>
    <w:rsid w:val="00C62F1F"/>
    <w:rsid w:val="00C62F3D"/>
    <w:rsid w:val="00C6304D"/>
    <w:rsid w:val="00C63280"/>
    <w:rsid w:val="00C6334C"/>
    <w:rsid w:val="00C63361"/>
    <w:rsid w:val="00C637B9"/>
    <w:rsid w:val="00C637BE"/>
    <w:rsid w:val="00C637F4"/>
    <w:rsid w:val="00C639C5"/>
    <w:rsid w:val="00C639DB"/>
    <w:rsid w:val="00C63A1A"/>
    <w:rsid w:val="00C63AD7"/>
    <w:rsid w:val="00C63CBC"/>
    <w:rsid w:val="00C63CCE"/>
    <w:rsid w:val="00C63D03"/>
    <w:rsid w:val="00C63D97"/>
    <w:rsid w:val="00C63F34"/>
    <w:rsid w:val="00C63FF9"/>
    <w:rsid w:val="00C6417D"/>
    <w:rsid w:val="00C642CD"/>
    <w:rsid w:val="00C643CF"/>
    <w:rsid w:val="00C64462"/>
    <w:rsid w:val="00C64577"/>
    <w:rsid w:val="00C645E9"/>
    <w:rsid w:val="00C646DB"/>
    <w:rsid w:val="00C647C0"/>
    <w:rsid w:val="00C647C9"/>
    <w:rsid w:val="00C649DE"/>
    <w:rsid w:val="00C64A0E"/>
    <w:rsid w:val="00C64BF0"/>
    <w:rsid w:val="00C64CD1"/>
    <w:rsid w:val="00C64CF5"/>
    <w:rsid w:val="00C64DD4"/>
    <w:rsid w:val="00C64E35"/>
    <w:rsid w:val="00C64F5C"/>
    <w:rsid w:val="00C65006"/>
    <w:rsid w:val="00C6508C"/>
    <w:rsid w:val="00C65212"/>
    <w:rsid w:val="00C65236"/>
    <w:rsid w:val="00C6523E"/>
    <w:rsid w:val="00C6524A"/>
    <w:rsid w:val="00C652E2"/>
    <w:rsid w:val="00C65565"/>
    <w:rsid w:val="00C655F1"/>
    <w:rsid w:val="00C6562E"/>
    <w:rsid w:val="00C6567A"/>
    <w:rsid w:val="00C65687"/>
    <w:rsid w:val="00C656F2"/>
    <w:rsid w:val="00C657B8"/>
    <w:rsid w:val="00C6585A"/>
    <w:rsid w:val="00C65A1E"/>
    <w:rsid w:val="00C65AC9"/>
    <w:rsid w:val="00C65B67"/>
    <w:rsid w:val="00C65C38"/>
    <w:rsid w:val="00C65D07"/>
    <w:rsid w:val="00C65D81"/>
    <w:rsid w:val="00C65DFF"/>
    <w:rsid w:val="00C65E28"/>
    <w:rsid w:val="00C65E74"/>
    <w:rsid w:val="00C65E9C"/>
    <w:rsid w:val="00C66062"/>
    <w:rsid w:val="00C66217"/>
    <w:rsid w:val="00C66252"/>
    <w:rsid w:val="00C663D4"/>
    <w:rsid w:val="00C66434"/>
    <w:rsid w:val="00C6647E"/>
    <w:rsid w:val="00C664E8"/>
    <w:rsid w:val="00C66510"/>
    <w:rsid w:val="00C666B8"/>
    <w:rsid w:val="00C6688A"/>
    <w:rsid w:val="00C668E6"/>
    <w:rsid w:val="00C6693D"/>
    <w:rsid w:val="00C66BED"/>
    <w:rsid w:val="00C66C01"/>
    <w:rsid w:val="00C66E27"/>
    <w:rsid w:val="00C66E98"/>
    <w:rsid w:val="00C671F3"/>
    <w:rsid w:val="00C6727C"/>
    <w:rsid w:val="00C6743D"/>
    <w:rsid w:val="00C67472"/>
    <w:rsid w:val="00C674A5"/>
    <w:rsid w:val="00C67553"/>
    <w:rsid w:val="00C675CC"/>
    <w:rsid w:val="00C67822"/>
    <w:rsid w:val="00C679E0"/>
    <w:rsid w:val="00C67C43"/>
    <w:rsid w:val="00C67C9A"/>
    <w:rsid w:val="00C67CD1"/>
    <w:rsid w:val="00C67D23"/>
    <w:rsid w:val="00C67D6D"/>
    <w:rsid w:val="00C67F22"/>
    <w:rsid w:val="00C7014E"/>
    <w:rsid w:val="00C701EF"/>
    <w:rsid w:val="00C70267"/>
    <w:rsid w:val="00C7041D"/>
    <w:rsid w:val="00C7057D"/>
    <w:rsid w:val="00C706DC"/>
    <w:rsid w:val="00C7072A"/>
    <w:rsid w:val="00C707DE"/>
    <w:rsid w:val="00C707E4"/>
    <w:rsid w:val="00C70806"/>
    <w:rsid w:val="00C70870"/>
    <w:rsid w:val="00C70983"/>
    <w:rsid w:val="00C709E5"/>
    <w:rsid w:val="00C709EC"/>
    <w:rsid w:val="00C70A7B"/>
    <w:rsid w:val="00C70B26"/>
    <w:rsid w:val="00C70B28"/>
    <w:rsid w:val="00C70D9F"/>
    <w:rsid w:val="00C70DB7"/>
    <w:rsid w:val="00C70F98"/>
    <w:rsid w:val="00C71062"/>
    <w:rsid w:val="00C710A3"/>
    <w:rsid w:val="00C711E5"/>
    <w:rsid w:val="00C7120B"/>
    <w:rsid w:val="00C7122F"/>
    <w:rsid w:val="00C712AB"/>
    <w:rsid w:val="00C7137F"/>
    <w:rsid w:val="00C715A3"/>
    <w:rsid w:val="00C716EB"/>
    <w:rsid w:val="00C718CA"/>
    <w:rsid w:val="00C718D1"/>
    <w:rsid w:val="00C71B92"/>
    <w:rsid w:val="00C71C6A"/>
    <w:rsid w:val="00C71C7F"/>
    <w:rsid w:val="00C71CBE"/>
    <w:rsid w:val="00C71D15"/>
    <w:rsid w:val="00C71E06"/>
    <w:rsid w:val="00C71EAD"/>
    <w:rsid w:val="00C71F98"/>
    <w:rsid w:val="00C71FA4"/>
    <w:rsid w:val="00C71FF4"/>
    <w:rsid w:val="00C72036"/>
    <w:rsid w:val="00C72052"/>
    <w:rsid w:val="00C7216C"/>
    <w:rsid w:val="00C72273"/>
    <w:rsid w:val="00C72411"/>
    <w:rsid w:val="00C7242D"/>
    <w:rsid w:val="00C724AE"/>
    <w:rsid w:val="00C7250A"/>
    <w:rsid w:val="00C72570"/>
    <w:rsid w:val="00C72717"/>
    <w:rsid w:val="00C72822"/>
    <w:rsid w:val="00C728A6"/>
    <w:rsid w:val="00C72A33"/>
    <w:rsid w:val="00C72CBE"/>
    <w:rsid w:val="00C72D10"/>
    <w:rsid w:val="00C72DD4"/>
    <w:rsid w:val="00C72DE0"/>
    <w:rsid w:val="00C7308D"/>
    <w:rsid w:val="00C731AF"/>
    <w:rsid w:val="00C731DA"/>
    <w:rsid w:val="00C7336E"/>
    <w:rsid w:val="00C733F8"/>
    <w:rsid w:val="00C737E1"/>
    <w:rsid w:val="00C7388B"/>
    <w:rsid w:val="00C73927"/>
    <w:rsid w:val="00C739D8"/>
    <w:rsid w:val="00C73B61"/>
    <w:rsid w:val="00C73BD6"/>
    <w:rsid w:val="00C73C65"/>
    <w:rsid w:val="00C73D2D"/>
    <w:rsid w:val="00C73DF3"/>
    <w:rsid w:val="00C73F03"/>
    <w:rsid w:val="00C7414C"/>
    <w:rsid w:val="00C7422E"/>
    <w:rsid w:val="00C742F3"/>
    <w:rsid w:val="00C74332"/>
    <w:rsid w:val="00C74388"/>
    <w:rsid w:val="00C74390"/>
    <w:rsid w:val="00C743D5"/>
    <w:rsid w:val="00C74592"/>
    <w:rsid w:val="00C745B2"/>
    <w:rsid w:val="00C74909"/>
    <w:rsid w:val="00C749CA"/>
    <w:rsid w:val="00C74B0D"/>
    <w:rsid w:val="00C74D54"/>
    <w:rsid w:val="00C74D78"/>
    <w:rsid w:val="00C74F67"/>
    <w:rsid w:val="00C75004"/>
    <w:rsid w:val="00C7510B"/>
    <w:rsid w:val="00C7511D"/>
    <w:rsid w:val="00C751EE"/>
    <w:rsid w:val="00C7520E"/>
    <w:rsid w:val="00C7529F"/>
    <w:rsid w:val="00C7539B"/>
    <w:rsid w:val="00C754F3"/>
    <w:rsid w:val="00C75566"/>
    <w:rsid w:val="00C75739"/>
    <w:rsid w:val="00C757A2"/>
    <w:rsid w:val="00C757F9"/>
    <w:rsid w:val="00C7581E"/>
    <w:rsid w:val="00C75994"/>
    <w:rsid w:val="00C75AC1"/>
    <w:rsid w:val="00C75B03"/>
    <w:rsid w:val="00C75DF7"/>
    <w:rsid w:val="00C75E06"/>
    <w:rsid w:val="00C76003"/>
    <w:rsid w:val="00C76072"/>
    <w:rsid w:val="00C760CA"/>
    <w:rsid w:val="00C7635D"/>
    <w:rsid w:val="00C7644C"/>
    <w:rsid w:val="00C764B6"/>
    <w:rsid w:val="00C76503"/>
    <w:rsid w:val="00C7663C"/>
    <w:rsid w:val="00C7676E"/>
    <w:rsid w:val="00C76B0C"/>
    <w:rsid w:val="00C76B6D"/>
    <w:rsid w:val="00C76B73"/>
    <w:rsid w:val="00C76CF9"/>
    <w:rsid w:val="00C76E4F"/>
    <w:rsid w:val="00C76E7F"/>
    <w:rsid w:val="00C76EA9"/>
    <w:rsid w:val="00C76EDD"/>
    <w:rsid w:val="00C76F11"/>
    <w:rsid w:val="00C77016"/>
    <w:rsid w:val="00C77066"/>
    <w:rsid w:val="00C770D0"/>
    <w:rsid w:val="00C77221"/>
    <w:rsid w:val="00C7725A"/>
    <w:rsid w:val="00C77284"/>
    <w:rsid w:val="00C772C9"/>
    <w:rsid w:val="00C77387"/>
    <w:rsid w:val="00C774BA"/>
    <w:rsid w:val="00C7750B"/>
    <w:rsid w:val="00C77573"/>
    <w:rsid w:val="00C776CC"/>
    <w:rsid w:val="00C77727"/>
    <w:rsid w:val="00C7777C"/>
    <w:rsid w:val="00C7790D"/>
    <w:rsid w:val="00C77AF1"/>
    <w:rsid w:val="00C77D10"/>
    <w:rsid w:val="00C77DE1"/>
    <w:rsid w:val="00C77ED3"/>
    <w:rsid w:val="00C77EE3"/>
    <w:rsid w:val="00C77EE8"/>
    <w:rsid w:val="00C77EEE"/>
    <w:rsid w:val="00C77F0A"/>
    <w:rsid w:val="00C77F3E"/>
    <w:rsid w:val="00C8001A"/>
    <w:rsid w:val="00C80055"/>
    <w:rsid w:val="00C8013B"/>
    <w:rsid w:val="00C80159"/>
    <w:rsid w:val="00C80208"/>
    <w:rsid w:val="00C802FA"/>
    <w:rsid w:val="00C802FC"/>
    <w:rsid w:val="00C80306"/>
    <w:rsid w:val="00C80315"/>
    <w:rsid w:val="00C80351"/>
    <w:rsid w:val="00C805E2"/>
    <w:rsid w:val="00C8060E"/>
    <w:rsid w:val="00C80691"/>
    <w:rsid w:val="00C80748"/>
    <w:rsid w:val="00C80800"/>
    <w:rsid w:val="00C8088D"/>
    <w:rsid w:val="00C8095F"/>
    <w:rsid w:val="00C80A36"/>
    <w:rsid w:val="00C80A9D"/>
    <w:rsid w:val="00C80EE0"/>
    <w:rsid w:val="00C80F18"/>
    <w:rsid w:val="00C81017"/>
    <w:rsid w:val="00C81090"/>
    <w:rsid w:val="00C810BC"/>
    <w:rsid w:val="00C810BF"/>
    <w:rsid w:val="00C81315"/>
    <w:rsid w:val="00C81517"/>
    <w:rsid w:val="00C81530"/>
    <w:rsid w:val="00C81578"/>
    <w:rsid w:val="00C816BB"/>
    <w:rsid w:val="00C817B3"/>
    <w:rsid w:val="00C817B4"/>
    <w:rsid w:val="00C817BC"/>
    <w:rsid w:val="00C817FD"/>
    <w:rsid w:val="00C8187C"/>
    <w:rsid w:val="00C818A3"/>
    <w:rsid w:val="00C81DCC"/>
    <w:rsid w:val="00C81DF4"/>
    <w:rsid w:val="00C82003"/>
    <w:rsid w:val="00C8200E"/>
    <w:rsid w:val="00C82017"/>
    <w:rsid w:val="00C820A5"/>
    <w:rsid w:val="00C8214D"/>
    <w:rsid w:val="00C8220A"/>
    <w:rsid w:val="00C82297"/>
    <w:rsid w:val="00C822D1"/>
    <w:rsid w:val="00C822E9"/>
    <w:rsid w:val="00C823AD"/>
    <w:rsid w:val="00C824B2"/>
    <w:rsid w:val="00C8263C"/>
    <w:rsid w:val="00C82669"/>
    <w:rsid w:val="00C826DA"/>
    <w:rsid w:val="00C82728"/>
    <w:rsid w:val="00C82775"/>
    <w:rsid w:val="00C82825"/>
    <w:rsid w:val="00C8291D"/>
    <w:rsid w:val="00C82924"/>
    <w:rsid w:val="00C82B9D"/>
    <w:rsid w:val="00C82C9F"/>
    <w:rsid w:val="00C82DAD"/>
    <w:rsid w:val="00C82F34"/>
    <w:rsid w:val="00C83054"/>
    <w:rsid w:val="00C8307F"/>
    <w:rsid w:val="00C8309A"/>
    <w:rsid w:val="00C83163"/>
    <w:rsid w:val="00C83256"/>
    <w:rsid w:val="00C832AD"/>
    <w:rsid w:val="00C832E0"/>
    <w:rsid w:val="00C83358"/>
    <w:rsid w:val="00C833D9"/>
    <w:rsid w:val="00C83432"/>
    <w:rsid w:val="00C835A2"/>
    <w:rsid w:val="00C83610"/>
    <w:rsid w:val="00C83692"/>
    <w:rsid w:val="00C837EF"/>
    <w:rsid w:val="00C837F3"/>
    <w:rsid w:val="00C8399C"/>
    <w:rsid w:val="00C83A44"/>
    <w:rsid w:val="00C83B03"/>
    <w:rsid w:val="00C83BFD"/>
    <w:rsid w:val="00C83D05"/>
    <w:rsid w:val="00C83D06"/>
    <w:rsid w:val="00C83D40"/>
    <w:rsid w:val="00C83FF2"/>
    <w:rsid w:val="00C8404E"/>
    <w:rsid w:val="00C840B0"/>
    <w:rsid w:val="00C8418B"/>
    <w:rsid w:val="00C842F0"/>
    <w:rsid w:val="00C842F8"/>
    <w:rsid w:val="00C8432F"/>
    <w:rsid w:val="00C8447F"/>
    <w:rsid w:val="00C8449F"/>
    <w:rsid w:val="00C84584"/>
    <w:rsid w:val="00C8464A"/>
    <w:rsid w:val="00C8469B"/>
    <w:rsid w:val="00C846AD"/>
    <w:rsid w:val="00C84724"/>
    <w:rsid w:val="00C8482C"/>
    <w:rsid w:val="00C8482F"/>
    <w:rsid w:val="00C84833"/>
    <w:rsid w:val="00C848D9"/>
    <w:rsid w:val="00C84903"/>
    <w:rsid w:val="00C84967"/>
    <w:rsid w:val="00C84A26"/>
    <w:rsid w:val="00C84A5D"/>
    <w:rsid w:val="00C84C8C"/>
    <w:rsid w:val="00C84CFA"/>
    <w:rsid w:val="00C84FE0"/>
    <w:rsid w:val="00C851F3"/>
    <w:rsid w:val="00C8526D"/>
    <w:rsid w:val="00C85367"/>
    <w:rsid w:val="00C85368"/>
    <w:rsid w:val="00C85386"/>
    <w:rsid w:val="00C854EF"/>
    <w:rsid w:val="00C85502"/>
    <w:rsid w:val="00C85558"/>
    <w:rsid w:val="00C85564"/>
    <w:rsid w:val="00C855B5"/>
    <w:rsid w:val="00C8560F"/>
    <w:rsid w:val="00C8562D"/>
    <w:rsid w:val="00C8565E"/>
    <w:rsid w:val="00C85670"/>
    <w:rsid w:val="00C858D3"/>
    <w:rsid w:val="00C8598D"/>
    <w:rsid w:val="00C85A9E"/>
    <w:rsid w:val="00C85AB8"/>
    <w:rsid w:val="00C85BD4"/>
    <w:rsid w:val="00C85BEB"/>
    <w:rsid w:val="00C85DB4"/>
    <w:rsid w:val="00C85FA8"/>
    <w:rsid w:val="00C86091"/>
    <w:rsid w:val="00C86092"/>
    <w:rsid w:val="00C861AE"/>
    <w:rsid w:val="00C861B2"/>
    <w:rsid w:val="00C861F3"/>
    <w:rsid w:val="00C86224"/>
    <w:rsid w:val="00C8623E"/>
    <w:rsid w:val="00C86294"/>
    <w:rsid w:val="00C86372"/>
    <w:rsid w:val="00C86421"/>
    <w:rsid w:val="00C8644F"/>
    <w:rsid w:val="00C86498"/>
    <w:rsid w:val="00C864AE"/>
    <w:rsid w:val="00C868F0"/>
    <w:rsid w:val="00C8690D"/>
    <w:rsid w:val="00C86A42"/>
    <w:rsid w:val="00C86A80"/>
    <w:rsid w:val="00C86BDA"/>
    <w:rsid w:val="00C86E67"/>
    <w:rsid w:val="00C86EB8"/>
    <w:rsid w:val="00C87003"/>
    <w:rsid w:val="00C87014"/>
    <w:rsid w:val="00C8709E"/>
    <w:rsid w:val="00C870A2"/>
    <w:rsid w:val="00C870A4"/>
    <w:rsid w:val="00C87196"/>
    <w:rsid w:val="00C871B9"/>
    <w:rsid w:val="00C87241"/>
    <w:rsid w:val="00C873CF"/>
    <w:rsid w:val="00C874A0"/>
    <w:rsid w:val="00C87594"/>
    <w:rsid w:val="00C875C4"/>
    <w:rsid w:val="00C875EF"/>
    <w:rsid w:val="00C8762E"/>
    <w:rsid w:val="00C8779A"/>
    <w:rsid w:val="00C8785F"/>
    <w:rsid w:val="00C87A2E"/>
    <w:rsid w:val="00C87A73"/>
    <w:rsid w:val="00C87AA4"/>
    <w:rsid w:val="00C87BF3"/>
    <w:rsid w:val="00C87C2A"/>
    <w:rsid w:val="00C87C42"/>
    <w:rsid w:val="00C87CF2"/>
    <w:rsid w:val="00C87DDC"/>
    <w:rsid w:val="00C900FE"/>
    <w:rsid w:val="00C90139"/>
    <w:rsid w:val="00C90161"/>
    <w:rsid w:val="00C901A3"/>
    <w:rsid w:val="00C9032B"/>
    <w:rsid w:val="00C903A5"/>
    <w:rsid w:val="00C90436"/>
    <w:rsid w:val="00C90477"/>
    <w:rsid w:val="00C90492"/>
    <w:rsid w:val="00C9050D"/>
    <w:rsid w:val="00C90543"/>
    <w:rsid w:val="00C90556"/>
    <w:rsid w:val="00C905C6"/>
    <w:rsid w:val="00C9087B"/>
    <w:rsid w:val="00C908B3"/>
    <w:rsid w:val="00C90903"/>
    <w:rsid w:val="00C90921"/>
    <w:rsid w:val="00C909E9"/>
    <w:rsid w:val="00C909F3"/>
    <w:rsid w:val="00C90A53"/>
    <w:rsid w:val="00C90ED2"/>
    <w:rsid w:val="00C90EE0"/>
    <w:rsid w:val="00C90F52"/>
    <w:rsid w:val="00C90F5E"/>
    <w:rsid w:val="00C90FA8"/>
    <w:rsid w:val="00C90FB5"/>
    <w:rsid w:val="00C910BD"/>
    <w:rsid w:val="00C910C6"/>
    <w:rsid w:val="00C91216"/>
    <w:rsid w:val="00C9126E"/>
    <w:rsid w:val="00C91304"/>
    <w:rsid w:val="00C91308"/>
    <w:rsid w:val="00C9156B"/>
    <w:rsid w:val="00C9159F"/>
    <w:rsid w:val="00C91668"/>
    <w:rsid w:val="00C91818"/>
    <w:rsid w:val="00C91870"/>
    <w:rsid w:val="00C9193A"/>
    <w:rsid w:val="00C91A25"/>
    <w:rsid w:val="00C91A8D"/>
    <w:rsid w:val="00C91AB9"/>
    <w:rsid w:val="00C91B1C"/>
    <w:rsid w:val="00C91BCF"/>
    <w:rsid w:val="00C91C75"/>
    <w:rsid w:val="00C91DF5"/>
    <w:rsid w:val="00C91DFA"/>
    <w:rsid w:val="00C91E08"/>
    <w:rsid w:val="00C91E2A"/>
    <w:rsid w:val="00C91EB6"/>
    <w:rsid w:val="00C91F3D"/>
    <w:rsid w:val="00C9223A"/>
    <w:rsid w:val="00C922A6"/>
    <w:rsid w:val="00C923A6"/>
    <w:rsid w:val="00C923F0"/>
    <w:rsid w:val="00C9250E"/>
    <w:rsid w:val="00C9259F"/>
    <w:rsid w:val="00C92623"/>
    <w:rsid w:val="00C92657"/>
    <w:rsid w:val="00C927CE"/>
    <w:rsid w:val="00C9284E"/>
    <w:rsid w:val="00C9286C"/>
    <w:rsid w:val="00C92906"/>
    <w:rsid w:val="00C92B86"/>
    <w:rsid w:val="00C92C2C"/>
    <w:rsid w:val="00C92C63"/>
    <w:rsid w:val="00C92C7A"/>
    <w:rsid w:val="00C92CE7"/>
    <w:rsid w:val="00C92D83"/>
    <w:rsid w:val="00C92EF6"/>
    <w:rsid w:val="00C92F73"/>
    <w:rsid w:val="00C93002"/>
    <w:rsid w:val="00C9306C"/>
    <w:rsid w:val="00C930A2"/>
    <w:rsid w:val="00C930FE"/>
    <w:rsid w:val="00C93258"/>
    <w:rsid w:val="00C93317"/>
    <w:rsid w:val="00C93432"/>
    <w:rsid w:val="00C93687"/>
    <w:rsid w:val="00C936CF"/>
    <w:rsid w:val="00C9370D"/>
    <w:rsid w:val="00C93720"/>
    <w:rsid w:val="00C937B5"/>
    <w:rsid w:val="00C937FA"/>
    <w:rsid w:val="00C937FF"/>
    <w:rsid w:val="00C938B7"/>
    <w:rsid w:val="00C9393D"/>
    <w:rsid w:val="00C93A00"/>
    <w:rsid w:val="00C93A14"/>
    <w:rsid w:val="00C93A68"/>
    <w:rsid w:val="00C93AE9"/>
    <w:rsid w:val="00C93BE9"/>
    <w:rsid w:val="00C93C29"/>
    <w:rsid w:val="00C93E06"/>
    <w:rsid w:val="00C93E43"/>
    <w:rsid w:val="00C93EC0"/>
    <w:rsid w:val="00C93F02"/>
    <w:rsid w:val="00C9435D"/>
    <w:rsid w:val="00C94499"/>
    <w:rsid w:val="00C944BF"/>
    <w:rsid w:val="00C944E0"/>
    <w:rsid w:val="00C944EC"/>
    <w:rsid w:val="00C94530"/>
    <w:rsid w:val="00C9461F"/>
    <w:rsid w:val="00C94626"/>
    <w:rsid w:val="00C94705"/>
    <w:rsid w:val="00C947C0"/>
    <w:rsid w:val="00C948D5"/>
    <w:rsid w:val="00C94924"/>
    <w:rsid w:val="00C949F1"/>
    <w:rsid w:val="00C94B38"/>
    <w:rsid w:val="00C94B5F"/>
    <w:rsid w:val="00C94D5A"/>
    <w:rsid w:val="00C94D7F"/>
    <w:rsid w:val="00C95114"/>
    <w:rsid w:val="00C95251"/>
    <w:rsid w:val="00C9531C"/>
    <w:rsid w:val="00C95394"/>
    <w:rsid w:val="00C954A3"/>
    <w:rsid w:val="00C954DB"/>
    <w:rsid w:val="00C955AC"/>
    <w:rsid w:val="00C95709"/>
    <w:rsid w:val="00C95911"/>
    <w:rsid w:val="00C9592E"/>
    <w:rsid w:val="00C959F4"/>
    <w:rsid w:val="00C95A7A"/>
    <w:rsid w:val="00C95AAD"/>
    <w:rsid w:val="00C95C6E"/>
    <w:rsid w:val="00C95CAF"/>
    <w:rsid w:val="00C96234"/>
    <w:rsid w:val="00C96379"/>
    <w:rsid w:val="00C963AA"/>
    <w:rsid w:val="00C964C7"/>
    <w:rsid w:val="00C965E2"/>
    <w:rsid w:val="00C96832"/>
    <w:rsid w:val="00C96864"/>
    <w:rsid w:val="00C9695E"/>
    <w:rsid w:val="00C969E9"/>
    <w:rsid w:val="00C96A37"/>
    <w:rsid w:val="00C96A7F"/>
    <w:rsid w:val="00C96AEE"/>
    <w:rsid w:val="00C96B3C"/>
    <w:rsid w:val="00C96C6D"/>
    <w:rsid w:val="00C96C87"/>
    <w:rsid w:val="00C96ED8"/>
    <w:rsid w:val="00C96F36"/>
    <w:rsid w:val="00C9701B"/>
    <w:rsid w:val="00C9703E"/>
    <w:rsid w:val="00C9707C"/>
    <w:rsid w:val="00C97299"/>
    <w:rsid w:val="00C9735D"/>
    <w:rsid w:val="00C973B0"/>
    <w:rsid w:val="00C973DB"/>
    <w:rsid w:val="00C97431"/>
    <w:rsid w:val="00C97621"/>
    <w:rsid w:val="00C97800"/>
    <w:rsid w:val="00C978A1"/>
    <w:rsid w:val="00C97A6D"/>
    <w:rsid w:val="00C97AA0"/>
    <w:rsid w:val="00C97EA7"/>
    <w:rsid w:val="00C97EFC"/>
    <w:rsid w:val="00C97F32"/>
    <w:rsid w:val="00CA0019"/>
    <w:rsid w:val="00CA0192"/>
    <w:rsid w:val="00CA02FC"/>
    <w:rsid w:val="00CA0358"/>
    <w:rsid w:val="00CA03F1"/>
    <w:rsid w:val="00CA05DB"/>
    <w:rsid w:val="00CA0654"/>
    <w:rsid w:val="00CA0697"/>
    <w:rsid w:val="00CA06BE"/>
    <w:rsid w:val="00CA0714"/>
    <w:rsid w:val="00CA0740"/>
    <w:rsid w:val="00CA0869"/>
    <w:rsid w:val="00CA08DE"/>
    <w:rsid w:val="00CA09DD"/>
    <w:rsid w:val="00CA0A0C"/>
    <w:rsid w:val="00CA0BA1"/>
    <w:rsid w:val="00CA0BED"/>
    <w:rsid w:val="00CA0CB6"/>
    <w:rsid w:val="00CA0D2A"/>
    <w:rsid w:val="00CA0D70"/>
    <w:rsid w:val="00CA0E23"/>
    <w:rsid w:val="00CA0E9B"/>
    <w:rsid w:val="00CA0F7E"/>
    <w:rsid w:val="00CA1313"/>
    <w:rsid w:val="00CA1325"/>
    <w:rsid w:val="00CA1422"/>
    <w:rsid w:val="00CA1477"/>
    <w:rsid w:val="00CA14CA"/>
    <w:rsid w:val="00CA1689"/>
    <w:rsid w:val="00CA17D4"/>
    <w:rsid w:val="00CA1812"/>
    <w:rsid w:val="00CA1984"/>
    <w:rsid w:val="00CA1BFF"/>
    <w:rsid w:val="00CA1C01"/>
    <w:rsid w:val="00CA1C60"/>
    <w:rsid w:val="00CA20B5"/>
    <w:rsid w:val="00CA20D2"/>
    <w:rsid w:val="00CA2117"/>
    <w:rsid w:val="00CA215A"/>
    <w:rsid w:val="00CA2162"/>
    <w:rsid w:val="00CA21FF"/>
    <w:rsid w:val="00CA23F4"/>
    <w:rsid w:val="00CA245C"/>
    <w:rsid w:val="00CA266A"/>
    <w:rsid w:val="00CA26D7"/>
    <w:rsid w:val="00CA2726"/>
    <w:rsid w:val="00CA28B0"/>
    <w:rsid w:val="00CA28BD"/>
    <w:rsid w:val="00CA2A70"/>
    <w:rsid w:val="00CA2ABD"/>
    <w:rsid w:val="00CA2ADD"/>
    <w:rsid w:val="00CA2B2C"/>
    <w:rsid w:val="00CA2BB0"/>
    <w:rsid w:val="00CA2C42"/>
    <w:rsid w:val="00CA2D48"/>
    <w:rsid w:val="00CA2DBE"/>
    <w:rsid w:val="00CA2DE2"/>
    <w:rsid w:val="00CA2F01"/>
    <w:rsid w:val="00CA2F43"/>
    <w:rsid w:val="00CA3047"/>
    <w:rsid w:val="00CA3089"/>
    <w:rsid w:val="00CA313A"/>
    <w:rsid w:val="00CA31BE"/>
    <w:rsid w:val="00CA32C4"/>
    <w:rsid w:val="00CA33C4"/>
    <w:rsid w:val="00CA3440"/>
    <w:rsid w:val="00CA364A"/>
    <w:rsid w:val="00CA3737"/>
    <w:rsid w:val="00CA378F"/>
    <w:rsid w:val="00CA37C7"/>
    <w:rsid w:val="00CA3807"/>
    <w:rsid w:val="00CA3844"/>
    <w:rsid w:val="00CA387F"/>
    <w:rsid w:val="00CA38FF"/>
    <w:rsid w:val="00CA39DC"/>
    <w:rsid w:val="00CA3B91"/>
    <w:rsid w:val="00CA3C57"/>
    <w:rsid w:val="00CA3D2A"/>
    <w:rsid w:val="00CA3E44"/>
    <w:rsid w:val="00CA3F74"/>
    <w:rsid w:val="00CA3FF9"/>
    <w:rsid w:val="00CA40D4"/>
    <w:rsid w:val="00CA40EE"/>
    <w:rsid w:val="00CA43FA"/>
    <w:rsid w:val="00CA44B0"/>
    <w:rsid w:val="00CA45DF"/>
    <w:rsid w:val="00CA45E1"/>
    <w:rsid w:val="00CA466B"/>
    <w:rsid w:val="00CA4785"/>
    <w:rsid w:val="00CA478A"/>
    <w:rsid w:val="00CA47EF"/>
    <w:rsid w:val="00CA48DC"/>
    <w:rsid w:val="00CA4919"/>
    <w:rsid w:val="00CA49A4"/>
    <w:rsid w:val="00CA49C7"/>
    <w:rsid w:val="00CA49C9"/>
    <w:rsid w:val="00CA4AE7"/>
    <w:rsid w:val="00CA4B06"/>
    <w:rsid w:val="00CA4D19"/>
    <w:rsid w:val="00CA4D88"/>
    <w:rsid w:val="00CA4EAB"/>
    <w:rsid w:val="00CA4F39"/>
    <w:rsid w:val="00CA4F3C"/>
    <w:rsid w:val="00CA4FA9"/>
    <w:rsid w:val="00CA5003"/>
    <w:rsid w:val="00CA50B6"/>
    <w:rsid w:val="00CA51EC"/>
    <w:rsid w:val="00CA520E"/>
    <w:rsid w:val="00CA52A1"/>
    <w:rsid w:val="00CA52A3"/>
    <w:rsid w:val="00CA53CC"/>
    <w:rsid w:val="00CA5423"/>
    <w:rsid w:val="00CA5543"/>
    <w:rsid w:val="00CA5561"/>
    <w:rsid w:val="00CA55DB"/>
    <w:rsid w:val="00CA562C"/>
    <w:rsid w:val="00CA56CF"/>
    <w:rsid w:val="00CA5701"/>
    <w:rsid w:val="00CA5729"/>
    <w:rsid w:val="00CA5790"/>
    <w:rsid w:val="00CA57E5"/>
    <w:rsid w:val="00CA5862"/>
    <w:rsid w:val="00CA58A7"/>
    <w:rsid w:val="00CA58E4"/>
    <w:rsid w:val="00CA5962"/>
    <w:rsid w:val="00CA5A9A"/>
    <w:rsid w:val="00CA5B38"/>
    <w:rsid w:val="00CA5DD0"/>
    <w:rsid w:val="00CA5E01"/>
    <w:rsid w:val="00CA5E4C"/>
    <w:rsid w:val="00CA5EBA"/>
    <w:rsid w:val="00CA5EE9"/>
    <w:rsid w:val="00CA5F26"/>
    <w:rsid w:val="00CA5F7E"/>
    <w:rsid w:val="00CA5F89"/>
    <w:rsid w:val="00CA6006"/>
    <w:rsid w:val="00CA60F0"/>
    <w:rsid w:val="00CA6169"/>
    <w:rsid w:val="00CA62A2"/>
    <w:rsid w:val="00CA6355"/>
    <w:rsid w:val="00CA635A"/>
    <w:rsid w:val="00CA6528"/>
    <w:rsid w:val="00CA65A3"/>
    <w:rsid w:val="00CA6653"/>
    <w:rsid w:val="00CA6682"/>
    <w:rsid w:val="00CA66BF"/>
    <w:rsid w:val="00CA6733"/>
    <w:rsid w:val="00CA6790"/>
    <w:rsid w:val="00CA67A3"/>
    <w:rsid w:val="00CA68D4"/>
    <w:rsid w:val="00CA69DB"/>
    <w:rsid w:val="00CA6ADA"/>
    <w:rsid w:val="00CA6AEA"/>
    <w:rsid w:val="00CA6B77"/>
    <w:rsid w:val="00CA6CFB"/>
    <w:rsid w:val="00CA6F16"/>
    <w:rsid w:val="00CA7447"/>
    <w:rsid w:val="00CA748C"/>
    <w:rsid w:val="00CA7558"/>
    <w:rsid w:val="00CA75C0"/>
    <w:rsid w:val="00CA7612"/>
    <w:rsid w:val="00CA763C"/>
    <w:rsid w:val="00CA7651"/>
    <w:rsid w:val="00CA76E9"/>
    <w:rsid w:val="00CA7706"/>
    <w:rsid w:val="00CA77F6"/>
    <w:rsid w:val="00CA78A3"/>
    <w:rsid w:val="00CA79FF"/>
    <w:rsid w:val="00CA7B55"/>
    <w:rsid w:val="00CA7CBC"/>
    <w:rsid w:val="00CA7D86"/>
    <w:rsid w:val="00CA7E15"/>
    <w:rsid w:val="00CB0026"/>
    <w:rsid w:val="00CB0090"/>
    <w:rsid w:val="00CB00BF"/>
    <w:rsid w:val="00CB00C2"/>
    <w:rsid w:val="00CB016C"/>
    <w:rsid w:val="00CB0329"/>
    <w:rsid w:val="00CB0345"/>
    <w:rsid w:val="00CB040A"/>
    <w:rsid w:val="00CB05C2"/>
    <w:rsid w:val="00CB0604"/>
    <w:rsid w:val="00CB064B"/>
    <w:rsid w:val="00CB0703"/>
    <w:rsid w:val="00CB0737"/>
    <w:rsid w:val="00CB07DB"/>
    <w:rsid w:val="00CB0846"/>
    <w:rsid w:val="00CB0891"/>
    <w:rsid w:val="00CB0956"/>
    <w:rsid w:val="00CB0BB6"/>
    <w:rsid w:val="00CB0C3E"/>
    <w:rsid w:val="00CB0C5B"/>
    <w:rsid w:val="00CB0C68"/>
    <w:rsid w:val="00CB0C9B"/>
    <w:rsid w:val="00CB0CA7"/>
    <w:rsid w:val="00CB0DA5"/>
    <w:rsid w:val="00CB0DC8"/>
    <w:rsid w:val="00CB0F2C"/>
    <w:rsid w:val="00CB0F5F"/>
    <w:rsid w:val="00CB1073"/>
    <w:rsid w:val="00CB109B"/>
    <w:rsid w:val="00CB110A"/>
    <w:rsid w:val="00CB113F"/>
    <w:rsid w:val="00CB152E"/>
    <w:rsid w:val="00CB1667"/>
    <w:rsid w:val="00CB1778"/>
    <w:rsid w:val="00CB1823"/>
    <w:rsid w:val="00CB1B2F"/>
    <w:rsid w:val="00CB1B4F"/>
    <w:rsid w:val="00CB1C5C"/>
    <w:rsid w:val="00CB1C8D"/>
    <w:rsid w:val="00CB1D9D"/>
    <w:rsid w:val="00CB1DA2"/>
    <w:rsid w:val="00CB1DF1"/>
    <w:rsid w:val="00CB1E3A"/>
    <w:rsid w:val="00CB1E88"/>
    <w:rsid w:val="00CB1F1D"/>
    <w:rsid w:val="00CB2033"/>
    <w:rsid w:val="00CB2069"/>
    <w:rsid w:val="00CB2104"/>
    <w:rsid w:val="00CB2257"/>
    <w:rsid w:val="00CB225D"/>
    <w:rsid w:val="00CB233B"/>
    <w:rsid w:val="00CB2375"/>
    <w:rsid w:val="00CB24B7"/>
    <w:rsid w:val="00CB252F"/>
    <w:rsid w:val="00CB253E"/>
    <w:rsid w:val="00CB2549"/>
    <w:rsid w:val="00CB2750"/>
    <w:rsid w:val="00CB28EB"/>
    <w:rsid w:val="00CB294D"/>
    <w:rsid w:val="00CB2A53"/>
    <w:rsid w:val="00CB2AFD"/>
    <w:rsid w:val="00CB2B16"/>
    <w:rsid w:val="00CB2BD1"/>
    <w:rsid w:val="00CB2BF3"/>
    <w:rsid w:val="00CB2C6E"/>
    <w:rsid w:val="00CB2DC2"/>
    <w:rsid w:val="00CB2ED0"/>
    <w:rsid w:val="00CB317E"/>
    <w:rsid w:val="00CB31B7"/>
    <w:rsid w:val="00CB31C8"/>
    <w:rsid w:val="00CB33E4"/>
    <w:rsid w:val="00CB344D"/>
    <w:rsid w:val="00CB357C"/>
    <w:rsid w:val="00CB3721"/>
    <w:rsid w:val="00CB383B"/>
    <w:rsid w:val="00CB38BE"/>
    <w:rsid w:val="00CB3AAC"/>
    <w:rsid w:val="00CB3B43"/>
    <w:rsid w:val="00CB3C94"/>
    <w:rsid w:val="00CB3F9D"/>
    <w:rsid w:val="00CB3FA0"/>
    <w:rsid w:val="00CB400A"/>
    <w:rsid w:val="00CB40CB"/>
    <w:rsid w:val="00CB417D"/>
    <w:rsid w:val="00CB4197"/>
    <w:rsid w:val="00CB420A"/>
    <w:rsid w:val="00CB4294"/>
    <w:rsid w:val="00CB42B6"/>
    <w:rsid w:val="00CB4316"/>
    <w:rsid w:val="00CB432B"/>
    <w:rsid w:val="00CB45CE"/>
    <w:rsid w:val="00CB4600"/>
    <w:rsid w:val="00CB48B9"/>
    <w:rsid w:val="00CB4918"/>
    <w:rsid w:val="00CB4A2F"/>
    <w:rsid w:val="00CB4B0D"/>
    <w:rsid w:val="00CB4D12"/>
    <w:rsid w:val="00CB4D58"/>
    <w:rsid w:val="00CB4D74"/>
    <w:rsid w:val="00CB4D98"/>
    <w:rsid w:val="00CB4DBD"/>
    <w:rsid w:val="00CB4DD1"/>
    <w:rsid w:val="00CB4ED7"/>
    <w:rsid w:val="00CB4FAA"/>
    <w:rsid w:val="00CB50A2"/>
    <w:rsid w:val="00CB5127"/>
    <w:rsid w:val="00CB5266"/>
    <w:rsid w:val="00CB5285"/>
    <w:rsid w:val="00CB542F"/>
    <w:rsid w:val="00CB557E"/>
    <w:rsid w:val="00CB594A"/>
    <w:rsid w:val="00CB5B3F"/>
    <w:rsid w:val="00CB5C1A"/>
    <w:rsid w:val="00CB5E15"/>
    <w:rsid w:val="00CB6018"/>
    <w:rsid w:val="00CB607B"/>
    <w:rsid w:val="00CB60BF"/>
    <w:rsid w:val="00CB615E"/>
    <w:rsid w:val="00CB65C3"/>
    <w:rsid w:val="00CB66D8"/>
    <w:rsid w:val="00CB6767"/>
    <w:rsid w:val="00CB6A21"/>
    <w:rsid w:val="00CB6A8E"/>
    <w:rsid w:val="00CB6AAE"/>
    <w:rsid w:val="00CB6ABD"/>
    <w:rsid w:val="00CB6C6D"/>
    <w:rsid w:val="00CB6E3F"/>
    <w:rsid w:val="00CB6E44"/>
    <w:rsid w:val="00CB6EB2"/>
    <w:rsid w:val="00CB6ED0"/>
    <w:rsid w:val="00CB6FA7"/>
    <w:rsid w:val="00CB7003"/>
    <w:rsid w:val="00CB7058"/>
    <w:rsid w:val="00CB7114"/>
    <w:rsid w:val="00CB71D9"/>
    <w:rsid w:val="00CB7317"/>
    <w:rsid w:val="00CB7366"/>
    <w:rsid w:val="00CB73CE"/>
    <w:rsid w:val="00CB742A"/>
    <w:rsid w:val="00CB7448"/>
    <w:rsid w:val="00CB7483"/>
    <w:rsid w:val="00CB766A"/>
    <w:rsid w:val="00CB7919"/>
    <w:rsid w:val="00CB7A99"/>
    <w:rsid w:val="00CB7ACA"/>
    <w:rsid w:val="00CB7B8B"/>
    <w:rsid w:val="00CB7CEC"/>
    <w:rsid w:val="00CB7DAA"/>
    <w:rsid w:val="00CC0149"/>
    <w:rsid w:val="00CC01AC"/>
    <w:rsid w:val="00CC01FF"/>
    <w:rsid w:val="00CC025F"/>
    <w:rsid w:val="00CC048F"/>
    <w:rsid w:val="00CC0774"/>
    <w:rsid w:val="00CC0845"/>
    <w:rsid w:val="00CC08E1"/>
    <w:rsid w:val="00CC0A69"/>
    <w:rsid w:val="00CC0A93"/>
    <w:rsid w:val="00CC0B81"/>
    <w:rsid w:val="00CC0CE7"/>
    <w:rsid w:val="00CC0D82"/>
    <w:rsid w:val="00CC0DEF"/>
    <w:rsid w:val="00CC0DF3"/>
    <w:rsid w:val="00CC0EE5"/>
    <w:rsid w:val="00CC0F37"/>
    <w:rsid w:val="00CC10C8"/>
    <w:rsid w:val="00CC1137"/>
    <w:rsid w:val="00CC1141"/>
    <w:rsid w:val="00CC11B6"/>
    <w:rsid w:val="00CC1247"/>
    <w:rsid w:val="00CC128D"/>
    <w:rsid w:val="00CC12AE"/>
    <w:rsid w:val="00CC13A0"/>
    <w:rsid w:val="00CC13F8"/>
    <w:rsid w:val="00CC1535"/>
    <w:rsid w:val="00CC153B"/>
    <w:rsid w:val="00CC159A"/>
    <w:rsid w:val="00CC15FC"/>
    <w:rsid w:val="00CC1670"/>
    <w:rsid w:val="00CC170C"/>
    <w:rsid w:val="00CC1967"/>
    <w:rsid w:val="00CC19C1"/>
    <w:rsid w:val="00CC1A2A"/>
    <w:rsid w:val="00CC1A56"/>
    <w:rsid w:val="00CC1A85"/>
    <w:rsid w:val="00CC1B44"/>
    <w:rsid w:val="00CC1C10"/>
    <w:rsid w:val="00CC1CA0"/>
    <w:rsid w:val="00CC1DEC"/>
    <w:rsid w:val="00CC1E6B"/>
    <w:rsid w:val="00CC205C"/>
    <w:rsid w:val="00CC20AE"/>
    <w:rsid w:val="00CC246F"/>
    <w:rsid w:val="00CC262E"/>
    <w:rsid w:val="00CC2651"/>
    <w:rsid w:val="00CC28E0"/>
    <w:rsid w:val="00CC28FE"/>
    <w:rsid w:val="00CC2C9C"/>
    <w:rsid w:val="00CC2E60"/>
    <w:rsid w:val="00CC2E6C"/>
    <w:rsid w:val="00CC2F55"/>
    <w:rsid w:val="00CC3005"/>
    <w:rsid w:val="00CC32C8"/>
    <w:rsid w:val="00CC32DA"/>
    <w:rsid w:val="00CC3369"/>
    <w:rsid w:val="00CC34DE"/>
    <w:rsid w:val="00CC3547"/>
    <w:rsid w:val="00CC35D3"/>
    <w:rsid w:val="00CC360C"/>
    <w:rsid w:val="00CC366D"/>
    <w:rsid w:val="00CC36F4"/>
    <w:rsid w:val="00CC383E"/>
    <w:rsid w:val="00CC38EB"/>
    <w:rsid w:val="00CC3AD0"/>
    <w:rsid w:val="00CC3AFC"/>
    <w:rsid w:val="00CC3BA7"/>
    <w:rsid w:val="00CC3D73"/>
    <w:rsid w:val="00CC3E7A"/>
    <w:rsid w:val="00CC3EE4"/>
    <w:rsid w:val="00CC4017"/>
    <w:rsid w:val="00CC40D7"/>
    <w:rsid w:val="00CC40EB"/>
    <w:rsid w:val="00CC4114"/>
    <w:rsid w:val="00CC4133"/>
    <w:rsid w:val="00CC41C2"/>
    <w:rsid w:val="00CC42F7"/>
    <w:rsid w:val="00CC4360"/>
    <w:rsid w:val="00CC4584"/>
    <w:rsid w:val="00CC463D"/>
    <w:rsid w:val="00CC46ED"/>
    <w:rsid w:val="00CC4764"/>
    <w:rsid w:val="00CC47EF"/>
    <w:rsid w:val="00CC47F8"/>
    <w:rsid w:val="00CC4805"/>
    <w:rsid w:val="00CC4963"/>
    <w:rsid w:val="00CC4A09"/>
    <w:rsid w:val="00CC4A47"/>
    <w:rsid w:val="00CC4A4E"/>
    <w:rsid w:val="00CC4AE0"/>
    <w:rsid w:val="00CC4B50"/>
    <w:rsid w:val="00CC4C02"/>
    <w:rsid w:val="00CC4C5D"/>
    <w:rsid w:val="00CC4C93"/>
    <w:rsid w:val="00CC4CDB"/>
    <w:rsid w:val="00CC4D51"/>
    <w:rsid w:val="00CC4DFF"/>
    <w:rsid w:val="00CC4E26"/>
    <w:rsid w:val="00CC4E64"/>
    <w:rsid w:val="00CC4EC1"/>
    <w:rsid w:val="00CC4EFB"/>
    <w:rsid w:val="00CC4F40"/>
    <w:rsid w:val="00CC52EA"/>
    <w:rsid w:val="00CC53FB"/>
    <w:rsid w:val="00CC543E"/>
    <w:rsid w:val="00CC5516"/>
    <w:rsid w:val="00CC551F"/>
    <w:rsid w:val="00CC5544"/>
    <w:rsid w:val="00CC5910"/>
    <w:rsid w:val="00CC59E7"/>
    <w:rsid w:val="00CC5ABF"/>
    <w:rsid w:val="00CC5DEF"/>
    <w:rsid w:val="00CC5DF0"/>
    <w:rsid w:val="00CC5E7F"/>
    <w:rsid w:val="00CC5E8A"/>
    <w:rsid w:val="00CC5FCE"/>
    <w:rsid w:val="00CC602C"/>
    <w:rsid w:val="00CC6173"/>
    <w:rsid w:val="00CC62DA"/>
    <w:rsid w:val="00CC6304"/>
    <w:rsid w:val="00CC640E"/>
    <w:rsid w:val="00CC641A"/>
    <w:rsid w:val="00CC6447"/>
    <w:rsid w:val="00CC659F"/>
    <w:rsid w:val="00CC6612"/>
    <w:rsid w:val="00CC661B"/>
    <w:rsid w:val="00CC6778"/>
    <w:rsid w:val="00CC6780"/>
    <w:rsid w:val="00CC679B"/>
    <w:rsid w:val="00CC6824"/>
    <w:rsid w:val="00CC6978"/>
    <w:rsid w:val="00CC6A55"/>
    <w:rsid w:val="00CC6AB2"/>
    <w:rsid w:val="00CC6BB6"/>
    <w:rsid w:val="00CC6C9F"/>
    <w:rsid w:val="00CC6CA1"/>
    <w:rsid w:val="00CC6CCA"/>
    <w:rsid w:val="00CC6CD9"/>
    <w:rsid w:val="00CC6D25"/>
    <w:rsid w:val="00CC6E76"/>
    <w:rsid w:val="00CC6EE2"/>
    <w:rsid w:val="00CC701B"/>
    <w:rsid w:val="00CC70CD"/>
    <w:rsid w:val="00CC718E"/>
    <w:rsid w:val="00CC7350"/>
    <w:rsid w:val="00CC743E"/>
    <w:rsid w:val="00CC74C9"/>
    <w:rsid w:val="00CC74CE"/>
    <w:rsid w:val="00CC7521"/>
    <w:rsid w:val="00CC7581"/>
    <w:rsid w:val="00CC75E3"/>
    <w:rsid w:val="00CC789C"/>
    <w:rsid w:val="00CC78DB"/>
    <w:rsid w:val="00CC795F"/>
    <w:rsid w:val="00CC7B46"/>
    <w:rsid w:val="00CC7DB7"/>
    <w:rsid w:val="00CC7E96"/>
    <w:rsid w:val="00CC7EB4"/>
    <w:rsid w:val="00CC7F86"/>
    <w:rsid w:val="00CC7FAB"/>
    <w:rsid w:val="00CD0021"/>
    <w:rsid w:val="00CD0030"/>
    <w:rsid w:val="00CD01FE"/>
    <w:rsid w:val="00CD024A"/>
    <w:rsid w:val="00CD033F"/>
    <w:rsid w:val="00CD03A1"/>
    <w:rsid w:val="00CD03B2"/>
    <w:rsid w:val="00CD047A"/>
    <w:rsid w:val="00CD05B0"/>
    <w:rsid w:val="00CD0748"/>
    <w:rsid w:val="00CD08C6"/>
    <w:rsid w:val="00CD0911"/>
    <w:rsid w:val="00CD0A32"/>
    <w:rsid w:val="00CD0AA2"/>
    <w:rsid w:val="00CD0C83"/>
    <w:rsid w:val="00CD0CE6"/>
    <w:rsid w:val="00CD0E42"/>
    <w:rsid w:val="00CD0F5B"/>
    <w:rsid w:val="00CD0F6E"/>
    <w:rsid w:val="00CD0FD8"/>
    <w:rsid w:val="00CD116C"/>
    <w:rsid w:val="00CD11E5"/>
    <w:rsid w:val="00CD1291"/>
    <w:rsid w:val="00CD143F"/>
    <w:rsid w:val="00CD1487"/>
    <w:rsid w:val="00CD1627"/>
    <w:rsid w:val="00CD16CC"/>
    <w:rsid w:val="00CD1A37"/>
    <w:rsid w:val="00CD1AE8"/>
    <w:rsid w:val="00CD1C2B"/>
    <w:rsid w:val="00CD1C90"/>
    <w:rsid w:val="00CD1CBF"/>
    <w:rsid w:val="00CD1F87"/>
    <w:rsid w:val="00CD1FA1"/>
    <w:rsid w:val="00CD21F8"/>
    <w:rsid w:val="00CD22AE"/>
    <w:rsid w:val="00CD22D8"/>
    <w:rsid w:val="00CD23E2"/>
    <w:rsid w:val="00CD2633"/>
    <w:rsid w:val="00CD2660"/>
    <w:rsid w:val="00CD26B5"/>
    <w:rsid w:val="00CD285F"/>
    <w:rsid w:val="00CD28F7"/>
    <w:rsid w:val="00CD293C"/>
    <w:rsid w:val="00CD2AA0"/>
    <w:rsid w:val="00CD2AE6"/>
    <w:rsid w:val="00CD2B8C"/>
    <w:rsid w:val="00CD2C00"/>
    <w:rsid w:val="00CD2C39"/>
    <w:rsid w:val="00CD2D89"/>
    <w:rsid w:val="00CD2EE1"/>
    <w:rsid w:val="00CD2FDD"/>
    <w:rsid w:val="00CD3028"/>
    <w:rsid w:val="00CD3194"/>
    <w:rsid w:val="00CD319D"/>
    <w:rsid w:val="00CD31FF"/>
    <w:rsid w:val="00CD3631"/>
    <w:rsid w:val="00CD3651"/>
    <w:rsid w:val="00CD36B8"/>
    <w:rsid w:val="00CD3B5D"/>
    <w:rsid w:val="00CD3BC5"/>
    <w:rsid w:val="00CD3BDE"/>
    <w:rsid w:val="00CD3C45"/>
    <w:rsid w:val="00CD3D66"/>
    <w:rsid w:val="00CD3DDC"/>
    <w:rsid w:val="00CD3E66"/>
    <w:rsid w:val="00CD3EAA"/>
    <w:rsid w:val="00CD40D7"/>
    <w:rsid w:val="00CD42BB"/>
    <w:rsid w:val="00CD4351"/>
    <w:rsid w:val="00CD4400"/>
    <w:rsid w:val="00CD4490"/>
    <w:rsid w:val="00CD44D6"/>
    <w:rsid w:val="00CD452A"/>
    <w:rsid w:val="00CD4656"/>
    <w:rsid w:val="00CD46DC"/>
    <w:rsid w:val="00CD46F0"/>
    <w:rsid w:val="00CD4912"/>
    <w:rsid w:val="00CD49EB"/>
    <w:rsid w:val="00CD4B20"/>
    <w:rsid w:val="00CD4B6D"/>
    <w:rsid w:val="00CD4C43"/>
    <w:rsid w:val="00CD4DD2"/>
    <w:rsid w:val="00CD501C"/>
    <w:rsid w:val="00CD510F"/>
    <w:rsid w:val="00CD52D8"/>
    <w:rsid w:val="00CD53C8"/>
    <w:rsid w:val="00CD55A2"/>
    <w:rsid w:val="00CD5688"/>
    <w:rsid w:val="00CD56E8"/>
    <w:rsid w:val="00CD5756"/>
    <w:rsid w:val="00CD5888"/>
    <w:rsid w:val="00CD5902"/>
    <w:rsid w:val="00CD59C5"/>
    <w:rsid w:val="00CD5B8A"/>
    <w:rsid w:val="00CD5EED"/>
    <w:rsid w:val="00CD5F8D"/>
    <w:rsid w:val="00CD604D"/>
    <w:rsid w:val="00CD60E8"/>
    <w:rsid w:val="00CD6105"/>
    <w:rsid w:val="00CD6108"/>
    <w:rsid w:val="00CD620A"/>
    <w:rsid w:val="00CD6572"/>
    <w:rsid w:val="00CD668D"/>
    <w:rsid w:val="00CD66F1"/>
    <w:rsid w:val="00CD67F4"/>
    <w:rsid w:val="00CD686D"/>
    <w:rsid w:val="00CD68BB"/>
    <w:rsid w:val="00CD69C0"/>
    <w:rsid w:val="00CD6A22"/>
    <w:rsid w:val="00CD6A29"/>
    <w:rsid w:val="00CD6C70"/>
    <w:rsid w:val="00CD6E2C"/>
    <w:rsid w:val="00CD6EEB"/>
    <w:rsid w:val="00CD6EEC"/>
    <w:rsid w:val="00CD6EF9"/>
    <w:rsid w:val="00CD739F"/>
    <w:rsid w:val="00CD7418"/>
    <w:rsid w:val="00CD75B2"/>
    <w:rsid w:val="00CD75D5"/>
    <w:rsid w:val="00CD76D2"/>
    <w:rsid w:val="00CD7748"/>
    <w:rsid w:val="00CD79B5"/>
    <w:rsid w:val="00CD79C5"/>
    <w:rsid w:val="00CD79F3"/>
    <w:rsid w:val="00CD7AE0"/>
    <w:rsid w:val="00CD7B5F"/>
    <w:rsid w:val="00CD7CC6"/>
    <w:rsid w:val="00CD7D30"/>
    <w:rsid w:val="00CD7D49"/>
    <w:rsid w:val="00CD7E10"/>
    <w:rsid w:val="00CD7E7A"/>
    <w:rsid w:val="00CD7ECC"/>
    <w:rsid w:val="00CD7FA1"/>
    <w:rsid w:val="00CE0426"/>
    <w:rsid w:val="00CE0545"/>
    <w:rsid w:val="00CE0589"/>
    <w:rsid w:val="00CE0627"/>
    <w:rsid w:val="00CE06FA"/>
    <w:rsid w:val="00CE07B3"/>
    <w:rsid w:val="00CE07D6"/>
    <w:rsid w:val="00CE0893"/>
    <w:rsid w:val="00CE08C9"/>
    <w:rsid w:val="00CE0954"/>
    <w:rsid w:val="00CE0A05"/>
    <w:rsid w:val="00CE0A2A"/>
    <w:rsid w:val="00CE0A74"/>
    <w:rsid w:val="00CE0BC2"/>
    <w:rsid w:val="00CE0BD2"/>
    <w:rsid w:val="00CE0C5D"/>
    <w:rsid w:val="00CE0DC3"/>
    <w:rsid w:val="00CE0DCA"/>
    <w:rsid w:val="00CE0DDB"/>
    <w:rsid w:val="00CE0EDF"/>
    <w:rsid w:val="00CE104E"/>
    <w:rsid w:val="00CE1075"/>
    <w:rsid w:val="00CE129E"/>
    <w:rsid w:val="00CE12A5"/>
    <w:rsid w:val="00CE1336"/>
    <w:rsid w:val="00CE136E"/>
    <w:rsid w:val="00CE13B0"/>
    <w:rsid w:val="00CE1447"/>
    <w:rsid w:val="00CE1472"/>
    <w:rsid w:val="00CE14F7"/>
    <w:rsid w:val="00CE150A"/>
    <w:rsid w:val="00CE15C7"/>
    <w:rsid w:val="00CE1751"/>
    <w:rsid w:val="00CE1828"/>
    <w:rsid w:val="00CE184D"/>
    <w:rsid w:val="00CE18DB"/>
    <w:rsid w:val="00CE1B00"/>
    <w:rsid w:val="00CE1B1A"/>
    <w:rsid w:val="00CE1C5D"/>
    <w:rsid w:val="00CE1D21"/>
    <w:rsid w:val="00CE1E1F"/>
    <w:rsid w:val="00CE1F09"/>
    <w:rsid w:val="00CE1F94"/>
    <w:rsid w:val="00CE1FC0"/>
    <w:rsid w:val="00CE1FC6"/>
    <w:rsid w:val="00CE209C"/>
    <w:rsid w:val="00CE20E9"/>
    <w:rsid w:val="00CE212A"/>
    <w:rsid w:val="00CE21B0"/>
    <w:rsid w:val="00CE236B"/>
    <w:rsid w:val="00CE2548"/>
    <w:rsid w:val="00CE2724"/>
    <w:rsid w:val="00CE273A"/>
    <w:rsid w:val="00CE2905"/>
    <w:rsid w:val="00CE2948"/>
    <w:rsid w:val="00CE2A20"/>
    <w:rsid w:val="00CE2A87"/>
    <w:rsid w:val="00CE2B63"/>
    <w:rsid w:val="00CE2B8C"/>
    <w:rsid w:val="00CE2C62"/>
    <w:rsid w:val="00CE2DA8"/>
    <w:rsid w:val="00CE2E7E"/>
    <w:rsid w:val="00CE2E82"/>
    <w:rsid w:val="00CE3094"/>
    <w:rsid w:val="00CE32AD"/>
    <w:rsid w:val="00CE32F0"/>
    <w:rsid w:val="00CE344F"/>
    <w:rsid w:val="00CE347F"/>
    <w:rsid w:val="00CE3518"/>
    <w:rsid w:val="00CE351C"/>
    <w:rsid w:val="00CE36DA"/>
    <w:rsid w:val="00CE3725"/>
    <w:rsid w:val="00CE378D"/>
    <w:rsid w:val="00CE3B8A"/>
    <w:rsid w:val="00CE3B92"/>
    <w:rsid w:val="00CE3BD8"/>
    <w:rsid w:val="00CE3C1E"/>
    <w:rsid w:val="00CE3C90"/>
    <w:rsid w:val="00CE3D86"/>
    <w:rsid w:val="00CE3DA4"/>
    <w:rsid w:val="00CE3E04"/>
    <w:rsid w:val="00CE3ED8"/>
    <w:rsid w:val="00CE402D"/>
    <w:rsid w:val="00CE40CE"/>
    <w:rsid w:val="00CE417D"/>
    <w:rsid w:val="00CE432C"/>
    <w:rsid w:val="00CE4423"/>
    <w:rsid w:val="00CE4431"/>
    <w:rsid w:val="00CE447A"/>
    <w:rsid w:val="00CE44AA"/>
    <w:rsid w:val="00CE44DC"/>
    <w:rsid w:val="00CE4637"/>
    <w:rsid w:val="00CE463B"/>
    <w:rsid w:val="00CE4674"/>
    <w:rsid w:val="00CE472D"/>
    <w:rsid w:val="00CE4799"/>
    <w:rsid w:val="00CE479F"/>
    <w:rsid w:val="00CE47CD"/>
    <w:rsid w:val="00CE4824"/>
    <w:rsid w:val="00CE48BC"/>
    <w:rsid w:val="00CE492F"/>
    <w:rsid w:val="00CE4994"/>
    <w:rsid w:val="00CE4A02"/>
    <w:rsid w:val="00CE4A38"/>
    <w:rsid w:val="00CE4B19"/>
    <w:rsid w:val="00CE4CA0"/>
    <w:rsid w:val="00CE4D13"/>
    <w:rsid w:val="00CE4F3F"/>
    <w:rsid w:val="00CE4F55"/>
    <w:rsid w:val="00CE5006"/>
    <w:rsid w:val="00CE506B"/>
    <w:rsid w:val="00CE5291"/>
    <w:rsid w:val="00CE53B2"/>
    <w:rsid w:val="00CE546E"/>
    <w:rsid w:val="00CE5544"/>
    <w:rsid w:val="00CE5646"/>
    <w:rsid w:val="00CE5685"/>
    <w:rsid w:val="00CE56BF"/>
    <w:rsid w:val="00CE5732"/>
    <w:rsid w:val="00CE5735"/>
    <w:rsid w:val="00CE5793"/>
    <w:rsid w:val="00CE57EF"/>
    <w:rsid w:val="00CE59A4"/>
    <w:rsid w:val="00CE5C0B"/>
    <w:rsid w:val="00CE5CB1"/>
    <w:rsid w:val="00CE5D02"/>
    <w:rsid w:val="00CE5E74"/>
    <w:rsid w:val="00CE5F99"/>
    <w:rsid w:val="00CE5FFE"/>
    <w:rsid w:val="00CE6215"/>
    <w:rsid w:val="00CE63D8"/>
    <w:rsid w:val="00CE64F0"/>
    <w:rsid w:val="00CE65DF"/>
    <w:rsid w:val="00CE65F0"/>
    <w:rsid w:val="00CE65F3"/>
    <w:rsid w:val="00CE6643"/>
    <w:rsid w:val="00CE66DB"/>
    <w:rsid w:val="00CE6782"/>
    <w:rsid w:val="00CE6795"/>
    <w:rsid w:val="00CE67A3"/>
    <w:rsid w:val="00CE68E4"/>
    <w:rsid w:val="00CE69E9"/>
    <w:rsid w:val="00CE6A02"/>
    <w:rsid w:val="00CE6A20"/>
    <w:rsid w:val="00CE6B00"/>
    <w:rsid w:val="00CE6BFA"/>
    <w:rsid w:val="00CE6D20"/>
    <w:rsid w:val="00CE6D49"/>
    <w:rsid w:val="00CE7215"/>
    <w:rsid w:val="00CE723A"/>
    <w:rsid w:val="00CE727D"/>
    <w:rsid w:val="00CE7284"/>
    <w:rsid w:val="00CE751F"/>
    <w:rsid w:val="00CE75C2"/>
    <w:rsid w:val="00CE7846"/>
    <w:rsid w:val="00CE7A6E"/>
    <w:rsid w:val="00CE7AA9"/>
    <w:rsid w:val="00CE7C00"/>
    <w:rsid w:val="00CE7D2B"/>
    <w:rsid w:val="00CE7EC8"/>
    <w:rsid w:val="00CE7F1E"/>
    <w:rsid w:val="00CE7F82"/>
    <w:rsid w:val="00CE7FDF"/>
    <w:rsid w:val="00CF014A"/>
    <w:rsid w:val="00CF0182"/>
    <w:rsid w:val="00CF0201"/>
    <w:rsid w:val="00CF0246"/>
    <w:rsid w:val="00CF025A"/>
    <w:rsid w:val="00CF0481"/>
    <w:rsid w:val="00CF04A7"/>
    <w:rsid w:val="00CF0507"/>
    <w:rsid w:val="00CF05A5"/>
    <w:rsid w:val="00CF05F2"/>
    <w:rsid w:val="00CF0693"/>
    <w:rsid w:val="00CF069E"/>
    <w:rsid w:val="00CF0706"/>
    <w:rsid w:val="00CF0783"/>
    <w:rsid w:val="00CF0A96"/>
    <w:rsid w:val="00CF0AB5"/>
    <w:rsid w:val="00CF0BDB"/>
    <w:rsid w:val="00CF0C2C"/>
    <w:rsid w:val="00CF0C74"/>
    <w:rsid w:val="00CF0CC4"/>
    <w:rsid w:val="00CF0CEC"/>
    <w:rsid w:val="00CF0D41"/>
    <w:rsid w:val="00CF0F59"/>
    <w:rsid w:val="00CF108F"/>
    <w:rsid w:val="00CF123F"/>
    <w:rsid w:val="00CF12B8"/>
    <w:rsid w:val="00CF1332"/>
    <w:rsid w:val="00CF1451"/>
    <w:rsid w:val="00CF153D"/>
    <w:rsid w:val="00CF1548"/>
    <w:rsid w:val="00CF1595"/>
    <w:rsid w:val="00CF159C"/>
    <w:rsid w:val="00CF1746"/>
    <w:rsid w:val="00CF181C"/>
    <w:rsid w:val="00CF187F"/>
    <w:rsid w:val="00CF1975"/>
    <w:rsid w:val="00CF1A3F"/>
    <w:rsid w:val="00CF1A63"/>
    <w:rsid w:val="00CF1B6A"/>
    <w:rsid w:val="00CF1B77"/>
    <w:rsid w:val="00CF1B8B"/>
    <w:rsid w:val="00CF1BF7"/>
    <w:rsid w:val="00CF1C44"/>
    <w:rsid w:val="00CF1C93"/>
    <w:rsid w:val="00CF1CAB"/>
    <w:rsid w:val="00CF1D43"/>
    <w:rsid w:val="00CF1DE1"/>
    <w:rsid w:val="00CF1E9B"/>
    <w:rsid w:val="00CF20A5"/>
    <w:rsid w:val="00CF211B"/>
    <w:rsid w:val="00CF21AE"/>
    <w:rsid w:val="00CF24BC"/>
    <w:rsid w:val="00CF2523"/>
    <w:rsid w:val="00CF27FD"/>
    <w:rsid w:val="00CF287E"/>
    <w:rsid w:val="00CF2943"/>
    <w:rsid w:val="00CF2965"/>
    <w:rsid w:val="00CF29D0"/>
    <w:rsid w:val="00CF2A68"/>
    <w:rsid w:val="00CF2B0A"/>
    <w:rsid w:val="00CF2CBA"/>
    <w:rsid w:val="00CF2D0A"/>
    <w:rsid w:val="00CF2D10"/>
    <w:rsid w:val="00CF3032"/>
    <w:rsid w:val="00CF30EE"/>
    <w:rsid w:val="00CF3275"/>
    <w:rsid w:val="00CF32B3"/>
    <w:rsid w:val="00CF32BD"/>
    <w:rsid w:val="00CF333F"/>
    <w:rsid w:val="00CF3364"/>
    <w:rsid w:val="00CF349C"/>
    <w:rsid w:val="00CF35E9"/>
    <w:rsid w:val="00CF3615"/>
    <w:rsid w:val="00CF3629"/>
    <w:rsid w:val="00CF3635"/>
    <w:rsid w:val="00CF3688"/>
    <w:rsid w:val="00CF36C4"/>
    <w:rsid w:val="00CF3713"/>
    <w:rsid w:val="00CF3732"/>
    <w:rsid w:val="00CF3804"/>
    <w:rsid w:val="00CF393E"/>
    <w:rsid w:val="00CF394A"/>
    <w:rsid w:val="00CF398D"/>
    <w:rsid w:val="00CF39D4"/>
    <w:rsid w:val="00CF3B0B"/>
    <w:rsid w:val="00CF3B74"/>
    <w:rsid w:val="00CF3C57"/>
    <w:rsid w:val="00CF3C7A"/>
    <w:rsid w:val="00CF3DA2"/>
    <w:rsid w:val="00CF3DBA"/>
    <w:rsid w:val="00CF3E8C"/>
    <w:rsid w:val="00CF4072"/>
    <w:rsid w:val="00CF4361"/>
    <w:rsid w:val="00CF448E"/>
    <w:rsid w:val="00CF4661"/>
    <w:rsid w:val="00CF4749"/>
    <w:rsid w:val="00CF48C7"/>
    <w:rsid w:val="00CF4974"/>
    <w:rsid w:val="00CF4CD8"/>
    <w:rsid w:val="00CF4E0E"/>
    <w:rsid w:val="00CF4F07"/>
    <w:rsid w:val="00CF514C"/>
    <w:rsid w:val="00CF5154"/>
    <w:rsid w:val="00CF517C"/>
    <w:rsid w:val="00CF51EF"/>
    <w:rsid w:val="00CF5244"/>
    <w:rsid w:val="00CF5377"/>
    <w:rsid w:val="00CF539C"/>
    <w:rsid w:val="00CF53FB"/>
    <w:rsid w:val="00CF562C"/>
    <w:rsid w:val="00CF5639"/>
    <w:rsid w:val="00CF5755"/>
    <w:rsid w:val="00CF5772"/>
    <w:rsid w:val="00CF57BE"/>
    <w:rsid w:val="00CF5834"/>
    <w:rsid w:val="00CF5896"/>
    <w:rsid w:val="00CF58DE"/>
    <w:rsid w:val="00CF591C"/>
    <w:rsid w:val="00CF5953"/>
    <w:rsid w:val="00CF5A9D"/>
    <w:rsid w:val="00CF5AD1"/>
    <w:rsid w:val="00CF5AF8"/>
    <w:rsid w:val="00CF5B78"/>
    <w:rsid w:val="00CF5CC3"/>
    <w:rsid w:val="00CF5DBB"/>
    <w:rsid w:val="00CF5E61"/>
    <w:rsid w:val="00CF5EC2"/>
    <w:rsid w:val="00CF619D"/>
    <w:rsid w:val="00CF61B6"/>
    <w:rsid w:val="00CF6378"/>
    <w:rsid w:val="00CF639C"/>
    <w:rsid w:val="00CF67C0"/>
    <w:rsid w:val="00CF6A21"/>
    <w:rsid w:val="00CF6AA6"/>
    <w:rsid w:val="00CF6B69"/>
    <w:rsid w:val="00CF6D88"/>
    <w:rsid w:val="00CF6F77"/>
    <w:rsid w:val="00CF701D"/>
    <w:rsid w:val="00CF70D4"/>
    <w:rsid w:val="00CF7272"/>
    <w:rsid w:val="00CF7393"/>
    <w:rsid w:val="00CF7539"/>
    <w:rsid w:val="00CF75D3"/>
    <w:rsid w:val="00CF767B"/>
    <w:rsid w:val="00CF769A"/>
    <w:rsid w:val="00CF7866"/>
    <w:rsid w:val="00CF78EE"/>
    <w:rsid w:val="00CF7938"/>
    <w:rsid w:val="00CF794F"/>
    <w:rsid w:val="00CF797F"/>
    <w:rsid w:val="00CF7991"/>
    <w:rsid w:val="00CF7A94"/>
    <w:rsid w:val="00CF7AA5"/>
    <w:rsid w:val="00CF7AC8"/>
    <w:rsid w:val="00CF7AF7"/>
    <w:rsid w:val="00CF7DA0"/>
    <w:rsid w:val="00CF7E59"/>
    <w:rsid w:val="00CF7EC9"/>
    <w:rsid w:val="00CF7F01"/>
    <w:rsid w:val="00CF7F20"/>
    <w:rsid w:val="00CF7F63"/>
    <w:rsid w:val="00CF7F6A"/>
    <w:rsid w:val="00CF7FF6"/>
    <w:rsid w:val="00D00079"/>
    <w:rsid w:val="00D00132"/>
    <w:rsid w:val="00D00165"/>
    <w:rsid w:val="00D001DA"/>
    <w:rsid w:val="00D00290"/>
    <w:rsid w:val="00D002C8"/>
    <w:rsid w:val="00D002CE"/>
    <w:rsid w:val="00D004AE"/>
    <w:rsid w:val="00D00643"/>
    <w:rsid w:val="00D00649"/>
    <w:rsid w:val="00D0072E"/>
    <w:rsid w:val="00D00830"/>
    <w:rsid w:val="00D008C4"/>
    <w:rsid w:val="00D008D2"/>
    <w:rsid w:val="00D00A17"/>
    <w:rsid w:val="00D00AF4"/>
    <w:rsid w:val="00D00B0E"/>
    <w:rsid w:val="00D00B54"/>
    <w:rsid w:val="00D00B9E"/>
    <w:rsid w:val="00D00BB0"/>
    <w:rsid w:val="00D00BEA"/>
    <w:rsid w:val="00D00CEF"/>
    <w:rsid w:val="00D00D27"/>
    <w:rsid w:val="00D00DB5"/>
    <w:rsid w:val="00D00DCD"/>
    <w:rsid w:val="00D00EB7"/>
    <w:rsid w:val="00D010C4"/>
    <w:rsid w:val="00D01114"/>
    <w:rsid w:val="00D01168"/>
    <w:rsid w:val="00D011A0"/>
    <w:rsid w:val="00D01306"/>
    <w:rsid w:val="00D01454"/>
    <w:rsid w:val="00D01477"/>
    <w:rsid w:val="00D014B6"/>
    <w:rsid w:val="00D01535"/>
    <w:rsid w:val="00D0175B"/>
    <w:rsid w:val="00D01862"/>
    <w:rsid w:val="00D018D8"/>
    <w:rsid w:val="00D0195E"/>
    <w:rsid w:val="00D01A34"/>
    <w:rsid w:val="00D01B00"/>
    <w:rsid w:val="00D01EB6"/>
    <w:rsid w:val="00D020A5"/>
    <w:rsid w:val="00D020C1"/>
    <w:rsid w:val="00D020DB"/>
    <w:rsid w:val="00D021F9"/>
    <w:rsid w:val="00D02216"/>
    <w:rsid w:val="00D02241"/>
    <w:rsid w:val="00D0228B"/>
    <w:rsid w:val="00D02379"/>
    <w:rsid w:val="00D023F4"/>
    <w:rsid w:val="00D02415"/>
    <w:rsid w:val="00D0245D"/>
    <w:rsid w:val="00D0257D"/>
    <w:rsid w:val="00D025EA"/>
    <w:rsid w:val="00D026E4"/>
    <w:rsid w:val="00D028D5"/>
    <w:rsid w:val="00D02A82"/>
    <w:rsid w:val="00D02B5F"/>
    <w:rsid w:val="00D02BBA"/>
    <w:rsid w:val="00D02CE7"/>
    <w:rsid w:val="00D02D0C"/>
    <w:rsid w:val="00D02D86"/>
    <w:rsid w:val="00D02E84"/>
    <w:rsid w:val="00D02EA0"/>
    <w:rsid w:val="00D02F46"/>
    <w:rsid w:val="00D02FB8"/>
    <w:rsid w:val="00D030D1"/>
    <w:rsid w:val="00D0329B"/>
    <w:rsid w:val="00D033D8"/>
    <w:rsid w:val="00D034E6"/>
    <w:rsid w:val="00D035A6"/>
    <w:rsid w:val="00D035C6"/>
    <w:rsid w:val="00D03603"/>
    <w:rsid w:val="00D03746"/>
    <w:rsid w:val="00D037FF"/>
    <w:rsid w:val="00D03A45"/>
    <w:rsid w:val="00D03A5C"/>
    <w:rsid w:val="00D03BA4"/>
    <w:rsid w:val="00D03BC7"/>
    <w:rsid w:val="00D03C2D"/>
    <w:rsid w:val="00D03C55"/>
    <w:rsid w:val="00D03CDB"/>
    <w:rsid w:val="00D03E70"/>
    <w:rsid w:val="00D042CA"/>
    <w:rsid w:val="00D043B4"/>
    <w:rsid w:val="00D043C7"/>
    <w:rsid w:val="00D0448E"/>
    <w:rsid w:val="00D045AE"/>
    <w:rsid w:val="00D047B3"/>
    <w:rsid w:val="00D04827"/>
    <w:rsid w:val="00D04916"/>
    <w:rsid w:val="00D049B1"/>
    <w:rsid w:val="00D04A6B"/>
    <w:rsid w:val="00D04AE4"/>
    <w:rsid w:val="00D04B8A"/>
    <w:rsid w:val="00D04E60"/>
    <w:rsid w:val="00D04F37"/>
    <w:rsid w:val="00D04FAB"/>
    <w:rsid w:val="00D05073"/>
    <w:rsid w:val="00D051E1"/>
    <w:rsid w:val="00D052CA"/>
    <w:rsid w:val="00D055DA"/>
    <w:rsid w:val="00D0572D"/>
    <w:rsid w:val="00D05823"/>
    <w:rsid w:val="00D058BA"/>
    <w:rsid w:val="00D05943"/>
    <w:rsid w:val="00D059D4"/>
    <w:rsid w:val="00D05AB2"/>
    <w:rsid w:val="00D05B64"/>
    <w:rsid w:val="00D05B67"/>
    <w:rsid w:val="00D05DD7"/>
    <w:rsid w:val="00D05E33"/>
    <w:rsid w:val="00D05E6E"/>
    <w:rsid w:val="00D05F4F"/>
    <w:rsid w:val="00D060B2"/>
    <w:rsid w:val="00D06226"/>
    <w:rsid w:val="00D06260"/>
    <w:rsid w:val="00D0627A"/>
    <w:rsid w:val="00D0627F"/>
    <w:rsid w:val="00D062C6"/>
    <w:rsid w:val="00D0636A"/>
    <w:rsid w:val="00D0654A"/>
    <w:rsid w:val="00D06681"/>
    <w:rsid w:val="00D0680D"/>
    <w:rsid w:val="00D068BA"/>
    <w:rsid w:val="00D068FA"/>
    <w:rsid w:val="00D06C70"/>
    <w:rsid w:val="00D06D94"/>
    <w:rsid w:val="00D06D9C"/>
    <w:rsid w:val="00D06F99"/>
    <w:rsid w:val="00D06F9B"/>
    <w:rsid w:val="00D06FBF"/>
    <w:rsid w:val="00D07069"/>
    <w:rsid w:val="00D0708D"/>
    <w:rsid w:val="00D07190"/>
    <w:rsid w:val="00D071C4"/>
    <w:rsid w:val="00D07285"/>
    <w:rsid w:val="00D072FC"/>
    <w:rsid w:val="00D07555"/>
    <w:rsid w:val="00D07664"/>
    <w:rsid w:val="00D07861"/>
    <w:rsid w:val="00D0787B"/>
    <w:rsid w:val="00D07913"/>
    <w:rsid w:val="00D07991"/>
    <w:rsid w:val="00D079BC"/>
    <w:rsid w:val="00D07A9D"/>
    <w:rsid w:val="00D07AFE"/>
    <w:rsid w:val="00D07C0F"/>
    <w:rsid w:val="00D07C3C"/>
    <w:rsid w:val="00D07CE8"/>
    <w:rsid w:val="00D07D47"/>
    <w:rsid w:val="00D07F35"/>
    <w:rsid w:val="00D07FCE"/>
    <w:rsid w:val="00D10479"/>
    <w:rsid w:val="00D10481"/>
    <w:rsid w:val="00D10530"/>
    <w:rsid w:val="00D105EA"/>
    <w:rsid w:val="00D1068F"/>
    <w:rsid w:val="00D10776"/>
    <w:rsid w:val="00D10821"/>
    <w:rsid w:val="00D10837"/>
    <w:rsid w:val="00D10854"/>
    <w:rsid w:val="00D10872"/>
    <w:rsid w:val="00D10C5D"/>
    <w:rsid w:val="00D10CD0"/>
    <w:rsid w:val="00D10E20"/>
    <w:rsid w:val="00D1105D"/>
    <w:rsid w:val="00D110B5"/>
    <w:rsid w:val="00D11339"/>
    <w:rsid w:val="00D113D1"/>
    <w:rsid w:val="00D114AC"/>
    <w:rsid w:val="00D1150D"/>
    <w:rsid w:val="00D115B9"/>
    <w:rsid w:val="00D11616"/>
    <w:rsid w:val="00D116A3"/>
    <w:rsid w:val="00D117A3"/>
    <w:rsid w:val="00D11876"/>
    <w:rsid w:val="00D118AA"/>
    <w:rsid w:val="00D1196D"/>
    <w:rsid w:val="00D1197E"/>
    <w:rsid w:val="00D119C9"/>
    <w:rsid w:val="00D11B6E"/>
    <w:rsid w:val="00D11D34"/>
    <w:rsid w:val="00D11D42"/>
    <w:rsid w:val="00D11E4D"/>
    <w:rsid w:val="00D11EB5"/>
    <w:rsid w:val="00D11F2A"/>
    <w:rsid w:val="00D12085"/>
    <w:rsid w:val="00D12276"/>
    <w:rsid w:val="00D122FB"/>
    <w:rsid w:val="00D123DE"/>
    <w:rsid w:val="00D12475"/>
    <w:rsid w:val="00D12525"/>
    <w:rsid w:val="00D125E8"/>
    <w:rsid w:val="00D126D0"/>
    <w:rsid w:val="00D1276A"/>
    <w:rsid w:val="00D1278F"/>
    <w:rsid w:val="00D12861"/>
    <w:rsid w:val="00D12892"/>
    <w:rsid w:val="00D12919"/>
    <w:rsid w:val="00D12926"/>
    <w:rsid w:val="00D129D0"/>
    <w:rsid w:val="00D12A00"/>
    <w:rsid w:val="00D12C2E"/>
    <w:rsid w:val="00D12C33"/>
    <w:rsid w:val="00D12C9D"/>
    <w:rsid w:val="00D12EDB"/>
    <w:rsid w:val="00D12F23"/>
    <w:rsid w:val="00D12F2C"/>
    <w:rsid w:val="00D12F84"/>
    <w:rsid w:val="00D13005"/>
    <w:rsid w:val="00D1300D"/>
    <w:rsid w:val="00D130F4"/>
    <w:rsid w:val="00D13106"/>
    <w:rsid w:val="00D13261"/>
    <w:rsid w:val="00D1328E"/>
    <w:rsid w:val="00D132EB"/>
    <w:rsid w:val="00D134AD"/>
    <w:rsid w:val="00D135B6"/>
    <w:rsid w:val="00D13767"/>
    <w:rsid w:val="00D137D0"/>
    <w:rsid w:val="00D1391B"/>
    <w:rsid w:val="00D139B4"/>
    <w:rsid w:val="00D13B10"/>
    <w:rsid w:val="00D13DC6"/>
    <w:rsid w:val="00D13DEA"/>
    <w:rsid w:val="00D13EAC"/>
    <w:rsid w:val="00D13EE5"/>
    <w:rsid w:val="00D13F70"/>
    <w:rsid w:val="00D14002"/>
    <w:rsid w:val="00D140D6"/>
    <w:rsid w:val="00D141DE"/>
    <w:rsid w:val="00D141E9"/>
    <w:rsid w:val="00D14402"/>
    <w:rsid w:val="00D145AE"/>
    <w:rsid w:val="00D145E3"/>
    <w:rsid w:val="00D146DB"/>
    <w:rsid w:val="00D147BA"/>
    <w:rsid w:val="00D147F8"/>
    <w:rsid w:val="00D1485D"/>
    <w:rsid w:val="00D14926"/>
    <w:rsid w:val="00D14960"/>
    <w:rsid w:val="00D14991"/>
    <w:rsid w:val="00D14AA6"/>
    <w:rsid w:val="00D14BC2"/>
    <w:rsid w:val="00D14BDA"/>
    <w:rsid w:val="00D14BDB"/>
    <w:rsid w:val="00D14C5F"/>
    <w:rsid w:val="00D14DBD"/>
    <w:rsid w:val="00D14E25"/>
    <w:rsid w:val="00D14E26"/>
    <w:rsid w:val="00D14E31"/>
    <w:rsid w:val="00D14EB9"/>
    <w:rsid w:val="00D14EBD"/>
    <w:rsid w:val="00D14F90"/>
    <w:rsid w:val="00D14FEA"/>
    <w:rsid w:val="00D1507F"/>
    <w:rsid w:val="00D1509C"/>
    <w:rsid w:val="00D150D9"/>
    <w:rsid w:val="00D1534B"/>
    <w:rsid w:val="00D15365"/>
    <w:rsid w:val="00D1536A"/>
    <w:rsid w:val="00D154E8"/>
    <w:rsid w:val="00D154FA"/>
    <w:rsid w:val="00D156B5"/>
    <w:rsid w:val="00D15761"/>
    <w:rsid w:val="00D157BB"/>
    <w:rsid w:val="00D157C4"/>
    <w:rsid w:val="00D158A5"/>
    <w:rsid w:val="00D15B42"/>
    <w:rsid w:val="00D15C1F"/>
    <w:rsid w:val="00D15C75"/>
    <w:rsid w:val="00D15EA9"/>
    <w:rsid w:val="00D15F41"/>
    <w:rsid w:val="00D16062"/>
    <w:rsid w:val="00D161F1"/>
    <w:rsid w:val="00D162FA"/>
    <w:rsid w:val="00D163C2"/>
    <w:rsid w:val="00D1650D"/>
    <w:rsid w:val="00D16646"/>
    <w:rsid w:val="00D16687"/>
    <w:rsid w:val="00D16882"/>
    <w:rsid w:val="00D1697B"/>
    <w:rsid w:val="00D16991"/>
    <w:rsid w:val="00D16A13"/>
    <w:rsid w:val="00D16A58"/>
    <w:rsid w:val="00D16AD7"/>
    <w:rsid w:val="00D16BD7"/>
    <w:rsid w:val="00D16C6D"/>
    <w:rsid w:val="00D16C6E"/>
    <w:rsid w:val="00D16DEA"/>
    <w:rsid w:val="00D16ECD"/>
    <w:rsid w:val="00D16F2F"/>
    <w:rsid w:val="00D17026"/>
    <w:rsid w:val="00D17035"/>
    <w:rsid w:val="00D1709A"/>
    <w:rsid w:val="00D170F1"/>
    <w:rsid w:val="00D1714D"/>
    <w:rsid w:val="00D1721F"/>
    <w:rsid w:val="00D173C4"/>
    <w:rsid w:val="00D173D0"/>
    <w:rsid w:val="00D173D7"/>
    <w:rsid w:val="00D1741C"/>
    <w:rsid w:val="00D1756E"/>
    <w:rsid w:val="00D17693"/>
    <w:rsid w:val="00D17802"/>
    <w:rsid w:val="00D17829"/>
    <w:rsid w:val="00D17852"/>
    <w:rsid w:val="00D178DA"/>
    <w:rsid w:val="00D17A55"/>
    <w:rsid w:val="00D17A7F"/>
    <w:rsid w:val="00D17C2E"/>
    <w:rsid w:val="00D17C2F"/>
    <w:rsid w:val="00D17D37"/>
    <w:rsid w:val="00D17D9E"/>
    <w:rsid w:val="00D17E67"/>
    <w:rsid w:val="00D17E76"/>
    <w:rsid w:val="00D17E79"/>
    <w:rsid w:val="00D17EDF"/>
    <w:rsid w:val="00D17F7F"/>
    <w:rsid w:val="00D17FFB"/>
    <w:rsid w:val="00D2001F"/>
    <w:rsid w:val="00D201D5"/>
    <w:rsid w:val="00D203AE"/>
    <w:rsid w:val="00D203E2"/>
    <w:rsid w:val="00D203F8"/>
    <w:rsid w:val="00D20480"/>
    <w:rsid w:val="00D204F9"/>
    <w:rsid w:val="00D205F7"/>
    <w:rsid w:val="00D2062B"/>
    <w:rsid w:val="00D206B9"/>
    <w:rsid w:val="00D2071C"/>
    <w:rsid w:val="00D207B7"/>
    <w:rsid w:val="00D207BC"/>
    <w:rsid w:val="00D208BF"/>
    <w:rsid w:val="00D208C8"/>
    <w:rsid w:val="00D20917"/>
    <w:rsid w:val="00D20AAC"/>
    <w:rsid w:val="00D20AF1"/>
    <w:rsid w:val="00D20C2A"/>
    <w:rsid w:val="00D20C79"/>
    <w:rsid w:val="00D20CBA"/>
    <w:rsid w:val="00D20D3A"/>
    <w:rsid w:val="00D20D8E"/>
    <w:rsid w:val="00D20ECA"/>
    <w:rsid w:val="00D20F3E"/>
    <w:rsid w:val="00D20FFE"/>
    <w:rsid w:val="00D210B0"/>
    <w:rsid w:val="00D211AD"/>
    <w:rsid w:val="00D2120D"/>
    <w:rsid w:val="00D212CF"/>
    <w:rsid w:val="00D2151B"/>
    <w:rsid w:val="00D21574"/>
    <w:rsid w:val="00D215F5"/>
    <w:rsid w:val="00D2165C"/>
    <w:rsid w:val="00D217B8"/>
    <w:rsid w:val="00D217EE"/>
    <w:rsid w:val="00D21801"/>
    <w:rsid w:val="00D21833"/>
    <w:rsid w:val="00D2194C"/>
    <w:rsid w:val="00D21A0E"/>
    <w:rsid w:val="00D21B36"/>
    <w:rsid w:val="00D21B3B"/>
    <w:rsid w:val="00D21E0C"/>
    <w:rsid w:val="00D21E36"/>
    <w:rsid w:val="00D22047"/>
    <w:rsid w:val="00D223B7"/>
    <w:rsid w:val="00D22440"/>
    <w:rsid w:val="00D226C3"/>
    <w:rsid w:val="00D227A5"/>
    <w:rsid w:val="00D2281F"/>
    <w:rsid w:val="00D229A0"/>
    <w:rsid w:val="00D22BCD"/>
    <w:rsid w:val="00D22BCE"/>
    <w:rsid w:val="00D22C9F"/>
    <w:rsid w:val="00D22CFC"/>
    <w:rsid w:val="00D22D2A"/>
    <w:rsid w:val="00D23162"/>
    <w:rsid w:val="00D231CE"/>
    <w:rsid w:val="00D23215"/>
    <w:rsid w:val="00D2324B"/>
    <w:rsid w:val="00D233B0"/>
    <w:rsid w:val="00D23423"/>
    <w:rsid w:val="00D236BF"/>
    <w:rsid w:val="00D2375B"/>
    <w:rsid w:val="00D237B1"/>
    <w:rsid w:val="00D237F1"/>
    <w:rsid w:val="00D2381B"/>
    <w:rsid w:val="00D23893"/>
    <w:rsid w:val="00D23A29"/>
    <w:rsid w:val="00D23B2A"/>
    <w:rsid w:val="00D23B43"/>
    <w:rsid w:val="00D23B7B"/>
    <w:rsid w:val="00D23B89"/>
    <w:rsid w:val="00D23B9E"/>
    <w:rsid w:val="00D23DC2"/>
    <w:rsid w:val="00D23E1C"/>
    <w:rsid w:val="00D23E55"/>
    <w:rsid w:val="00D23FE1"/>
    <w:rsid w:val="00D241CC"/>
    <w:rsid w:val="00D243EF"/>
    <w:rsid w:val="00D244E7"/>
    <w:rsid w:val="00D24553"/>
    <w:rsid w:val="00D24586"/>
    <w:rsid w:val="00D24693"/>
    <w:rsid w:val="00D246BF"/>
    <w:rsid w:val="00D247FC"/>
    <w:rsid w:val="00D2493E"/>
    <w:rsid w:val="00D24A23"/>
    <w:rsid w:val="00D24A42"/>
    <w:rsid w:val="00D24B69"/>
    <w:rsid w:val="00D24F82"/>
    <w:rsid w:val="00D24FBF"/>
    <w:rsid w:val="00D2501F"/>
    <w:rsid w:val="00D25043"/>
    <w:rsid w:val="00D25049"/>
    <w:rsid w:val="00D25077"/>
    <w:rsid w:val="00D25079"/>
    <w:rsid w:val="00D25265"/>
    <w:rsid w:val="00D2527F"/>
    <w:rsid w:val="00D254DF"/>
    <w:rsid w:val="00D25594"/>
    <w:rsid w:val="00D256AC"/>
    <w:rsid w:val="00D256B2"/>
    <w:rsid w:val="00D25773"/>
    <w:rsid w:val="00D258DB"/>
    <w:rsid w:val="00D25927"/>
    <w:rsid w:val="00D25A75"/>
    <w:rsid w:val="00D25ADD"/>
    <w:rsid w:val="00D25C11"/>
    <w:rsid w:val="00D25C2D"/>
    <w:rsid w:val="00D25CDC"/>
    <w:rsid w:val="00D25D5B"/>
    <w:rsid w:val="00D25D99"/>
    <w:rsid w:val="00D25E52"/>
    <w:rsid w:val="00D25F48"/>
    <w:rsid w:val="00D2610D"/>
    <w:rsid w:val="00D26163"/>
    <w:rsid w:val="00D2629E"/>
    <w:rsid w:val="00D266E5"/>
    <w:rsid w:val="00D26737"/>
    <w:rsid w:val="00D26803"/>
    <w:rsid w:val="00D268EB"/>
    <w:rsid w:val="00D26968"/>
    <w:rsid w:val="00D269EA"/>
    <w:rsid w:val="00D26B0C"/>
    <w:rsid w:val="00D26BEA"/>
    <w:rsid w:val="00D26C88"/>
    <w:rsid w:val="00D26E60"/>
    <w:rsid w:val="00D26EC1"/>
    <w:rsid w:val="00D26EE1"/>
    <w:rsid w:val="00D2701E"/>
    <w:rsid w:val="00D27065"/>
    <w:rsid w:val="00D27152"/>
    <w:rsid w:val="00D27168"/>
    <w:rsid w:val="00D27198"/>
    <w:rsid w:val="00D27236"/>
    <w:rsid w:val="00D2726D"/>
    <w:rsid w:val="00D272AE"/>
    <w:rsid w:val="00D2738E"/>
    <w:rsid w:val="00D273CB"/>
    <w:rsid w:val="00D2746D"/>
    <w:rsid w:val="00D275E3"/>
    <w:rsid w:val="00D27628"/>
    <w:rsid w:val="00D27744"/>
    <w:rsid w:val="00D27756"/>
    <w:rsid w:val="00D278EA"/>
    <w:rsid w:val="00D27B0E"/>
    <w:rsid w:val="00D27BB1"/>
    <w:rsid w:val="00D27BB7"/>
    <w:rsid w:val="00D27C05"/>
    <w:rsid w:val="00D27D2C"/>
    <w:rsid w:val="00D27D32"/>
    <w:rsid w:val="00D27F11"/>
    <w:rsid w:val="00D3003B"/>
    <w:rsid w:val="00D30055"/>
    <w:rsid w:val="00D30058"/>
    <w:rsid w:val="00D30146"/>
    <w:rsid w:val="00D30251"/>
    <w:rsid w:val="00D302E8"/>
    <w:rsid w:val="00D3055D"/>
    <w:rsid w:val="00D30621"/>
    <w:rsid w:val="00D30695"/>
    <w:rsid w:val="00D306BF"/>
    <w:rsid w:val="00D306E0"/>
    <w:rsid w:val="00D30713"/>
    <w:rsid w:val="00D307A2"/>
    <w:rsid w:val="00D307BE"/>
    <w:rsid w:val="00D308AF"/>
    <w:rsid w:val="00D3099A"/>
    <w:rsid w:val="00D309F3"/>
    <w:rsid w:val="00D30A67"/>
    <w:rsid w:val="00D30C80"/>
    <w:rsid w:val="00D30CA0"/>
    <w:rsid w:val="00D30CA4"/>
    <w:rsid w:val="00D30CEE"/>
    <w:rsid w:val="00D30D0F"/>
    <w:rsid w:val="00D30D45"/>
    <w:rsid w:val="00D30DB0"/>
    <w:rsid w:val="00D30EBC"/>
    <w:rsid w:val="00D30F74"/>
    <w:rsid w:val="00D30FEF"/>
    <w:rsid w:val="00D31027"/>
    <w:rsid w:val="00D31120"/>
    <w:rsid w:val="00D312B2"/>
    <w:rsid w:val="00D313CF"/>
    <w:rsid w:val="00D31430"/>
    <w:rsid w:val="00D3144D"/>
    <w:rsid w:val="00D315AA"/>
    <w:rsid w:val="00D315D8"/>
    <w:rsid w:val="00D31600"/>
    <w:rsid w:val="00D3160A"/>
    <w:rsid w:val="00D31725"/>
    <w:rsid w:val="00D319BF"/>
    <w:rsid w:val="00D319E6"/>
    <w:rsid w:val="00D31A73"/>
    <w:rsid w:val="00D31C23"/>
    <w:rsid w:val="00D31C34"/>
    <w:rsid w:val="00D31C4E"/>
    <w:rsid w:val="00D31DA0"/>
    <w:rsid w:val="00D31DD3"/>
    <w:rsid w:val="00D32080"/>
    <w:rsid w:val="00D321D9"/>
    <w:rsid w:val="00D321F9"/>
    <w:rsid w:val="00D322CE"/>
    <w:rsid w:val="00D32315"/>
    <w:rsid w:val="00D32489"/>
    <w:rsid w:val="00D3257D"/>
    <w:rsid w:val="00D325B1"/>
    <w:rsid w:val="00D3261E"/>
    <w:rsid w:val="00D3264F"/>
    <w:rsid w:val="00D3269C"/>
    <w:rsid w:val="00D326D0"/>
    <w:rsid w:val="00D32A28"/>
    <w:rsid w:val="00D32BCE"/>
    <w:rsid w:val="00D32BE0"/>
    <w:rsid w:val="00D32BFF"/>
    <w:rsid w:val="00D32C1E"/>
    <w:rsid w:val="00D32DC8"/>
    <w:rsid w:val="00D32DDF"/>
    <w:rsid w:val="00D32E34"/>
    <w:rsid w:val="00D32EDD"/>
    <w:rsid w:val="00D3305A"/>
    <w:rsid w:val="00D3308B"/>
    <w:rsid w:val="00D3309E"/>
    <w:rsid w:val="00D330CB"/>
    <w:rsid w:val="00D33314"/>
    <w:rsid w:val="00D33353"/>
    <w:rsid w:val="00D3337E"/>
    <w:rsid w:val="00D334E6"/>
    <w:rsid w:val="00D3350E"/>
    <w:rsid w:val="00D335CD"/>
    <w:rsid w:val="00D336BE"/>
    <w:rsid w:val="00D33806"/>
    <w:rsid w:val="00D33859"/>
    <w:rsid w:val="00D338FE"/>
    <w:rsid w:val="00D3399F"/>
    <w:rsid w:val="00D33A00"/>
    <w:rsid w:val="00D33A65"/>
    <w:rsid w:val="00D33AF1"/>
    <w:rsid w:val="00D33B05"/>
    <w:rsid w:val="00D33C98"/>
    <w:rsid w:val="00D33DBF"/>
    <w:rsid w:val="00D33E14"/>
    <w:rsid w:val="00D33F06"/>
    <w:rsid w:val="00D340C1"/>
    <w:rsid w:val="00D34154"/>
    <w:rsid w:val="00D34202"/>
    <w:rsid w:val="00D3427A"/>
    <w:rsid w:val="00D3438C"/>
    <w:rsid w:val="00D343AC"/>
    <w:rsid w:val="00D343B9"/>
    <w:rsid w:val="00D346B3"/>
    <w:rsid w:val="00D34739"/>
    <w:rsid w:val="00D348B0"/>
    <w:rsid w:val="00D349CC"/>
    <w:rsid w:val="00D349D2"/>
    <w:rsid w:val="00D34B73"/>
    <w:rsid w:val="00D34BC1"/>
    <w:rsid w:val="00D34DB5"/>
    <w:rsid w:val="00D34F45"/>
    <w:rsid w:val="00D35197"/>
    <w:rsid w:val="00D352EF"/>
    <w:rsid w:val="00D353E9"/>
    <w:rsid w:val="00D3549C"/>
    <w:rsid w:val="00D354F6"/>
    <w:rsid w:val="00D35559"/>
    <w:rsid w:val="00D35665"/>
    <w:rsid w:val="00D35751"/>
    <w:rsid w:val="00D3587D"/>
    <w:rsid w:val="00D358A2"/>
    <w:rsid w:val="00D35B78"/>
    <w:rsid w:val="00D35B7C"/>
    <w:rsid w:val="00D35C88"/>
    <w:rsid w:val="00D35C97"/>
    <w:rsid w:val="00D35EC9"/>
    <w:rsid w:val="00D36019"/>
    <w:rsid w:val="00D36021"/>
    <w:rsid w:val="00D36136"/>
    <w:rsid w:val="00D36319"/>
    <w:rsid w:val="00D363B1"/>
    <w:rsid w:val="00D363F1"/>
    <w:rsid w:val="00D36408"/>
    <w:rsid w:val="00D3645E"/>
    <w:rsid w:val="00D364EB"/>
    <w:rsid w:val="00D36590"/>
    <w:rsid w:val="00D367C7"/>
    <w:rsid w:val="00D3682C"/>
    <w:rsid w:val="00D369A5"/>
    <w:rsid w:val="00D36A18"/>
    <w:rsid w:val="00D36B61"/>
    <w:rsid w:val="00D36BFB"/>
    <w:rsid w:val="00D36DE9"/>
    <w:rsid w:val="00D36E6C"/>
    <w:rsid w:val="00D36F43"/>
    <w:rsid w:val="00D36F67"/>
    <w:rsid w:val="00D370E0"/>
    <w:rsid w:val="00D37139"/>
    <w:rsid w:val="00D37153"/>
    <w:rsid w:val="00D371BD"/>
    <w:rsid w:val="00D3725A"/>
    <w:rsid w:val="00D372E1"/>
    <w:rsid w:val="00D3738E"/>
    <w:rsid w:val="00D37411"/>
    <w:rsid w:val="00D374CC"/>
    <w:rsid w:val="00D37539"/>
    <w:rsid w:val="00D37574"/>
    <w:rsid w:val="00D3772E"/>
    <w:rsid w:val="00D377F8"/>
    <w:rsid w:val="00D37897"/>
    <w:rsid w:val="00D379E4"/>
    <w:rsid w:val="00D37A68"/>
    <w:rsid w:val="00D37ABB"/>
    <w:rsid w:val="00D37BE0"/>
    <w:rsid w:val="00D37CAB"/>
    <w:rsid w:val="00D37E00"/>
    <w:rsid w:val="00D37E19"/>
    <w:rsid w:val="00D37E59"/>
    <w:rsid w:val="00D37F69"/>
    <w:rsid w:val="00D37FCA"/>
    <w:rsid w:val="00D4018A"/>
    <w:rsid w:val="00D4020E"/>
    <w:rsid w:val="00D4025D"/>
    <w:rsid w:val="00D40332"/>
    <w:rsid w:val="00D40575"/>
    <w:rsid w:val="00D4058C"/>
    <w:rsid w:val="00D406C3"/>
    <w:rsid w:val="00D408A0"/>
    <w:rsid w:val="00D40968"/>
    <w:rsid w:val="00D40A9A"/>
    <w:rsid w:val="00D40B4C"/>
    <w:rsid w:val="00D40BB8"/>
    <w:rsid w:val="00D40BF0"/>
    <w:rsid w:val="00D40C8D"/>
    <w:rsid w:val="00D40CFB"/>
    <w:rsid w:val="00D40D38"/>
    <w:rsid w:val="00D40D53"/>
    <w:rsid w:val="00D40ED2"/>
    <w:rsid w:val="00D40F0B"/>
    <w:rsid w:val="00D40F0D"/>
    <w:rsid w:val="00D40F2B"/>
    <w:rsid w:val="00D41044"/>
    <w:rsid w:val="00D410CA"/>
    <w:rsid w:val="00D410D4"/>
    <w:rsid w:val="00D411C2"/>
    <w:rsid w:val="00D4140E"/>
    <w:rsid w:val="00D41436"/>
    <w:rsid w:val="00D414C1"/>
    <w:rsid w:val="00D4156B"/>
    <w:rsid w:val="00D41591"/>
    <w:rsid w:val="00D41687"/>
    <w:rsid w:val="00D417F4"/>
    <w:rsid w:val="00D41848"/>
    <w:rsid w:val="00D41990"/>
    <w:rsid w:val="00D41AAD"/>
    <w:rsid w:val="00D41C9A"/>
    <w:rsid w:val="00D41CCB"/>
    <w:rsid w:val="00D41CD6"/>
    <w:rsid w:val="00D41D7D"/>
    <w:rsid w:val="00D41EB6"/>
    <w:rsid w:val="00D41EDA"/>
    <w:rsid w:val="00D4200C"/>
    <w:rsid w:val="00D4201B"/>
    <w:rsid w:val="00D42021"/>
    <w:rsid w:val="00D42092"/>
    <w:rsid w:val="00D420A9"/>
    <w:rsid w:val="00D4216A"/>
    <w:rsid w:val="00D421C8"/>
    <w:rsid w:val="00D421F0"/>
    <w:rsid w:val="00D4224D"/>
    <w:rsid w:val="00D423B0"/>
    <w:rsid w:val="00D423DA"/>
    <w:rsid w:val="00D4243D"/>
    <w:rsid w:val="00D426B6"/>
    <w:rsid w:val="00D426CF"/>
    <w:rsid w:val="00D42AE8"/>
    <w:rsid w:val="00D42B1A"/>
    <w:rsid w:val="00D42C90"/>
    <w:rsid w:val="00D42D56"/>
    <w:rsid w:val="00D42F92"/>
    <w:rsid w:val="00D430BD"/>
    <w:rsid w:val="00D43185"/>
    <w:rsid w:val="00D43284"/>
    <w:rsid w:val="00D43371"/>
    <w:rsid w:val="00D43401"/>
    <w:rsid w:val="00D434C8"/>
    <w:rsid w:val="00D435DF"/>
    <w:rsid w:val="00D4363F"/>
    <w:rsid w:val="00D43729"/>
    <w:rsid w:val="00D437C0"/>
    <w:rsid w:val="00D438A0"/>
    <w:rsid w:val="00D438AD"/>
    <w:rsid w:val="00D439EC"/>
    <w:rsid w:val="00D43B53"/>
    <w:rsid w:val="00D43BD2"/>
    <w:rsid w:val="00D43E05"/>
    <w:rsid w:val="00D43E7C"/>
    <w:rsid w:val="00D43EB6"/>
    <w:rsid w:val="00D440EC"/>
    <w:rsid w:val="00D440EE"/>
    <w:rsid w:val="00D44264"/>
    <w:rsid w:val="00D44310"/>
    <w:rsid w:val="00D44320"/>
    <w:rsid w:val="00D44379"/>
    <w:rsid w:val="00D44565"/>
    <w:rsid w:val="00D4487F"/>
    <w:rsid w:val="00D449A6"/>
    <w:rsid w:val="00D44A8C"/>
    <w:rsid w:val="00D44B12"/>
    <w:rsid w:val="00D44BD9"/>
    <w:rsid w:val="00D44DA7"/>
    <w:rsid w:val="00D44DF6"/>
    <w:rsid w:val="00D44E09"/>
    <w:rsid w:val="00D44E52"/>
    <w:rsid w:val="00D44FDE"/>
    <w:rsid w:val="00D45008"/>
    <w:rsid w:val="00D4503B"/>
    <w:rsid w:val="00D450C7"/>
    <w:rsid w:val="00D45316"/>
    <w:rsid w:val="00D453C8"/>
    <w:rsid w:val="00D45479"/>
    <w:rsid w:val="00D45574"/>
    <w:rsid w:val="00D4564B"/>
    <w:rsid w:val="00D4565B"/>
    <w:rsid w:val="00D4570F"/>
    <w:rsid w:val="00D4571C"/>
    <w:rsid w:val="00D457AA"/>
    <w:rsid w:val="00D459C4"/>
    <w:rsid w:val="00D45A82"/>
    <w:rsid w:val="00D45B15"/>
    <w:rsid w:val="00D45B67"/>
    <w:rsid w:val="00D45B82"/>
    <w:rsid w:val="00D45C38"/>
    <w:rsid w:val="00D45C44"/>
    <w:rsid w:val="00D45D1E"/>
    <w:rsid w:val="00D45E33"/>
    <w:rsid w:val="00D45FDB"/>
    <w:rsid w:val="00D46034"/>
    <w:rsid w:val="00D46085"/>
    <w:rsid w:val="00D46169"/>
    <w:rsid w:val="00D4617C"/>
    <w:rsid w:val="00D461FA"/>
    <w:rsid w:val="00D46287"/>
    <w:rsid w:val="00D46315"/>
    <w:rsid w:val="00D4633F"/>
    <w:rsid w:val="00D463BA"/>
    <w:rsid w:val="00D46489"/>
    <w:rsid w:val="00D46569"/>
    <w:rsid w:val="00D46643"/>
    <w:rsid w:val="00D46865"/>
    <w:rsid w:val="00D468FE"/>
    <w:rsid w:val="00D46985"/>
    <w:rsid w:val="00D46B60"/>
    <w:rsid w:val="00D46CD5"/>
    <w:rsid w:val="00D46EF0"/>
    <w:rsid w:val="00D46F85"/>
    <w:rsid w:val="00D46FAB"/>
    <w:rsid w:val="00D46FF1"/>
    <w:rsid w:val="00D4708A"/>
    <w:rsid w:val="00D47103"/>
    <w:rsid w:val="00D4716F"/>
    <w:rsid w:val="00D471C3"/>
    <w:rsid w:val="00D47374"/>
    <w:rsid w:val="00D474E5"/>
    <w:rsid w:val="00D47553"/>
    <w:rsid w:val="00D47559"/>
    <w:rsid w:val="00D475F3"/>
    <w:rsid w:val="00D47B2A"/>
    <w:rsid w:val="00D47D28"/>
    <w:rsid w:val="00D47E69"/>
    <w:rsid w:val="00D47F3F"/>
    <w:rsid w:val="00D47FA1"/>
    <w:rsid w:val="00D47FC5"/>
    <w:rsid w:val="00D5006C"/>
    <w:rsid w:val="00D500C7"/>
    <w:rsid w:val="00D50376"/>
    <w:rsid w:val="00D505C6"/>
    <w:rsid w:val="00D505FD"/>
    <w:rsid w:val="00D50789"/>
    <w:rsid w:val="00D50811"/>
    <w:rsid w:val="00D50A74"/>
    <w:rsid w:val="00D50B44"/>
    <w:rsid w:val="00D50C4B"/>
    <w:rsid w:val="00D50C80"/>
    <w:rsid w:val="00D50CB4"/>
    <w:rsid w:val="00D50D16"/>
    <w:rsid w:val="00D50D25"/>
    <w:rsid w:val="00D50DC8"/>
    <w:rsid w:val="00D50E19"/>
    <w:rsid w:val="00D50E63"/>
    <w:rsid w:val="00D511EA"/>
    <w:rsid w:val="00D51260"/>
    <w:rsid w:val="00D514EF"/>
    <w:rsid w:val="00D515AB"/>
    <w:rsid w:val="00D516B9"/>
    <w:rsid w:val="00D516E3"/>
    <w:rsid w:val="00D5179D"/>
    <w:rsid w:val="00D517A5"/>
    <w:rsid w:val="00D51925"/>
    <w:rsid w:val="00D51BDF"/>
    <w:rsid w:val="00D51CB6"/>
    <w:rsid w:val="00D51CB8"/>
    <w:rsid w:val="00D51D8C"/>
    <w:rsid w:val="00D51E2A"/>
    <w:rsid w:val="00D51EF3"/>
    <w:rsid w:val="00D51FE3"/>
    <w:rsid w:val="00D521A5"/>
    <w:rsid w:val="00D521EE"/>
    <w:rsid w:val="00D52595"/>
    <w:rsid w:val="00D5263F"/>
    <w:rsid w:val="00D5273C"/>
    <w:rsid w:val="00D52849"/>
    <w:rsid w:val="00D52901"/>
    <w:rsid w:val="00D529D4"/>
    <w:rsid w:val="00D529E6"/>
    <w:rsid w:val="00D52A07"/>
    <w:rsid w:val="00D52A20"/>
    <w:rsid w:val="00D52AAF"/>
    <w:rsid w:val="00D52BBB"/>
    <w:rsid w:val="00D52BF6"/>
    <w:rsid w:val="00D52C64"/>
    <w:rsid w:val="00D52C88"/>
    <w:rsid w:val="00D52C89"/>
    <w:rsid w:val="00D52DBD"/>
    <w:rsid w:val="00D52DC5"/>
    <w:rsid w:val="00D52DE1"/>
    <w:rsid w:val="00D52F81"/>
    <w:rsid w:val="00D52FDC"/>
    <w:rsid w:val="00D52FED"/>
    <w:rsid w:val="00D53022"/>
    <w:rsid w:val="00D5306E"/>
    <w:rsid w:val="00D530A0"/>
    <w:rsid w:val="00D530FC"/>
    <w:rsid w:val="00D53119"/>
    <w:rsid w:val="00D53197"/>
    <w:rsid w:val="00D531A5"/>
    <w:rsid w:val="00D531D6"/>
    <w:rsid w:val="00D533F4"/>
    <w:rsid w:val="00D535B2"/>
    <w:rsid w:val="00D537DA"/>
    <w:rsid w:val="00D53808"/>
    <w:rsid w:val="00D53840"/>
    <w:rsid w:val="00D53A60"/>
    <w:rsid w:val="00D53AF2"/>
    <w:rsid w:val="00D53C7B"/>
    <w:rsid w:val="00D53D8B"/>
    <w:rsid w:val="00D53FCB"/>
    <w:rsid w:val="00D53FEC"/>
    <w:rsid w:val="00D5445A"/>
    <w:rsid w:val="00D5464C"/>
    <w:rsid w:val="00D546A8"/>
    <w:rsid w:val="00D546D3"/>
    <w:rsid w:val="00D546F3"/>
    <w:rsid w:val="00D546FA"/>
    <w:rsid w:val="00D54899"/>
    <w:rsid w:val="00D548CF"/>
    <w:rsid w:val="00D549A0"/>
    <w:rsid w:val="00D54A42"/>
    <w:rsid w:val="00D54B72"/>
    <w:rsid w:val="00D54BD3"/>
    <w:rsid w:val="00D54BD5"/>
    <w:rsid w:val="00D54BD9"/>
    <w:rsid w:val="00D54D1D"/>
    <w:rsid w:val="00D54DEB"/>
    <w:rsid w:val="00D54FB0"/>
    <w:rsid w:val="00D5515A"/>
    <w:rsid w:val="00D55282"/>
    <w:rsid w:val="00D553C8"/>
    <w:rsid w:val="00D553E4"/>
    <w:rsid w:val="00D554C6"/>
    <w:rsid w:val="00D55599"/>
    <w:rsid w:val="00D555EB"/>
    <w:rsid w:val="00D556FE"/>
    <w:rsid w:val="00D557DF"/>
    <w:rsid w:val="00D557E6"/>
    <w:rsid w:val="00D55954"/>
    <w:rsid w:val="00D5596D"/>
    <w:rsid w:val="00D559AB"/>
    <w:rsid w:val="00D55A18"/>
    <w:rsid w:val="00D55A63"/>
    <w:rsid w:val="00D55A70"/>
    <w:rsid w:val="00D55AF8"/>
    <w:rsid w:val="00D55BB9"/>
    <w:rsid w:val="00D55BC1"/>
    <w:rsid w:val="00D55CF4"/>
    <w:rsid w:val="00D55DC1"/>
    <w:rsid w:val="00D55DE6"/>
    <w:rsid w:val="00D55F8C"/>
    <w:rsid w:val="00D56049"/>
    <w:rsid w:val="00D5605F"/>
    <w:rsid w:val="00D56472"/>
    <w:rsid w:val="00D56540"/>
    <w:rsid w:val="00D565B4"/>
    <w:rsid w:val="00D5679C"/>
    <w:rsid w:val="00D56865"/>
    <w:rsid w:val="00D56896"/>
    <w:rsid w:val="00D56AEF"/>
    <w:rsid w:val="00D56B63"/>
    <w:rsid w:val="00D56BF9"/>
    <w:rsid w:val="00D56C4F"/>
    <w:rsid w:val="00D56DF7"/>
    <w:rsid w:val="00D56E8E"/>
    <w:rsid w:val="00D56F63"/>
    <w:rsid w:val="00D56F9B"/>
    <w:rsid w:val="00D56FDF"/>
    <w:rsid w:val="00D5708C"/>
    <w:rsid w:val="00D570A7"/>
    <w:rsid w:val="00D57199"/>
    <w:rsid w:val="00D572FA"/>
    <w:rsid w:val="00D573A8"/>
    <w:rsid w:val="00D5744F"/>
    <w:rsid w:val="00D575F9"/>
    <w:rsid w:val="00D5769B"/>
    <w:rsid w:val="00D57719"/>
    <w:rsid w:val="00D578A1"/>
    <w:rsid w:val="00D57BBE"/>
    <w:rsid w:val="00D57CFF"/>
    <w:rsid w:val="00D57D4D"/>
    <w:rsid w:val="00D57D64"/>
    <w:rsid w:val="00D57EDA"/>
    <w:rsid w:val="00D57FE9"/>
    <w:rsid w:val="00D60231"/>
    <w:rsid w:val="00D602AA"/>
    <w:rsid w:val="00D60314"/>
    <w:rsid w:val="00D60328"/>
    <w:rsid w:val="00D60343"/>
    <w:rsid w:val="00D6035E"/>
    <w:rsid w:val="00D603A8"/>
    <w:rsid w:val="00D603C5"/>
    <w:rsid w:val="00D60A04"/>
    <w:rsid w:val="00D60A22"/>
    <w:rsid w:val="00D60A54"/>
    <w:rsid w:val="00D60AFA"/>
    <w:rsid w:val="00D60C7D"/>
    <w:rsid w:val="00D60DDA"/>
    <w:rsid w:val="00D60DFE"/>
    <w:rsid w:val="00D60E3B"/>
    <w:rsid w:val="00D61018"/>
    <w:rsid w:val="00D6101A"/>
    <w:rsid w:val="00D6110F"/>
    <w:rsid w:val="00D6114A"/>
    <w:rsid w:val="00D6147E"/>
    <w:rsid w:val="00D616D0"/>
    <w:rsid w:val="00D617A5"/>
    <w:rsid w:val="00D617AD"/>
    <w:rsid w:val="00D618BC"/>
    <w:rsid w:val="00D619DE"/>
    <w:rsid w:val="00D61A94"/>
    <w:rsid w:val="00D61AEA"/>
    <w:rsid w:val="00D61C72"/>
    <w:rsid w:val="00D61C90"/>
    <w:rsid w:val="00D61CC3"/>
    <w:rsid w:val="00D61E05"/>
    <w:rsid w:val="00D620A2"/>
    <w:rsid w:val="00D6228C"/>
    <w:rsid w:val="00D62310"/>
    <w:rsid w:val="00D623B0"/>
    <w:rsid w:val="00D62505"/>
    <w:rsid w:val="00D62640"/>
    <w:rsid w:val="00D6273A"/>
    <w:rsid w:val="00D627EC"/>
    <w:rsid w:val="00D62841"/>
    <w:rsid w:val="00D6287C"/>
    <w:rsid w:val="00D628DA"/>
    <w:rsid w:val="00D62930"/>
    <w:rsid w:val="00D62957"/>
    <w:rsid w:val="00D6299F"/>
    <w:rsid w:val="00D629A0"/>
    <w:rsid w:val="00D62A6F"/>
    <w:rsid w:val="00D62C3D"/>
    <w:rsid w:val="00D62EAE"/>
    <w:rsid w:val="00D63038"/>
    <w:rsid w:val="00D63068"/>
    <w:rsid w:val="00D630CB"/>
    <w:rsid w:val="00D6318B"/>
    <w:rsid w:val="00D632CD"/>
    <w:rsid w:val="00D632D2"/>
    <w:rsid w:val="00D633AF"/>
    <w:rsid w:val="00D63410"/>
    <w:rsid w:val="00D637A4"/>
    <w:rsid w:val="00D637C9"/>
    <w:rsid w:val="00D63804"/>
    <w:rsid w:val="00D6380D"/>
    <w:rsid w:val="00D6383E"/>
    <w:rsid w:val="00D63886"/>
    <w:rsid w:val="00D63A51"/>
    <w:rsid w:val="00D63A89"/>
    <w:rsid w:val="00D63B57"/>
    <w:rsid w:val="00D63B7A"/>
    <w:rsid w:val="00D63CE3"/>
    <w:rsid w:val="00D63D35"/>
    <w:rsid w:val="00D63D74"/>
    <w:rsid w:val="00D63DA6"/>
    <w:rsid w:val="00D63DB1"/>
    <w:rsid w:val="00D63E12"/>
    <w:rsid w:val="00D63EB9"/>
    <w:rsid w:val="00D63FA2"/>
    <w:rsid w:val="00D6413C"/>
    <w:rsid w:val="00D64232"/>
    <w:rsid w:val="00D6434C"/>
    <w:rsid w:val="00D6437B"/>
    <w:rsid w:val="00D64390"/>
    <w:rsid w:val="00D6457F"/>
    <w:rsid w:val="00D64605"/>
    <w:rsid w:val="00D64952"/>
    <w:rsid w:val="00D64B15"/>
    <w:rsid w:val="00D64C65"/>
    <w:rsid w:val="00D64C74"/>
    <w:rsid w:val="00D64CD9"/>
    <w:rsid w:val="00D64D4A"/>
    <w:rsid w:val="00D64E26"/>
    <w:rsid w:val="00D64E35"/>
    <w:rsid w:val="00D64EC8"/>
    <w:rsid w:val="00D64FEB"/>
    <w:rsid w:val="00D65174"/>
    <w:rsid w:val="00D652C1"/>
    <w:rsid w:val="00D6536E"/>
    <w:rsid w:val="00D653AD"/>
    <w:rsid w:val="00D65644"/>
    <w:rsid w:val="00D65738"/>
    <w:rsid w:val="00D6584B"/>
    <w:rsid w:val="00D658A3"/>
    <w:rsid w:val="00D658FD"/>
    <w:rsid w:val="00D659D9"/>
    <w:rsid w:val="00D65A38"/>
    <w:rsid w:val="00D65A8A"/>
    <w:rsid w:val="00D65AEF"/>
    <w:rsid w:val="00D65C90"/>
    <w:rsid w:val="00D65CC8"/>
    <w:rsid w:val="00D65D0E"/>
    <w:rsid w:val="00D65DA9"/>
    <w:rsid w:val="00D65DDE"/>
    <w:rsid w:val="00D65E34"/>
    <w:rsid w:val="00D65FB8"/>
    <w:rsid w:val="00D65FD0"/>
    <w:rsid w:val="00D65FDE"/>
    <w:rsid w:val="00D660B8"/>
    <w:rsid w:val="00D6617C"/>
    <w:rsid w:val="00D6619A"/>
    <w:rsid w:val="00D66283"/>
    <w:rsid w:val="00D6628C"/>
    <w:rsid w:val="00D66329"/>
    <w:rsid w:val="00D663C9"/>
    <w:rsid w:val="00D665A8"/>
    <w:rsid w:val="00D665CA"/>
    <w:rsid w:val="00D6673C"/>
    <w:rsid w:val="00D66740"/>
    <w:rsid w:val="00D668B8"/>
    <w:rsid w:val="00D66967"/>
    <w:rsid w:val="00D66973"/>
    <w:rsid w:val="00D66AD1"/>
    <w:rsid w:val="00D66B35"/>
    <w:rsid w:val="00D66C09"/>
    <w:rsid w:val="00D66D16"/>
    <w:rsid w:val="00D66F9A"/>
    <w:rsid w:val="00D67093"/>
    <w:rsid w:val="00D67153"/>
    <w:rsid w:val="00D67196"/>
    <w:rsid w:val="00D673AB"/>
    <w:rsid w:val="00D67411"/>
    <w:rsid w:val="00D6744C"/>
    <w:rsid w:val="00D6754E"/>
    <w:rsid w:val="00D675F5"/>
    <w:rsid w:val="00D6761E"/>
    <w:rsid w:val="00D676AD"/>
    <w:rsid w:val="00D6770A"/>
    <w:rsid w:val="00D67719"/>
    <w:rsid w:val="00D67726"/>
    <w:rsid w:val="00D67771"/>
    <w:rsid w:val="00D677EC"/>
    <w:rsid w:val="00D67847"/>
    <w:rsid w:val="00D67868"/>
    <w:rsid w:val="00D678A2"/>
    <w:rsid w:val="00D679DC"/>
    <w:rsid w:val="00D67B1D"/>
    <w:rsid w:val="00D67B8B"/>
    <w:rsid w:val="00D67B9F"/>
    <w:rsid w:val="00D67D70"/>
    <w:rsid w:val="00D67DC5"/>
    <w:rsid w:val="00D67F8D"/>
    <w:rsid w:val="00D700BE"/>
    <w:rsid w:val="00D701CA"/>
    <w:rsid w:val="00D70394"/>
    <w:rsid w:val="00D70486"/>
    <w:rsid w:val="00D70529"/>
    <w:rsid w:val="00D70538"/>
    <w:rsid w:val="00D705C6"/>
    <w:rsid w:val="00D705D4"/>
    <w:rsid w:val="00D706FC"/>
    <w:rsid w:val="00D70791"/>
    <w:rsid w:val="00D70792"/>
    <w:rsid w:val="00D708EE"/>
    <w:rsid w:val="00D70913"/>
    <w:rsid w:val="00D7094C"/>
    <w:rsid w:val="00D70CB6"/>
    <w:rsid w:val="00D70D04"/>
    <w:rsid w:val="00D70D43"/>
    <w:rsid w:val="00D70E43"/>
    <w:rsid w:val="00D70EBF"/>
    <w:rsid w:val="00D7102C"/>
    <w:rsid w:val="00D7117F"/>
    <w:rsid w:val="00D7118D"/>
    <w:rsid w:val="00D71291"/>
    <w:rsid w:val="00D7130F"/>
    <w:rsid w:val="00D71559"/>
    <w:rsid w:val="00D715B5"/>
    <w:rsid w:val="00D715BE"/>
    <w:rsid w:val="00D7182B"/>
    <w:rsid w:val="00D71933"/>
    <w:rsid w:val="00D71BA6"/>
    <w:rsid w:val="00D71BBA"/>
    <w:rsid w:val="00D71C75"/>
    <w:rsid w:val="00D71C8B"/>
    <w:rsid w:val="00D71E0A"/>
    <w:rsid w:val="00D71F44"/>
    <w:rsid w:val="00D71FB8"/>
    <w:rsid w:val="00D72017"/>
    <w:rsid w:val="00D72070"/>
    <w:rsid w:val="00D720E1"/>
    <w:rsid w:val="00D72246"/>
    <w:rsid w:val="00D7226B"/>
    <w:rsid w:val="00D72328"/>
    <w:rsid w:val="00D723EC"/>
    <w:rsid w:val="00D725C1"/>
    <w:rsid w:val="00D72602"/>
    <w:rsid w:val="00D72817"/>
    <w:rsid w:val="00D7287B"/>
    <w:rsid w:val="00D728B3"/>
    <w:rsid w:val="00D72908"/>
    <w:rsid w:val="00D72911"/>
    <w:rsid w:val="00D72950"/>
    <w:rsid w:val="00D72B62"/>
    <w:rsid w:val="00D72BCC"/>
    <w:rsid w:val="00D72C57"/>
    <w:rsid w:val="00D72D43"/>
    <w:rsid w:val="00D72E0A"/>
    <w:rsid w:val="00D72E37"/>
    <w:rsid w:val="00D72EB7"/>
    <w:rsid w:val="00D7300D"/>
    <w:rsid w:val="00D7314B"/>
    <w:rsid w:val="00D732A2"/>
    <w:rsid w:val="00D73319"/>
    <w:rsid w:val="00D73349"/>
    <w:rsid w:val="00D73383"/>
    <w:rsid w:val="00D7338F"/>
    <w:rsid w:val="00D7346C"/>
    <w:rsid w:val="00D73489"/>
    <w:rsid w:val="00D7349D"/>
    <w:rsid w:val="00D73537"/>
    <w:rsid w:val="00D735A9"/>
    <w:rsid w:val="00D735F0"/>
    <w:rsid w:val="00D73726"/>
    <w:rsid w:val="00D73901"/>
    <w:rsid w:val="00D73942"/>
    <w:rsid w:val="00D73A2D"/>
    <w:rsid w:val="00D73AFD"/>
    <w:rsid w:val="00D73BE1"/>
    <w:rsid w:val="00D73D49"/>
    <w:rsid w:val="00D73ECB"/>
    <w:rsid w:val="00D73F78"/>
    <w:rsid w:val="00D73FD8"/>
    <w:rsid w:val="00D73FFC"/>
    <w:rsid w:val="00D74141"/>
    <w:rsid w:val="00D74213"/>
    <w:rsid w:val="00D742CE"/>
    <w:rsid w:val="00D742FA"/>
    <w:rsid w:val="00D743D8"/>
    <w:rsid w:val="00D7449E"/>
    <w:rsid w:val="00D745CB"/>
    <w:rsid w:val="00D746FB"/>
    <w:rsid w:val="00D7482B"/>
    <w:rsid w:val="00D74898"/>
    <w:rsid w:val="00D74922"/>
    <w:rsid w:val="00D749C8"/>
    <w:rsid w:val="00D749CB"/>
    <w:rsid w:val="00D74BCE"/>
    <w:rsid w:val="00D74C5F"/>
    <w:rsid w:val="00D74CA9"/>
    <w:rsid w:val="00D74CFC"/>
    <w:rsid w:val="00D74D1B"/>
    <w:rsid w:val="00D74D3E"/>
    <w:rsid w:val="00D74F7B"/>
    <w:rsid w:val="00D74FB3"/>
    <w:rsid w:val="00D74FCE"/>
    <w:rsid w:val="00D74FFB"/>
    <w:rsid w:val="00D7502F"/>
    <w:rsid w:val="00D75032"/>
    <w:rsid w:val="00D751AA"/>
    <w:rsid w:val="00D754DB"/>
    <w:rsid w:val="00D754F0"/>
    <w:rsid w:val="00D7556F"/>
    <w:rsid w:val="00D755C6"/>
    <w:rsid w:val="00D755E1"/>
    <w:rsid w:val="00D7570A"/>
    <w:rsid w:val="00D7573B"/>
    <w:rsid w:val="00D75844"/>
    <w:rsid w:val="00D758C1"/>
    <w:rsid w:val="00D75945"/>
    <w:rsid w:val="00D75A39"/>
    <w:rsid w:val="00D75AD9"/>
    <w:rsid w:val="00D75B06"/>
    <w:rsid w:val="00D75C4E"/>
    <w:rsid w:val="00D75C9C"/>
    <w:rsid w:val="00D75CB2"/>
    <w:rsid w:val="00D75E5B"/>
    <w:rsid w:val="00D75E74"/>
    <w:rsid w:val="00D75F6D"/>
    <w:rsid w:val="00D75F83"/>
    <w:rsid w:val="00D761E3"/>
    <w:rsid w:val="00D76235"/>
    <w:rsid w:val="00D76285"/>
    <w:rsid w:val="00D762F5"/>
    <w:rsid w:val="00D763FB"/>
    <w:rsid w:val="00D76464"/>
    <w:rsid w:val="00D76528"/>
    <w:rsid w:val="00D76636"/>
    <w:rsid w:val="00D76754"/>
    <w:rsid w:val="00D76759"/>
    <w:rsid w:val="00D768C2"/>
    <w:rsid w:val="00D76991"/>
    <w:rsid w:val="00D76A66"/>
    <w:rsid w:val="00D76C98"/>
    <w:rsid w:val="00D76D24"/>
    <w:rsid w:val="00D76D4A"/>
    <w:rsid w:val="00D76D61"/>
    <w:rsid w:val="00D76DC0"/>
    <w:rsid w:val="00D76E68"/>
    <w:rsid w:val="00D7708C"/>
    <w:rsid w:val="00D77096"/>
    <w:rsid w:val="00D77162"/>
    <w:rsid w:val="00D77246"/>
    <w:rsid w:val="00D77448"/>
    <w:rsid w:val="00D7745B"/>
    <w:rsid w:val="00D7766D"/>
    <w:rsid w:val="00D7767B"/>
    <w:rsid w:val="00D7776E"/>
    <w:rsid w:val="00D7786D"/>
    <w:rsid w:val="00D77915"/>
    <w:rsid w:val="00D77943"/>
    <w:rsid w:val="00D77979"/>
    <w:rsid w:val="00D7797B"/>
    <w:rsid w:val="00D77991"/>
    <w:rsid w:val="00D779BC"/>
    <w:rsid w:val="00D77A0E"/>
    <w:rsid w:val="00D77A63"/>
    <w:rsid w:val="00D77AD9"/>
    <w:rsid w:val="00D77B00"/>
    <w:rsid w:val="00D77BF1"/>
    <w:rsid w:val="00D77C9C"/>
    <w:rsid w:val="00D77CCF"/>
    <w:rsid w:val="00D77E1E"/>
    <w:rsid w:val="00D77E4F"/>
    <w:rsid w:val="00D77E84"/>
    <w:rsid w:val="00D8005F"/>
    <w:rsid w:val="00D80076"/>
    <w:rsid w:val="00D8014F"/>
    <w:rsid w:val="00D8022A"/>
    <w:rsid w:val="00D80286"/>
    <w:rsid w:val="00D804B8"/>
    <w:rsid w:val="00D804C8"/>
    <w:rsid w:val="00D804CB"/>
    <w:rsid w:val="00D80517"/>
    <w:rsid w:val="00D8062A"/>
    <w:rsid w:val="00D80653"/>
    <w:rsid w:val="00D8069A"/>
    <w:rsid w:val="00D806F8"/>
    <w:rsid w:val="00D80721"/>
    <w:rsid w:val="00D8076E"/>
    <w:rsid w:val="00D8076F"/>
    <w:rsid w:val="00D80866"/>
    <w:rsid w:val="00D80888"/>
    <w:rsid w:val="00D80A81"/>
    <w:rsid w:val="00D80B84"/>
    <w:rsid w:val="00D80BE0"/>
    <w:rsid w:val="00D80D5A"/>
    <w:rsid w:val="00D80D64"/>
    <w:rsid w:val="00D80E46"/>
    <w:rsid w:val="00D811CF"/>
    <w:rsid w:val="00D81247"/>
    <w:rsid w:val="00D81293"/>
    <w:rsid w:val="00D81387"/>
    <w:rsid w:val="00D813D0"/>
    <w:rsid w:val="00D813E7"/>
    <w:rsid w:val="00D81454"/>
    <w:rsid w:val="00D8145A"/>
    <w:rsid w:val="00D814D7"/>
    <w:rsid w:val="00D817B0"/>
    <w:rsid w:val="00D8187C"/>
    <w:rsid w:val="00D81899"/>
    <w:rsid w:val="00D818B7"/>
    <w:rsid w:val="00D819AC"/>
    <w:rsid w:val="00D81A53"/>
    <w:rsid w:val="00D81C21"/>
    <w:rsid w:val="00D81C58"/>
    <w:rsid w:val="00D81CB5"/>
    <w:rsid w:val="00D81DFD"/>
    <w:rsid w:val="00D81E40"/>
    <w:rsid w:val="00D81F22"/>
    <w:rsid w:val="00D81F2D"/>
    <w:rsid w:val="00D81F46"/>
    <w:rsid w:val="00D81FBA"/>
    <w:rsid w:val="00D8201A"/>
    <w:rsid w:val="00D8201F"/>
    <w:rsid w:val="00D82092"/>
    <w:rsid w:val="00D82225"/>
    <w:rsid w:val="00D8233A"/>
    <w:rsid w:val="00D82455"/>
    <w:rsid w:val="00D82537"/>
    <w:rsid w:val="00D82621"/>
    <w:rsid w:val="00D82656"/>
    <w:rsid w:val="00D8276C"/>
    <w:rsid w:val="00D82773"/>
    <w:rsid w:val="00D82959"/>
    <w:rsid w:val="00D82A69"/>
    <w:rsid w:val="00D82AA7"/>
    <w:rsid w:val="00D82B80"/>
    <w:rsid w:val="00D82BAE"/>
    <w:rsid w:val="00D82C6B"/>
    <w:rsid w:val="00D82C80"/>
    <w:rsid w:val="00D82D5D"/>
    <w:rsid w:val="00D82D99"/>
    <w:rsid w:val="00D82DD4"/>
    <w:rsid w:val="00D82EAE"/>
    <w:rsid w:val="00D82F47"/>
    <w:rsid w:val="00D82FB5"/>
    <w:rsid w:val="00D82FE3"/>
    <w:rsid w:val="00D83021"/>
    <w:rsid w:val="00D8316D"/>
    <w:rsid w:val="00D8318C"/>
    <w:rsid w:val="00D83231"/>
    <w:rsid w:val="00D83245"/>
    <w:rsid w:val="00D833FE"/>
    <w:rsid w:val="00D83485"/>
    <w:rsid w:val="00D834F3"/>
    <w:rsid w:val="00D8352F"/>
    <w:rsid w:val="00D83590"/>
    <w:rsid w:val="00D8359F"/>
    <w:rsid w:val="00D836A7"/>
    <w:rsid w:val="00D83912"/>
    <w:rsid w:val="00D839C9"/>
    <w:rsid w:val="00D83A9D"/>
    <w:rsid w:val="00D83BC1"/>
    <w:rsid w:val="00D83BDC"/>
    <w:rsid w:val="00D83C11"/>
    <w:rsid w:val="00D83C8C"/>
    <w:rsid w:val="00D83CAC"/>
    <w:rsid w:val="00D83D70"/>
    <w:rsid w:val="00D83DC3"/>
    <w:rsid w:val="00D83DCA"/>
    <w:rsid w:val="00D83E40"/>
    <w:rsid w:val="00D83FF1"/>
    <w:rsid w:val="00D84008"/>
    <w:rsid w:val="00D8404E"/>
    <w:rsid w:val="00D84057"/>
    <w:rsid w:val="00D84166"/>
    <w:rsid w:val="00D841BC"/>
    <w:rsid w:val="00D841E9"/>
    <w:rsid w:val="00D8425E"/>
    <w:rsid w:val="00D842FC"/>
    <w:rsid w:val="00D8448B"/>
    <w:rsid w:val="00D84531"/>
    <w:rsid w:val="00D8469F"/>
    <w:rsid w:val="00D84885"/>
    <w:rsid w:val="00D848CC"/>
    <w:rsid w:val="00D849F1"/>
    <w:rsid w:val="00D84AC1"/>
    <w:rsid w:val="00D84B8F"/>
    <w:rsid w:val="00D84B99"/>
    <w:rsid w:val="00D84CE8"/>
    <w:rsid w:val="00D84D0D"/>
    <w:rsid w:val="00D84E55"/>
    <w:rsid w:val="00D84ECF"/>
    <w:rsid w:val="00D84F88"/>
    <w:rsid w:val="00D85081"/>
    <w:rsid w:val="00D850AE"/>
    <w:rsid w:val="00D85165"/>
    <w:rsid w:val="00D85270"/>
    <w:rsid w:val="00D852E2"/>
    <w:rsid w:val="00D856D3"/>
    <w:rsid w:val="00D856FD"/>
    <w:rsid w:val="00D8599C"/>
    <w:rsid w:val="00D859A9"/>
    <w:rsid w:val="00D859E9"/>
    <w:rsid w:val="00D85AF2"/>
    <w:rsid w:val="00D85B02"/>
    <w:rsid w:val="00D85B70"/>
    <w:rsid w:val="00D85B83"/>
    <w:rsid w:val="00D85BE5"/>
    <w:rsid w:val="00D86126"/>
    <w:rsid w:val="00D8615C"/>
    <w:rsid w:val="00D86166"/>
    <w:rsid w:val="00D86311"/>
    <w:rsid w:val="00D863D8"/>
    <w:rsid w:val="00D86437"/>
    <w:rsid w:val="00D86529"/>
    <w:rsid w:val="00D865D4"/>
    <w:rsid w:val="00D867C8"/>
    <w:rsid w:val="00D8682B"/>
    <w:rsid w:val="00D8684F"/>
    <w:rsid w:val="00D8692A"/>
    <w:rsid w:val="00D86A17"/>
    <w:rsid w:val="00D86B58"/>
    <w:rsid w:val="00D86B78"/>
    <w:rsid w:val="00D86B92"/>
    <w:rsid w:val="00D86CC2"/>
    <w:rsid w:val="00D86CF3"/>
    <w:rsid w:val="00D86DD5"/>
    <w:rsid w:val="00D86FA3"/>
    <w:rsid w:val="00D87022"/>
    <w:rsid w:val="00D8705C"/>
    <w:rsid w:val="00D8707C"/>
    <w:rsid w:val="00D872DF"/>
    <w:rsid w:val="00D87355"/>
    <w:rsid w:val="00D8738A"/>
    <w:rsid w:val="00D8739F"/>
    <w:rsid w:val="00D873A9"/>
    <w:rsid w:val="00D873CD"/>
    <w:rsid w:val="00D874F6"/>
    <w:rsid w:val="00D8751C"/>
    <w:rsid w:val="00D875BB"/>
    <w:rsid w:val="00D875EA"/>
    <w:rsid w:val="00D8765C"/>
    <w:rsid w:val="00D8767C"/>
    <w:rsid w:val="00D87794"/>
    <w:rsid w:val="00D8798C"/>
    <w:rsid w:val="00D87A71"/>
    <w:rsid w:val="00D87B0B"/>
    <w:rsid w:val="00D87BA0"/>
    <w:rsid w:val="00D87FEB"/>
    <w:rsid w:val="00D90092"/>
    <w:rsid w:val="00D90191"/>
    <w:rsid w:val="00D901DD"/>
    <w:rsid w:val="00D902E9"/>
    <w:rsid w:val="00D90319"/>
    <w:rsid w:val="00D90606"/>
    <w:rsid w:val="00D90659"/>
    <w:rsid w:val="00D906ED"/>
    <w:rsid w:val="00D907AE"/>
    <w:rsid w:val="00D90844"/>
    <w:rsid w:val="00D90894"/>
    <w:rsid w:val="00D909AC"/>
    <w:rsid w:val="00D90A90"/>
    <w:rsid w:val="00D90B56"/>
    <w:rsid w:val="00D90C4B"/>
    <w:rsid w:val="00D90C8F"/>
    <w:rsid w:val="00D90D18"/>
    <w:rsid w:val="00D90E70"/>
    <w:rsid w:val="00D90F03"/>
    <w:rsid w:val="00D91062"/>
    <w:rsid w:val="00D913C1"/>
    <w:rsid w:val="00D913E1"/>
    <w:rsid w:val="00D913F8"/>
    <w:rsid w:val="00D91B3E"/>
    <w:rsid w:val="00D91EB6"/>
    <w:rsid w:val="00D91FB8"/>
    <w:rsid w:val="00D9211D"/>
    <w:rsid w:val="00D922D8"/>
    <w:rsid w:val="00D922E3"/>
    <w:rsid w:val="00D92367"/>
    <w:rsid w:val="00D9244D"/>
    <w:rsid w:val="00D92671"/>
    <w:rsid w:val="00D9270F"/>
    <w:rsid w:val="00D92754"/>
    <w:rsid w:val="00D92782"/>
    <w:rsid w:val="00D927C7"/>
    <w:rsid w:val="00D927CA"/>
    <w:rsid w:val="00D9297A"/>
    <w:rsid w:val="00D92A9A"/>
    <w:rsid w:val="00D92AAB"/>
    <w:rsid w:val="00D92B9C"/>
    <w:rsid w:val="00D92BFD"/>
    <w:rsid w:val="00D92C5D"/>
    <w:rsid w:val="00D92C73"/>
    <w:rsid w:val="00D92DEC"/>
    <w:rsid w:val="00D92E7A"/>
    <w:rsid w:val="00D92FDD"/>
    <w:rsid w:val="00D92FE4"/>
    <w:rsid w:val="00D9301C"/>
    <w:rsid w:val="00D9321A"/>
    <w:rsid w:val="00D9324F"/>
    <w:rsid w:val="00D932E2"/>
    <w:rsid w:val="00D932EA"/>
    <w:rsid w:val="00D932F1"/>
    <w:rsid w:val="00D93498"/>
    <w:rsid w:val="00D93623"/>
    <w:rsid w:val="00D93702"/>
    <w:rsid w:val="00D93786"/>
    <w:rsid w:val="00D937AE"/>
    <w:rsid w:val="00D937B8"/>
    <w:rsid w:val="00D93809"/>
    <w:rsid w:val="00D938A1"/>
    <w:rsid w:val="00D938FF"/>
    <w:rsid w:val="00D93922"/>
    <w:rsid w:val="00D93936"/>
    <w:rsid w:val="00D939D5"/>
    <w:rsid w:val="00D93AA1"/>
    <w:rsid w:val="00D93AF5"/>
    <w:rsid w:val="00D93B42"/>
    <w:rsid w:val="00D93B48"/>
    <w:rsid w:val="00D93C33"/>
    <w:rsid w:val="00D93CE2"/>
    <w:rsid w:val="00D93DE8"/>
    <w:rsid w:val="00D93E52"/>
    <w:rsid w:val="00D93EDE"/>
    <w:rsid w:val="00D93F64"/>
    <w:rsid w:val="00D94003"/>
    <w:rsid w:val="00D94040"/>
    <w:rsid w:val="00D940D5"/>
    <w:rsid w:val="00D941F1"/>
    <w:rsid w:val="00D94209"/>
    <w:rsid w:val="00D9421B"/>
    <w:rsid w:val="00D94220"/>
    <w:rsid w:val="00D94241"/>
    <w:rsid w:val="00D94273"/>
    <w:rsid w:val="00D94398"/>
    <w:rsid w:val="00D9449B"/>
    <w:rsid w:val="00D944B3"/>
    <w:rsid w:val="00D94801"/>
    <w:rsid w:val="00D9494E"/>
    <w:rsid w:val="00D9497A"/>
    <w:rsid w:val="00D94A35"/>
    <w:rsid w:val="00D94A8F"/>
    <w:rsid w:val="00D94B8C"/>
    <w:rsid w:val="00D94B91"/>
    <w:rsid w:val="00D94BB3"/>
    <w:rsid w:val="00D94BBA"/>
    <w:rsid w:val="00D94BBD"/>
    <w:rsid w:val="00D94CB5"/>
    <w:rsid w:val="00D94E68"/>
    <w:rsid w:val="00D94FFB"/>
    <w:rsid w:val="00D95013"/>
    <w:rsid w:val="00D9506B"/>
    <w:rsid w:val="00D951E5"/>
    <w:rsid w:val="00D9523B"/>
    <w:rsid w:val="00D9542B"/>
    <w:rsid w:val="00D95448"/>
    <w:rsid w:val="00D954BE"/>
    <w:rsid w:val="00D954F3"/>
    <w:rsid w:val="00D9557D"/>
    <w:rsid w:val="00D95583"/>
    <w:rsid w:val="00D955CE"/>
    <w:rsid w:val="00D955D2"/>
    <w:rsid w:val="00D955ED"/>
    <w:rsid w:val="00D95653"/>
    <w:rsid w:val="00D95724"/>
    <w:rsid w:val="00D957EC"/>
    <w:rsid w:val="00D95824"/>
    <w:rsid w:val="00D9583D"/>
    <w:rsid w:val="00D95865"/>
    <w:rsid w:val="00D959B6"/>
    <w:rsid w:val="00D959EC"/>
    <w:rsid w:val="00D95A86"/>
    <w:rsid w:val="00D95B1A"/>
    <w:rsid w:val="00D95BDE"/>
    <w:rsid w:val="00D95C24"/>
    <w:rsid w:val="00D95D77"/>
    <w:rsid w:val="00D95D86"/>
    <w:rsid w:val="00D95ECB"/>
    <w:rsid w:val="00D95F9B"/>
    <w:rsid w:val="00D95FD3"/>
    <w:rsid w:val="00D9606C"/>
    <w:rsid w:val="00D960A1"/>
    <w:rsid w:val="00D960C6"/>
    <w:rsid w:val="00D960D2"/>
    <w:rsid w:val="00D961FB"/>
    <w:rsid w:val="00D96350"/>
    <w:rsid w:val="00D963A7"/>
    <w:rsid w:val="00D964FD"/>
    <w:rsid w:val="00D96622"/>
    <w:rsid w:val="00D9685D"/>
    <w:rsid w:val="00D969C5"/>
    <w:rsid w:val="00D969D7"/>
    <w:rsid w:val="00D96B77"/>
    <w:rsid w:val="00D96BD1"/>
    <w:rsid w:val="00D96C08"/>
    <w:rsid w:val="00D96C24"/>
    <w:rsid w:val="00D96C26"/>
    <w:rsid w:val="00D96CB6"/>
    <w:rsid w:val="00D96D55"/>
    <w:rsid w:val="00D96D74"/>
    <w:rsid w:val="00D96E52"/>
    <w:rsid w:val="00D96EC6"/>
    <w:rsid w:val="00D96EE9"/>
    <w:rsid w:val="00D971D1"/>
    <w:rsid w:val="00D9724A"/>
    <w:rsid w:val="00D972B7"/>
    <w:rsid w:val="00D973CD"/>
    <w:rsid w:val="00D973D1"/>
    <w:rsid w:val="00D9746C"/>
    <w:rsid w:val="00D974FE"/>
    <w:rsid w:val="00D975A3"/>
    <w:rsid w:val="00D9760B"/>
    <w:rsid w:val="00D97654"/>
    <w:rsid w:val="00D977D8"/>
    <w:rsid w:val="00D978C0"/>
    <w:rsid w:val="00D97B2C"/>
    <w:rsid w:val="00D97BB1"/>
    <w:rsid w:val="00D97C0C"/>
    <w:rsid w:val="00D97C58"/>
    <w:rsid w:val="00D97DA0"/>
    <w:rsid w:val="00D97ECE"/>
    <w:rsid w:val="00DA00C5"/>
    <w:rsid w:val="00DA0145"/>
    <w:rsid w:val="00DA034E"/>
    <w:rsid w:val="00DA03C4"/>
    <w:rsid w:val="00DA0430"/>
    <w:rsid w:val="00DA0BDB"/>
    <w:rsid w:val="00DA0C34"/>
    <w:rsid w:val="00DA0C5D"/>
    <w:rsid w:val="00DA0D1E"/>
    <w:rsid w:val="00DA0D34"/>
    <w:rsid w:val="00DA0E64"/>
    <w:rsid w:val="00DA0F15"/>
    <w:rsid w:val="00DA0F1A"/>
    <w:rsid w:val="00DA106D"/>
    <w:rsid w:val="00DA10C3"/>
    <w:rsid w:val="00DA117D"/>
    <w:rsid w:val="00DA12C0"/>
    <w:rsid w:val="00DA1483"/>
    <w:rsid w:val="00DA159A"/>
    <w:rsid w:val="00DA15E9"/>
    <w:rsid w:val="00DA162A"/>
    <w:rsid w:val="00DA198F"/>
    <w:rsid w:val="00DA1AFB"/>
    <w:rsid w:val="00DA1C1B"/>
    <w:rsid w:val="00DA1CB0"/>
    <w:rsid w:val="00DA1D4C"/>
    <w:rsid w:val="00DA1D57"/>
    <w:rsid w:val="00DA1DD1"/>
    <w:rsid w:val="00DA1F48"/>
    <w:rsid w:val="00DA201C"/>
    <w:rsid w:val="00DA20FE"/>
    <w:rsid w:val="00DA21F8"/>
    <w:rsid w:val="00DA2289"/>
    <w:rsid w:val="00DA22BD"/>
    <w:rsid w:val="00DA2306"/>
    <w:rsid w:val="00DA2349"/>
    <w:rsid w:val="00DA23F2"/>
    <w:rsid w:val="00DA2550"/>
    <w:rsid w:val="00DA25B5"/>
    <w:rsid w:val="00DA2634"/>
    <w:rsid w:val="00DA291C"/>
    <w:rsid w:val="00DA2A27"/>
    <w:rsid w:val="00DA2C2B"/>
    <w:rsid w:val="00DA2CC7"/>
    <w:rsid w:val="00DA2D01"/>
    <w:rsid w:val="00DA2D31"/>
    <w:rsid w:val="00DA2FF0"/>
    <w:rsid w:val="00DA31B7"/>
    <w:rsid w:val="00DA325A"/>
    <w:rsid w:val="00DA3331"/>
    <w:rsid w:val="00DA34C2"/>
    <w:rsid w:val="00DA372C"/>
    <w:rsid w:val="00DA3883"/>
    <w:rsid w:val="00DA38F5"/>
    <w:rsid w:val="00DA3964"/>
    <w:rsid w:val="00DA39BA"/>
    <w:rsid w:val="00DA3A6D"/>
    <w:rsid w:val="00DA3AAA"/>
    <w:rsid w:val="00DA3B19"/>
    <w:rsid w:val="00DA3E61"/>
    <w:rsid w:val="00DA3E93"/>
    <w:rsid w:val="00DA3F37"/>
    <w:rsid w:val="00DA3F61"/>
    <w:rsid w:val="00DA4020"/>
    <w:rsid w:val="00DA4106"/>
    <w:rsid w:val="00DA41B7"/>
    <w:rsid w:val="00DA422A"/>
    <w:rsid w:val="00DA440E"/>
    <w:rsid w:val="00DA4485"/>
    <w:rsid w:val="00DA45AE"/>
    <w:rsid w:val="00DA45B4"/>
    <w:rsid w:val="00DA46AE"/>
    <w:rsid w:val="00DA46C2"/>
    <w:rsid w:val="00DA498E"/>
    <w:rsid w:val="00DA4B27"/>
    <w:rsid w:val="00DA4B7D"/>
    <w:rsid w:val="00DA4B85"/>
    <w:rsid w:val="00DA4C56"/>
    <w:rsid w:val="00DA4CA7"/>
    <w:rsid w:val="00DA4E1A"/>
    <w:rsid w:val="00DA4E24"/>
    <w:rsid w:val="00DA4EE7"/>
    <w:rsid w:val="00DA4F6B"/>
    <w:rsid w:val="00DA4F86"/>
    <w:rsid w:val="00DA5168"/>
    <w:rsid w:val="00DA52B7"/>
    <w:rsid w:val="00DA5475"/>
    <w:rsid w:val="00DA5559"/>
    <w:rsid w:val="00DA556B"/>
    <w:rsid w:val="00DA564C"/>
    <w:rsid w:val="00DA56D3"/>
    <w:rsid w:val="00DA5752"/>
    <w:rsid w:val="00DA579D"/>
    <w:rsid w:val="00DA58C8"/>
    <w:rsid w:val="00DA5901"/>
    <w:rsid w:val="00DA59E6"/>
    <w:rsid w:val="00DA5A88"/>
    <w:rsid w:val="00DA5B37"/>
    <w:rsid w:val="00DA5BC4"/>
    <w:rsid w:val="00DA5BD6"/>
    <w:rsid w:val="00DA5DF3"/>
    <w:rsid w:val="00DA6023"/>
    <w:rsid w:val="00DA6099"/>
    <w:rsid w:val="00DA6110"/>
    <w:rsid w:val="00DA61D1"/>
    <w:rsid w:val="00DA649E"/>
    <w:rsid w:val="00DA6637"/>
    <w:rsid w:val="00DA6719"/>
    <w:rsid w:val="00DA67A5"/>
    <w:rsid w:val="00DA67C0"/>
    <w:rsid w:val="00DA680F"/>
    <w:rsid w:val="00DA68BC"/>
    <w:rsid w:val="00DA6991"/>
    <w:rsid w:val="00DA6A76"/>
    <w:rsid w:val="00DA6B85"/>
    <w:rsid w:val="00DA6BD2"/>
    <w:rsid w:val="00DA6CE7"/>
    <w:rsid w:val="00DA6DF4"/>
    <w:rsid w:val="00DA6E30"/>
    <w:rsid w:val="00DA6E4A"/>
    <w:rsid w:val="00DA7050"/>
    <w:rsid w:val="00DA70B6"/>
    <w:rsid w:val="00DA7120"/>
    <w:rsid w:val="00DA720D"/>
    <w:rsid w:val="00DA724D"/>
    <w:rsid w:val="00DA7260"/>
    <w:rsid w:val="00DA7263"/>
    <w:rsid w:val="00DA7270"/>
    <w:rsid w:val="00DA74B0"/>
    <w:rsid w:val="00DA7727"/>
    <w:rsid w:val="00DA773B"/>
    <w:rsid w:val="00DA7772"/>
    <w:rsid w:val="00DA77D7"/>
    <w:rsid w:val="00DA7999"/>
    <w:rsid w:val="00DA7BA5"/>
    <w:rsid w:val="00DA7C4B"/>
    <w:rsid w:val="00DA7C50"/>
    <w:rsid w:val="00DA7C54"/>
    <w:rsid w:val="00DA7CDA"/>
    <w:rsid w:val="00DA7D6A"/>
    <w:rsid w:val="00DA7DC5"/>
    <w:rsid w:val="00DA7DDF"/>
    <w:rsid w:val="00DA7FE1"/>
    <w:rsid w:val="00DA7FF7"/>
    <w:rsid w:val="00DB00B1"/>
    <w:rsid w:val="00DB0159"/>
    <w:rsid w:val="00DB01F9"/>
    <w:rsid w:val="00DB0227"/>
    <w:rsid w:val="00DB0266"/>
    <w:rsid w:val="00DB02E8"/>
    <w:rsid w:val="00DB0321"/>
    <w:rsid w:val="00DB04C2"/>
    <w:rsid w:val="00DB0530"/>
    <w:rsid w:val="00DB064B"/>
    <w:rsid w:val="00DB076C"/>
    <w:rsid w:val="00DB07BF"/>
    <w:rsid w:val="00DB07D7"/>
    <w:rsid w:val="00DB0A13"/>
    <w:rsid w:val="00DB0B8C"/>
    <w:rsid w:val="00DB0BFD"/>
    <w:rsid w:val="00DB0C4A"/>
    <w:rsid w:val="00DB0CA3"/>
    <w:rsid w:val="00DB0CDB"/>
    <w:rsid w:val="00DB0D05"/>
    <w:rsid w:val="00DB0D1E"/>
    <w:rsid w:val="00DB0E97"/>
    <w:rsid w:val="00DB0FA2"/>
    <w:rsid w:val="00DB0FDC"/>
    <w:rsid w:val="00DB0FEA"/>
    <w:rsid w:val="00DB116F"/>
    <w:rsid w:val="00DB11D1"/>
    <w:rsid w:val="00DB1466"/>
    <w:rsid w:val="00DB1BEF"/>
    <w:rsid w:val="00DB1D80"/>
    <w:rsid w:val="00DB1E81"/>
    <w:rsid w:val="00DB219C"/>
    <w:rsid w:val="00DB2209"/>
    <w:rsid w:val="00DB226B"/>
    <w:rsid w:val="00DB2392"/>
    <w:rsid w:val="00DB253F"/>
    <w:rsid w:val="00DB25C1"/>
    <w:rsid w:val="00DB269B"/>
    <w:rsid w:val="00DB27F3"/>
    <w:rsid w:val="00DB29D0"/>
    <w:rsid w:val="00DB2C96"/>
    <w:rsid w:val="00DB2D07"/>
    <w:rsid w:val="00DB2F70"/>
    <w:rsid w:val="00DB3016"/>
    <w:rsid w:val="00DB307C"/>
    <w:rsid w:val="00DB309C"/>
    <w:rsid w:val="00DB31DE"/>
    <w:rsid w:val="00DB322C"/>
    <w:rsid w:val="00DB32CC"/>
    <w:rsid w:val="00DB33D8"/>
    <w:rsid w:val="00DB34D0"/>
    <w:rsid w:val="00DB3509"/>
    <w:rsid w:val="00DB373B"/>
    <w:rsid w:val="00DB373C"/>
    <w:rsid w:val="00DB3823"/>
    <w:rsid w:val="00DB386B"/>
    <w:rsid w:val="00DB3CBA"/>
    <w:rsid w:val="00DB3F0D"/>
    <w:rsid w:val="00DB3F31"/>
    <w:rsid w:val="00DB3F64"/>
    <w:rsid w:val="00DB3FA3"/>
    <w:rsid w:val="00DB4191"/>
    <w:rsid w:val="00DB41A5"/>
    <w:rsid w:val="00DB41E6"/>
    <w:rsid w:val="00DB4263"/>
    <w:rsid w:val="00DB42F6"/>
    <w:rsid w:val="00DB43C5"/>
    <w:rsid w:val="00DB43EF"/>
    <w:rsid w:val="00DB4626"/>
    <w:rsid w:val="00DB4773"/>
    <w:rsid w:val="00DB478C"/>
    <w:rsid w:val="00DB47EC"/>
    <w:rsid w:val="00DB48EA"/>
    <w:rsid w:val="00DB49D4"/>
    <w:rsid w:val="00DB4B21"/>
    <w:rsid w:val="00DB4BB9"/>
    <w:rsid w:val="00DB4D16"/>
    <w:rsid w:val="00DB4DA0"/>
    <w:rsid w:val="00DB4DE8"/>
    <w:rsid w:val="00DB4FDA"/>
    <w:rsid w:val="00DB4FE1"/>
    <w:rsid w:val="00DB5001"/>
    <w:rsid w:val="00DB5131"/>
    <w:rsid w:val="00DB543C"/>
    <w:rsid w:val="00DB5615"/>
    <w:rsid w:val="00DB57A1"/>
    <w:rsid w:val="00DB5883"/>
    <w:rsid w:val="00DB5914"/>
    <w:rsid w:val="00DB594F"/>
    <w:rsid w:val="00DB5B28"/>
    <w:rsid w:val="00DB5B66"/>
    <w:rsid w:val="00DB5B7B"/>
    <w:rsid w:val="00DB5BDC"/>
    <w:rsid w:val="00DB5D19"/>
    <w:rsid w:val="00DB5DEA"/>
    <w:rsid w:val="00DB5DF0"/>
    <w:rsid w:val="00DB5E07"/>
    <w:rsid w:val="00DB6019"/>
    <w:rsid w:val="00DB601C"/>
    <w:rsid w:val="00DB60F6"/>
    <w:rsid w:val="00DB61C8"/>
    <w:rsid w:val="00DB62FE"/>
    <w:rsid w:val="00DB6340"/>
    <w:rsid w:val="00DB63B7"/>
    <w:rsid w:val="00DB63D2"/>
    <w:rsid w:val="00DB6717"/>
    <w:rsid w:val="00DB6B8F"/>
    <w:rsid w:val="00DB6C78"/>
    <w:rsid w:val="00DB6D3E"/>
    <w:rsid w:val="00DB6DFB"/>
    <w:rsid w:val="00DB6E03"/>
    <w:rsid w:val="00DB6FD0"/>
    <w:rsid w:val="00DB7011"/>
    <w:rsid w:val="00DB70AE"/>
    <w:rsid w:val="00DB7106"/>
    <w:rsid w:val="00DB7197"/>
    <w:rsid w:val="00DB719A"/>
    <w:rsid w:val="00DB71AF"/>
    <w:rsid w:val="00DB734F"/>
    <w:rsid w:val="00DB7488"/>
    <w:rsid w:val="00DB74D5"/>
    <w:rsid w:val="00DB7564"/>
    <w:rsid w:val="00DB7568"/>
    <w:rsid w:val="00DB7575"/>
    <w:rsid w:val="00DB75BA"/>
    <w:rsid w:val="00DB75CC"/>
    <w:rsid w:val="00DB75E7"/>
    <w:rsid w:val="00DB76DC"/>
    <w:rsid w:val="00DB7774"/>
    <w:rsid w:val="00DB7902"/>
    <w:rsid w:val="00DB792B"/>
    <w:rsid w:val="00DB79F0"/>
    <w:rsid w:val="00DB7B7F"/>
    <w:rsid w:val="00DB7C32"/>
    <w:rsid w:val="00DB7D72"/>
    <w:rsid w:val="00DB7DC0"/>
    <w:rsid w:val="00DB7E83"/>
    <w:rsid w:val="00DB7EB8"/>
    <w:rsid w:val="00DB7EE8"/>
    <w:rsid w:val="00DB7EFA"/>
    <w:rsid w:val="00DB7F9E"/>
    <w:rsid w:val="00DB7FD4"/>
    <w:rsid w:val="00DC0006"/>
    <w:rsid w:val="00DC0013"/>
    <w:rsid w:val="00DC00AC"/>
    <w:rsid w:val="00DC00C3"/>
    <w:rsid w:val="00DC017A"/>
    <w:rsid w:val="00DC02B7"/>
    <w:rsid w:val="00DC0311"/>
    <w:rsid w:val="00DC0316"/>
    <w:rsid w:val="00DC03BD"/>
    <w:rsid w:val="00DC03DB"/>
    <w:rsid w:val="00DC0420"/>
    <w:rsid w:val="00DC04C1"/>
    <w:rsid w:val="00DC065B"/>
    <w:rsid w:val="00DC0790"/>
    <w:rsid w:val="00DC081A"/>
    <w:rsid w:val="00DC0995"/>
    <w:rsid w:val="00DC0ADD"/>
    <w:rsid w:val="00DC0AEA"/>
    <w:rsid w:val="00DC0B97"/>
    <w:rsid w:val="00DC0C91"/>
    <w:rsid w:val="00DC0D08"/>
    <w:rsid w:val="00DC0DCF"/>
    <w:rsid w:val="00DC0EBD"/>
    <w:rsid w:val="00DC0F17"/>
    <w:rsid w:val="00DC0FE1"/>
    <w:rsid w:val="00DC1000"/>
    <w:rsid w:val="00DC1012"/>
    <w:rsid w:val="00DC101A"/>
    <w:rsid w:val="00DC11C6"/>
    <w:rsid w:val="00DC124F"/>
    <w:rsid w:val="00DC125B"/>
    <w:rsid w:val="00DC1272"/>
    <w:rsid w:val="00DC1288"/>
    <w:rsid w:val="00DC12B1"/>
    <w:rsid w:val="00DC13F3"/>
    <w:rsid w:val="00DC14DB"/>
    <w:rsid w:val="00DC1612"/>
    <w:rsid w:val="00DC16F9"/>
    <w:rsid w:val="00DC17E7"/>
    <w:rsid w:val="00DC19F4"/>
    <w:rsid w:val="00DC1ADB"/>
    <w:rsid w:val="00DC1B28"/>
    <w:rsid w:val="00DC1B3C"/>
    <w:rsid w:val="00DC1B4F"/>
    <w:rsid w:val="00DC1B7D"/>
    <w:rsid w:val="00DC1C5B"/>
    <w:rsid w:val="00DC1CFB"/>
    <w:rsid w:val="00DC1D14"/>
    <w:rsid w:val="00DC1ED1"/>
    <w:rsid w:val="00DC1F24"/>
    <w:rsid w:val="00DC1F80"/>
    <w:rsid w:val="00DC20A0"/>
    <w:rsid w:val="00DC20CE"/>
    <w:rsid w:val="00DC20DB"/>
    <w:rsid w:val="00DC21E2"/>
    <w:rsid w:val="00DC249E"/>
    <w:rsid w:val="00DC255B"/>
    <w:rsid w:val="00DC257E"/>
    <w:rsid w:val="00DC25BE"/>
    <w:rsid w:val="00DC26DF"/>
    <w:rsid w:val="00DC270C"/>
    <w:rsid w:val="00DC2844"/>
    <w:rsid w:val="00DC29A9"/>
    <w:rsid w:val="00DC29DC"/>
    <w:rsid w:val="00DC2A38"/>
    <w:rsid w:val="00DC2A50"/>
    <w:rsid w:val="00DC2B6D"/>
    <w:rsid w:val="00DC2C77"/>
    <w:rsid w:val="00DC2CA4"/>
    <w:rsid w:val="00DC2D75"/>
    <w:rsid w:val="00DC2D80"/>
    <w:rsid w:val="00DC2E17"/>
    <w:rsid w:val="00DC2E6E"/>
    <w:rsid w:val="00DC2FB1"/>
    <w:rsid w:val="00DC3233"/>
    <w:rsid w:val="00DC3443"/>
    <w:rsid w:val="00DC34CC"/>
    <w:rsid w:val="00DC35EB"/>
    <w:rsid w:val="00DC3821"/>
    <w:rsid w:val="00DC388E"/>
    <w:rsid w:val="00DC3A24"/>
    <w:rsid w:val="00DC3AF9"/>
    <w:rsid w:val="00DC3BA6"/>
    <w:rsid w:val="00DC3C42"/>
    <w:rsid w:val="00DC3D7A"/>
    <w:rsid w:val="00DC3D8E"/>
    <w:rsid w:val="00DC3E57"/>
    <w:rsid w:val="00DC3EBA"/>
    <w:rsid w:val="00DC3EE0"/>
    <w:rsid w:val="00DC3F20"/>
    <w:rsid w:val="00DC3F45"/>
    <w:rsid w:val="00DC410F"/>
    <w:rsid w:val="00DC4185"/>
    <w:rsid w:val="00DC41A7"/>
    <w:rsid w:val="00DC43DD"/>
    <w:rsid w:val="00DC4476"/>
    <w:rsid w:val="00DC4492"/>
    <w:rsid w:val="00DC451F"/>
    <w:rsid w:val="00DC4534"/>
    <w:rsid w:val="00DC45CF"/>
    <w:rsid w:val="00DC4618"/>
    <w:rsid w:val="00DC4689"/>
    <w:rsid w:val="00DC476F"/>
    <w:rsid w:val="00DC4918"/>
    <w:rsid w:val="00DC49F6"/>
    <w:rsid w:val="00DC4BA2"/>
    <w:rsid w:val="00DC4D3A"/>
    <w:rsid w:val="00DC4D98"/>
    <w:rsid w:val="00DC4FD4"/>
    <w:rsid w:val="00DC50FD"/>
    <w:rsid w:val="00DC50FF"/>
    <w:rsid w:val="00DC51F5"/>
    <w:rsid w:val="00DC5418"/>
    <w:rsid w:val="00DC54BB"/>
    <w:rsid w:val="00DC54FD"/>
    <w:rsid w:val="00DC555D"/>
    <w:rsid w:val="00DC56C6"/>
    <w:rsid w:val="00DC5768"/>
    <w:rsid w:val="00DC584F"/>
    <w:rsid w:val="00DC58FC"/>
    <w:rsid w:val="00DC59AD"/>
    <w:rsid w:val="00DC59E7"/>
    <w:rsid w:val="00DC5A23"/>
    <w:rsid w:val="00DC5B67"/>
    <w:rsid w:val="00DC5B72"/>
    <w:rsid w:val="00DC5BAD"/>
    <w:rsid w:val="00DC5BE9"/>
    <w:rsid w:val="00DC5CD9"/>
    <w:rsid w:val="00DC5DCE"/>
    <w:rsid w:val="00DC5E79"/>
    <w:rsid w:val="00DC5EB7"/>
    <w:rsid w:val="00DC6002"/>
    <w:rsid w:val="00DC6116"/>
    <w:rsid w:val="00DC6130"/>
    <w:rsid w:val="00DC62B1"/>
    <w:rsid w:val="00DC6340"/>
    <w:rsid w:val="00DC63C8"/>
    <w:rsid w:val="00DC63F4"/>
    <w:rsid w:val="00DC641D"/>
    <w:rsid w:val="00DC649C"/>
    <w:rsid w:val="00DC668E"/>
    <w:rsid w:val="00DC66F7"/>
    <w:rsid w:val="00DC6910"/>
    <w:rsid w:val="00DC69C2"/>
    <w:rsid w:val="00DC6A79"/>
    <w:rsid w:val="00DC6C8B"/>
    <w:rsid w:val="00DC6D14"/>
    <w:rsid w:val="00DC6D58"/>
    <w:rsid w:val="00DC6DD7"/>
    <w:rsid w:val="00DC6ED5"/>
    <w:rsid w:val="00DC6F4A"/>
    <w:rsid w:val="00DC6F94"/>
    <w:rsid w:val="00DC6FEA"/>
    <w:rsid w:val="00DC711E"/>
    <w:rsid w:val="00DC718C"/>
    <w:rsid w:val="00DC72AF"/>
    <w:rsid w:val="00DC7329"/>
    <w:rsid w:val="00DC75EF"/>
    <w:rsid w:val="00DC777F"/>
    <w:rsid w:val="00DC78CC"/>
    <w:rsid w:val="00DC7B08"/>
    <w:rsid w:val="00DC7C17"/>
    <w:rsid w:val="00DC7D49"/>
    <w:rsid w:val="00DC7D5B"/>
    <w:rsid w:val="00DC7D83"/>
    <w:rsid w:val="00DC7E29"/>
    <w:rsid w:val="00DC7E63"/>
    <w:rsid w:val="00DC7E8F"/>
    <w:rsid w:val="00DD007C"/>
    <w:rsid w:val="00DD0111"/>
    <w:rsid w:val="00DD0284"/>
    <w:rsid w:val="00DD0374"/>
    <w:rsid w:val="00DD06D7"/>
    <w:rsid w:val="00DD06F5"/>
    <w:rsid w:val="00DD07F3"/>
    <w:rsid w:val="00DD08F6"/>
    <w:rsid w:val="00DD0951"/>
    <w:rsid w:val="00DD0A47"/>
    <w:rsid w:val="00DD0AE3"/>
    <w:rsid w:val="00DD0BBF"/>
    <w:rsid w:val="00DD0C1D"/>
    <w:rsid w:val="00DD0C56"/>
    <w:rsid w:val="00DD0D11"/>
    <w:rsid w:val="00DD0E37"/>
    <w:rsid w:val="00DD0E4F"/>
    <w:rsid w:val="00DD10DB"/>
    <w:rsid w:val="00DD1192"/>
    <w:rsid w:val="00DD127C"/>
    <w:rsid w:val="00DD12AF"/>
    <w:rsid w:val="00DD155F"/>
    <w:rsid w:val="00DD161F"/>
    <w:rsid w:val="00DD1637"/>
    <w:rsid w:val="00DD17DF"/>
    <w:rsid w:val="00DD17F6"/>
    <w:rsid w:val="00DD195E"/>
    <w:rsid w:val="00DD1A4B"/>
    <w:rsid w:val="00DD1B34"/>
    <w:rsid w:val="00DD1BDE"/>
    <w:rsid w:val="00DD1C58"/>
    <w:rsid w:val="00DD1C9F"/>
    <w:rsid w:val="00DD1D1D"/>
    <w:rsid w:val="00DD1E7C"/>
    <w:rsid w:val="00DD1EF9"/>
    <w:rsid w:val="00DD1F03"/>
    <w:rsid w:val="00DD1F1F"/>
    <w:rsid w:val="00DD1FF4"/>
    <w:rsid w:val="00DD2010"/>
    <w:rsid w:val="00DD2160"/>
    <w:rsid w:val="00DD234F"/>
    <w:rsid w:val="00DD2352"/>
    <w:rsid w:val="00DD243A"/>
    <w:rsid w:val="00DD249C"/>
    <w:rsid w:val="00DD2502"/>
    <w:rsid w:val="00DD2706"/>
    <w:rsid w:val="00DD278A"/>
    <w:rsid w:val="00DD28CD"/>
    <w:rsid w:val="00DD29AA"/>
    <w:rsid w:val="00DD29AB"/>
    <w:rsid w:val="00DD29E6"/>
    <w:rsid w:val="00DD2A0C"/>
    <w:rsid w:val="00DD2C2E"/>
    <w:rsid w:val="00DD2C40"/>
    <w:rsid w:val="00DD2E9C"/>
    <w:rsid w:val="00DD2FB4"/>
    <w:rsid w:val="00DD31FB"/>
    <w:rsid w:val="00DD3207"/>
    <w:rsid w:val="00DD3349"/>
    <w:rsid w:val="00DD3456"/>
    <w:rsid w:val="00DD34BE"/>
    <w:rsid w:val="00DD34FC"/>
    <w:rsid w:val="00DD354D"/>
    <w:rsid w:val="00DD355D"/>
    <w:rsid w:val="00DD3840"/>
    <w:rsid w:val="00DD38C2"/>
    <w:rsid w:val="00DD396A"/>
    <w:rsid w:val="00DD39B9"/>
    <w:rsid w:val="00DD39FF"/>
    <w:rsid w:val="00DD3A1A"/>
    <w:rsid w:val="00DD3D6C"/>
    <w:rsid w:val="00DD3F92"/>
    <w:rsid w:val="00DD3F9C"/>
    <w:rsid w:val="00DD4067"/>
    <w:rsid w:val="00DD4096"/>
    <w:rsid w:val="00DD442B"/>
    <w:rsid w:val="00DD4680"/>
    <w:rsid w:val="00DD46F0"/>
    <w:rsid w:val="00DD473B"/>
    <w:rsid w:val="00DD48E3"/>
    <w:rsid w:val="00DD49E3"/>
    <w:rsid w:val="00DD4A25"/>
    <w:rsid w:val="00DD4AA2"/>
    <w:rsid w:val="00DD4CC7"/>
    <w:rsid w:val="00DD4D31"/>
    <w:rsid w:val="00DD4E2E"/>
    <w:rsid w:val="00DD4E44"/>
    <w:rsid w:val="00DD4F45"/>
    <w:rsid w:val="00DD4F55"/>
    <w:rsid w:val="00DD4F70"/>
    <w:rsid w:val="00DD4FBD"/>
    <w:rsid w:val="00DD5042"/>
    <w:rsid w:val="00DD5198"/>
    <w:rsid w:val="00DD5253"/>
    <w:rsid w:val="00DD5256"/>
    <w:rsid w:val="00DD5419"/>
    <w:rsid w:val="00DD556C"/>
    <w:rsid w:val="00DD56AD"/>
    <w:rsid w:val="00DD577D"/>
    <w:rsid w:val="00DD57C0"/>
    <w:rsid w:val="00DD599E"/>
    <w:rsid w:val="00DD5B08"/>
    <w:rsid w:val="00DD5BF4"/>
    <w:rsid w:val="00DD5CC7"/>
    <w:rsid w:val="00DD5D1D"/>
    <w:rsid w:val="00DD5D43"/>
    <w:rsid w:val="00DD5E74"/>
    <w:rsid w:val="00DD5F3A"/>
    <w:rsid w:val="00DD5F60"/>
    <w:rsid w:val="00DD5FF1"/>
    <w:rsid w:val="00DD606D"/>
    <w:rsid w:val="00DD60E5"/>
    <w:rsid w:val="00DD60F9"/>
    <w:rsid w:val="00DD611B"/>
    <w:rsid w:val="00DD61B0"/>
    <w:rsid w:val="00DD6266"/>
    <w:rsid w:val="00DD634E"/>
    <w:rsid w:val="00DD63C7"/>
    <w:rsid w:val="00DD63E3"/>
    <w:rsid w:val="00DD6463"/>
    <w:rsid w:val="00DD658B"/>
    <w:rsid w:val="00DD65B9"/>
    <w:rsid w:val="00DD669D"/>
    <w:rsid w:val="00DD6994"/>
    <w:rsid w:val="00DD69FD"/>
    <w:rsid w:val="00DD6A4D"/>
    <w:rsid w:val="00DD6AA2"/>
    <w:rsid w:val="00DD6CC9"/>
    <w:rsid w:val="00DD6D65"/>
    <w:rsid w:val="00DD6D90"/>
    <w:rsid w:val="00DD6F48"/>
    <w:rsid w:val="00DD6F84"/>
    <w:rsid w:val="00DD6FFC"/>
    <w:rsid w:val="00DD71AD"/>
    <w:rsid w:val="00DD7253"/>
    <w:rsid w:val="00DD72B4"/>
    <w:rsid w:val="00DD72D5"/>
    <w:rsid w:val="00DD74B2"/>
    <w:rsid w:val="00DD757B"/>
    <w:rsid w:val="00DD75F1"/>
    <w:rsid w:val="00DD76A9"/>
    <w:rsid w:val="00DD7718"/>
    <w:rsid w:val="00DD778B"/>
    <w:rsid w:val="00DD779E"/>
    <w:rsid w:val="00DD7809"/>
    <w:rsid w:val="00DD7872"/>
    <w:rsid w:val="00DD7887"/>
    <w:rsid w:val="00DD7A40"/>
    <w:rsid w:val="00DD7A99"/>
    <w:rsid w:val="00DD7AB5"/>
    <w:rsid w:val="00DD7CD5"/>
    <w:rsid w:val="00DD7DA7"/>
    <w:rsid w:val="00DD7EF3"/>
    <w:rsid w:val="00DD7F99"/>
    <w:rsid w:val="00DD7FCB"/>
    <w:rsid w:val="00DE00A8"/>
    <w:rsid w:val="00DE012C"/>
    <w:rsid w:val="00DE0246"/>
    <w:rsid w:val="00DE037B"/>
    <w:rsid w:val="00DE043C"/>
    <w:rsid w:val="00DE043E"/>
    <w:rsid w:val="00DE0550"/>
    <w:rsid w:val="00DE064A"/>
    <w:rsid w:val="00DE0780"/>
    <w:rsid w:val="00DE07CA"/>
    <w:rsid w:val="00DE080C"/>
    <w:rsid w:val="00DE0843"/>
    <w:rsid w:val="00DE090C"/>
    <w:rsid w:val="00DE0B5B"/>
    <w:rsid w:val="00DE0C50"/>
    <w:rsid w:val="00DE0D24"/>
    <w:rsid w:val="00DE0D31"/>
    <w:rsid w:val="00DE0E30"/>
    <w:rsid w:val="00DE1016"/>
    <w:rsid w:val="00DE107F"/>
    <w:rsid w:val="00DE1131"/>
    <w:rsid w:val="00DE117E"/>
    <w:rsid w:val="00DE127F"/>
    <w:rsid w:val="00DE14D6"/>
    <w:rsid w:val="00DE156F"/>
    <w:rsid w:val="00DE1635"/>
    <w:rsid w:val="00DE179E"/>
    <w:rsid w:val="00DE17B1"/>
    <w:rsid w:val="00DE1939"/>
    <w:rsid w:val="00DE195E"/>
    <w:rsid w:val="00DE1A59"/>
    <w:rsid w:val="00DE1BDC"/>
    <w:rsid w:val="00DE1BE9"/>
    <w:rsid w:val="00DE1C98"/>
    <w:rsid w:val="00DE1CC2"/>
    <w:rsid w:val="00DE200E"/>
    <w:rsid w:val="00DE21CD"/>
    <w:rsid w:val="00DE21E8"/>
    <w:rsid w:val="00DE22A9"/>
    <w:rsid w:val="00DE22D5"/>
    <w:rsid w:val="00DE22E0"/>
    <w:rsid w:val="00DE23CA"/>
    <w:rsid w:val="00DE255D"/>
    <w:rsid w:val="00DE25C7"/>
    <w:rsid w:val="00DE25DA"/>
    <w:rsid w:val="00DE2600"/>
    <w:rsid w:val="00DE2685"/>
    <w:rsid w:val="00DE2695"/>
    <w:rsid w:val="00DE26C0"/>
    <w:rsid w:val="00DE2806"/>
    <w:rsid w:val="00DE2900"/>
    <w:rsid w:val="00DE292C"/>
    <w:rsid w:val="00DE293E"/>
    <w:rsid w:val="00DE29C2"/>
    <w:rsid w:val="00DE2BA5"/>
    <w:rsid w:val="00DE2F63"/>
    <w:rsid w:val="00DE2FAE"/>
    <w:rsid w:val="00DE2FE6"/>
    <w:rsid w:val="00DE2FFE"/>
    <w:rsid w:val="00DE3020"/>
    <w:rsid w:val="00DE3058"/>
    <w:rsid w:val="00DE30FA"/>
    <w:rsid w:val="00DE3160"/>
    <w:rsid w:val="00DE316A"/>
    <w:rsid w:val="00DE3254"/>
    <w:rsid w:val="00DE32C1"/>
    <w:rsid w:val="00DE338C"/>
    <w:rsid w:val="00DE338F"/>
    <w:rsid w:val="00DE339F"/>
    <w:rsid w:val="00DE3554"/>
    <w:rsid w:val="00DE3565"/>
    <w:rsid w:val="00DE3654"/>
    <w:rsid w:val="00DE373A"/>
    <w:rsid w:val="00DE3799"/>
    <w:rsid w:val="00DE37C3"/>
    <w:rsid w:val="00DE37DC"/>
    <w:rsid w:val="00DE37F0"/>
    <w:rsid w:val="00DE3900"/>
    <w:rsid w:val="00DE3985"/>
    <w:rsid w:val="00DE3AAF"/>
    <w:rsid w:val="00DE3AEB"/>
    <w:rsid w:val="00DE3B37"/>
    <w:rsid w:val="00DE3B5F"/>
    <w:rsid w:val="00DE3C74"/>
    <w:rsid w:val="00DE3CC8"/>
    <w:rsid w:val="00DE3CE4"/>
    <w:rsid w:val="00DE3D8B"/>
    <w:rsid w:val="00DE3E16"/>
    <w:rsid w:val="00DE3FA1"/>
    <w:rsid w:val="00DE411D"/>
    <w:rsid w:val="00DE4219"/>
    <w:rsid w:val="00DE4262"/>
    <w:rsid w:val="00DE429E"/>
    <w:rsid w:val="00DE42D9"/>
    <w:rsid w:val="00DE4339"/>
    <w:rsid w:val="00DE44D9"/>
    <w:rsid w:val="00DE450D"/>
    <w:rsid w:val="00DE450F"/>
    <w:rsid w:val="00DE46C0"/>
    <w:rsid w:val="00DE46DA"/>
    <w:rsid w:val="00DE4738"/>
    <w:rsid w:val="00DE48E3"/>
    <w:rsid w:val="00DE4958"/>
    <w:rsid w:val="00DE49ED"/>
    <w:rsid w:val="00DE4A03"/>
    <w:rsid w:val="00DE4A8E"/>
    <w:rsid w:val="00DE4AE7"/>
    <w:rsid w:val="00DE4BBA"/>
    <w:rsid w:val="00DE4BCC"/>
    <w:rsid w:val="00DE4C92"/>
    <w:rsid w:val="00DE4C95"/>
    <w:rsid w:val="00DE4E6D"/>
    <w:rsid w:val="00DE50BE"/>
    <w:rsid w:val="00DE51C5"/>
    <w:rsid w:val="00DE5201"/>
    <w:rsid w:val="00DE52A7"/>
    <w:rsid w:val="00DE52E1"/>
    <w:rsid w:val="00DE52E6"/>
    <w:rsid w:val="00DE53A3"/>
    <w:rsid w:val="00DE53A8"/>
    <w:rsid w:val="00DE5411"/>
    <w:rsid w:val="00DE5417"/>
    <w:rsid w:val="00DE5592"/>
    <w:rsid w:val="00DE565D"/>
    <w:rsid w:val="00DE5710"/>
    <w:rsid w:val="00DE5760"/>
    <w:rsid w:val="00DE5831"/>
    <w:rsid w:val="00DE5863"/>
    <w:rsid w:val="00DE588F"/>
    <w:rsid w:val="00DE5B7B"/>
    <w:rsid w:val="00DE5C4F"/>
    <w:rsid w:val="00DE5CDB"/>
    <w:rsid w:val="00DE5D7D"/>
    <w:rsid w:val="00DE5DEE"/>
    <w:rsid w:val="00DE5E47"/>
    <w:rsid w:val="00DE5F6F"/>
    <w:rsid w:val="00DE5F9B"/>
    <w:rsid w:val="00DE5FD6"/>
    <w:rsid w:val="00DE61FD"/>
    <w:rsid w:val="00DE62B7"/>
    <w:rsid w:val="00DE6387"/>
    <w:rsid w:val="00DE655C"/>
    <w:rsid w:val="00DE6567"/>
    <w:rsid w:val="00DE6589"/>
    <w:rsid w:val="00DE65C4"/>
    <w:rsid w:val="00DE6640"/>
    <w:rsid w:val="00DE6868"/>
    <w:rsid w:val="00DE68E6"/>
    <w:rsid w:val="00DE6A53"/>
    <w:rsid w:val="00DE6A78"/>
    <w:rsid w:val="00DE6AAF"/>
    <w:rsid w:val="00DE6ABB"/>
    <w:rsid w:val="00DE6BD3"/>
    <w:rsid w:val="00DE6C60"/>
    <w:rsid w:val="00DE6F0B"/>
    <w:rsid w:val="00DE6F54"/>
    <w:rsid w:val="00DE6F62"/>
    <w:rsid w:val="00DE6F7B"/>
    <w:rsid w:val="00DE6F81"/>
    <w:rsid w:val="00DE702C"/>
    <w:rsid w:val="00DE70E6"/>
    <w:rsid w:val="00DE71AA"/>
    <w:rsid w:val="00DE71DE"/>
    <w:rsid w:val="00DE71EC"/>
    <w:rsid w:val="00DE71FD"/>
    <w:rsid w:val="00DE7203"/>
    <w:rsid w:val="00DE7373"/>
    <w:rsid w:val="00DE73A4"/>
    <w:rsid w:val="00DE7450"/>
    <w:rsid w:val="00DE766C"/>
    <w:rsid w:val="00DE7682"/>
    <w:rsid w:val="00DE77E1"/>
    <w:rsid w:val="00DE7959"/>
    <w:rsid w:val="00DE7A49"/>
    <w:rsid w:val="00DE7B7A"/>
    <w:rsid w:val="00DE7C87"/>
    <w:rsid w:val="00DE7CA7"/>
    <w:rsid w:val="00DE7D2C"/>
    <w:rsid w:val="00DE7E08"/>
    <w:rsid w:val="00DE7F59"/>
    <w:rsid w:val="00DE7F5B"/>
    <w:rsid w:val="00DE7F73"/>
    <w:rsid w:val="00DF0283"/>
    <w:rsid w:val="00DF033E"/>
    <w:rsid w:val="00DF035E"/>
    <w:rsid w:val="00DF037C"/>
    <w:rsid w:val="00DF0381"/>
    <w:rsid w:val="00DF0595"/>
    <w:rsid w:val="00DF05B3"/>
    <w:rsid w:val="00DF0744"/>
    <w:rsid w:val="00DF0A33"/>
    <w:rsid w:val="00DF0A85"/>
    <w:rsid w:val="00DF0B0D"/>
    <w:rsid w:val="00DF0B4B"/>
    <w:rsid w:val="00DF0BF3"/>
    <w:rsid w:val="00DF0CAF"/>
    <w:rsid w:val="00DF0D02"/>
    <w:rsid w:val="00DF0D15"/>
    <w:rsid w:val="00DF0D92"/>
    <w:rsid w:val="00DF0EF1"/>
    <w:rsid w:val="00DF0EF2"/>
    <w:rsid w:val="00DF11C8"/>
    <w:rsid w:val="00DF11DD"/>
    <w:rsid w:val="00DF137D"/>
    <w:rsid w:val="00DF13D2"/>
    <w:rsid w:val="00DF1460"/>
    <w:rsid w:val="00DF1643"/>
    <w:rsid w:val="00DF1690"/>
    <w:rsid w:val="00DF16EB"/>
    <w:rsid w:val="00DF1722"/>
    <w:rsid w:val="00DF176E"/>
    <w:rsid w:val="00DF183E"/>
    <w:rsid w:val="00DF18C0"/>
    <w:rsid w:val="00DF1A8A"/>
    <w:rsid w:val="00DF1C00"/>
    <w:rsid w:val="00DF1D0C"/>
    <w:rsid w:val="00DF1D57"/>
    <w:rsid w:val="00DF1DC9"/>
    <w:rsid w:val="00DF1E12"/>
    <w:rsid w:val="00DF1F12"/>
    <w:rsid w:val="00DF1FFD"/>
    <w:rsid w:val="00DF205C"/>
    <w:rsid w:val="00DF2113"/>
    <w:rsid w:val="00DF21CF"/>
    <w:rsid w:val="00DF22AB"/>
    <w:rsid w:val="00DF2576"/>
    <w:rsid w:val="00DF257D"/>
    <w:rsid w:val="00DF27FA"/>
    <w:rsid w:val="00DF28A8"/>
    <w:rsid w:val="00DF2926"/>
    <w:rsid w:val="00DF2B0D"/>
    <w:rsid w:val="00DF2BF9"/>
    <w:rsid w:val="00DF2C0C"/>
    <w:rsid w:val="00DF2E96"/>
    <w:rsid w:val="00DF306F"/>
    <w:rsid w:val="00DF3071"/>
    <w:rsid w:val="00DF339A"/>
    <w:rsid w:val="00DF33A2"/>
    <w:rsid w:val="00DF33CB"/>
    <w:rsid w:val="00DF34FF"/>
    <w:rsid w:val="00DF37F5"/>
    <w:rsid w:val="00DF381B"/>
    <w:rsid w:val="00DF388B"/>
    <w:rsid w:val="00DF3900"/>
    <w:rsid w:val="00DF3A2A"/>
    <w:rsid w:val="00DF3A47"/>
    <w:rsid w:val="00DF3A96"/>
    <w:rsid w:val="00DF3BFD"/>
    <w:rsid w:val="00DF3C21"/>
    <w:rsid w:val="00DF3CAF"/>
    <w:rsid w:val="00DF3E29"/>
    <w:rsid w:val="00DF3E9C"/>
    <w:rsid w:val="00DF4023"/>
    <w:rsid w:val="00DF420B"/>
    <w:rsid w:val="00DF4211"/>
    <w:rsid w:val="00DF4286"/>
    <w:rsid w:val="00DF4394"/>
    <w:rsid w:val="00DF452B"/>
    <w:rsid w:val="00DF4557"/>
    <w:rsid w:val="00DF46E1"/>
    <w:rsid w:val="00DF4758"/>
    <w:rsid w:val="00DF486E"/>
    <w:rsid w:val="00DF4992"/>
    <w:rsid w:val="00DF4C72"/>
    <w:rsid w:val="00DF4D05"/>
    <w:rsid w:val="00DF4D40"/>
    <w:rsid w:val="00DF4DD1"/>
    <w:rsid w:val="00DF4E18"/>
    <w:rsid w:val="00DF4E62"/>
    <w:rsid w:val="00DF4F63"/>
    <w:rsid w:val="00DF4F88"/>
    <w:rsid w:val="00DF5127"/>
    <w:rsid w:val="00DF51D3"/>
    <w:rsid w:val="00DF52BB"/>
    <w:rsid w:val="00DF5341"/>
    <w:rsid w:val="00DF5353"/>
    <w:rsid w:val="00DF5397"/>
    <w:rsid w:val="00DF5472"/>
    <w:rsid w:val="00DF547F"/>
    <w:rsid w:val="00DF5505"/>
    <w:rsid w:val="00DF5656"/>
    <w:rsid w:val="00DF56AC"/>
    <w:rsid w:val="00DF56EB"/>
    <w:rsid w:val="00DF572D"/>
    <w:rsid w:val="00DF5840"/>
    <w:rsid w:val="00DF587A"/>
    <w:rsid w:val="00DF5881"/>
    <w:rsid w:val="00DF58DC"/>
    <w:rsid w:val="00DF5959"/>
    <w:rsid w:val="00DF59D8"/>
    <w:rsid w:val="00DF59FC"/>
    <w:rsid w:val="00DF5A3C"/>
    <w:rsid w:val="00DF5A90"/>
    <w:rsid w:val="00DF5C8C"/>
    <w:rsid w:val="00DF5CDF"/>
    <w:rsid w:val="00DF5E07"/>
    <w:rsid w:val="00DF5EB0"/>
    <w:rsid w:val="00DF5F5E"/>
    <w:rsid w:val="00DF605D"/>
    <w:rsid w:val="00DF6073"/>
    <w:rsid w:val="00DF6105"/>
    <w:rsid w:val="00DF62F0"/>
    <w:rsid w:val="00DF63D9"/>
    <w:rsid w:val="00DF643E"/>
    <w:rsid w:val="00DF64F0"/>
    <w:rsid w:val="00DF6730"/>
    <w:rsid w:val="00DF6746"/>
    <w:rsid w:val="00DF6767"/>
    <w:rsid w:val="00DF6790"/>
    <w:rsid w:val="00DF67C1"/>
    <w:rsid w:val="00DF6A5F"/>
    <w:rsid w:val="00DF6AF1"/>
    <w:rsid w:val="00DF6D98"/>
    <w:rsid w:val="00DF6DA3"/>
    <w:rsid w:val="00DF6DA7"/>
    <w:rsid w:val="00DF6E86"/>
    <w:rsid w:val="00DF6F0A"/>
    <w:rsid w:val="00DF70AC"/>
    <w:rsid w:val="00DF71AC"/>
    <w:rsid w:val="00DF71B3"/>
    <w:rsid w:val="00DF71BF"/>
    <w:rsid w:val="00DF7242"/>
    <w:rsid w:val="00DF7281"/>
    <w:rsid w:val="00DF733F"/>
    <w:rsid w:val="00DF738C"/>
    <w:rsid w:val="00DF7499"/>
    <w:rsid w:val="00DF753F"/>
    <w:rsid w:val="00DF7546"/>
    <w:rsid w:val="00DF787F"/>
    <w:rsid w:val="00DF78B3"/>
    <w:rsid w:val="00DF7927"/>
    <w:rsid w:val="00DF7A7E"/>
    <w:rsid w:val="00DF7AEC"/>
    <w:rsid w:val="00DF7E3A"/>
    <w:rsid w:val="00DF7EFE"/>
    <w:rsid w:val="00DF7FD8"/>
    <w:rsid w:val="00E0004D"/>
    <w:rsid w:val="00E00086"/>
    <w:rsid w:val="00E00126"/>
    <w:rsid w:val="00E0016E"/>
    <w:rsid w:val="00E001B1"/>
    <w:rsid w:val="00E00290"/>
    <w:rsid w:val="00E00351"/>
    <w:rsid w:val="00E003BC"/>
    <w:rsid w:val="00E0042C"/>
    <w:rsid w:val="00E00433"/>
    <w:rsid w:val="00E00603"/>
    <w:rsid w:val="00E0075A"/>
    <w:rsid w:val="00E0095B"/>
    <w:rsid w:val="00E00A8B"/>
    <w:rsid w:val="00E00B1C"/>
    <w:rsid w:val="00E00C12"/>
    <w:rsid w:val="00E00D3E"/>
    <w:rsid w:val="00E00D4C"/>
    <w:rsid w:val="00E01005"/>
    <w:rsid w:val="00E01105"/>
    <w:rsid w:val="00E011F2"/>
    <w:rsid w:val="00E01247"/>
    <w:rsid w:val="00E012AC"/>
    <w:rsid w:val="00E01326"/>
    <w:rsid w:val="00E01403"/>
    <w:rsid w:val="00E014F5"/>
    <w:rsid w:val="00E0151F"/>
    <w:rsid w:val="00E015EE"/>
    <w:rsid w:val="00E01601"/>
    <w:rsid w:val="00E0161C"/>
    <w:rsid w:val="00E01628"/>
    <w:rsid w:val="00E0167F"/>
    <w:rsid w:val="00E01745"/>
    <w:rsid w:val="00E0182D"/>
    <w:rsid w:val="00E01917"/>
    <w:rsid w:val="00E01984"/>
    <w:rsid w:val="00E019A4"/>
    <w:rsid w:val="00E01A8D"/>
    <w:rsid w:val="00E01ACA"/>
    <w:rsid w:val="00E01AD8"/>
    <w:rsid w:val="00E01C2C"/>
    <w:rsid w:val="00E01C51"/>
    <w:rsid w:val="00E01D1C"/>
    <w:rsid w:val="00E01DAB"/>
    <w:rsid w:val="00E01E85"/>
    <w:rsid w:val="00E01FB7"/>
    <w:rsid w:val="00E020BA"/>
    <w:rsid w:val="00E020CF"/>
    <w:rsid w:val="00E020DE"/>
    <w:rsid w:val="00E022DF"/>
    <w:rsid w:val="00E022F3"/>
    <w:rsid w:val="00E0237E"/>
    <w:rsid w:val="00E0259D"/>
    <w:rsid w:val="00E02647"/>
    <w:rsid w:val="00E02824"/>
    <w:rsid w:val="00E02895"/>
    <w:rsid w:val="00E028E6"/>
    <w:rsid w:val="00E02952"/>
    <w:rsid w:val="00E029BC"/>
    <w:rsid w:val="00E02A07"/>
    <w:rsid w:val="00E02C42"/>
    <w:rsid w:val="00E02DB3"/>
    <w:rsid w:val="00E02DC3"/>
    <w:rsid w:val="00E02E33"/>
    <w:rsid w:val="00E02F42"/>
    <w:rsid w:val="00E032B2"/>
    <w:rsid w:val="00E03322"/>
    <w:rsid w:val="00E03350"/>
    <w:rsid w:val="00E03552"/>
    <w:rsid w:val="00E03668"/>
    <w:rsid w:val="00E036A4"/>
    <w:rsid w:val="00E0384C"/>
    <w:rsid w:val="00E038D9"/>
    <w:rsid w:val="00E03A80"/>
    <w:rsid w:val="00E03B64"/>
    <w:rsid w:val="00E03BD9"/>
    <w:rsid w:val="00E03BDF"/>
    <w:rsid w:val="00E03D4E"/>
    <w:rsid w:val="00E04232"/>
    <w:rsid w:val="00E0437B"/>
    <w:rsid w:val="00E043BC"/>
    <w:rsid w:val="00E04435"/>
    <w:rsid w:val="00E044EF"/>
    <w:rsid w:val="00E04521"/>
    <w:rsid w:val="00E04696"/>
    <w:rsid w:val="00E046AF"/>
    <w:rsid w:val="00E0474A"/>
    <w:rsid w:val="00E047ED"/>
    <w:rsid w:val="00E048E0"/>
    <w:rsid w:val="00E0497C"/>
    <w:rsid w:val="00E04A06"/>
    <w:rsid w:val="00E04A8A"/>
    <w:rsid w:val="00E04B94"/>
    <w:rsid w:val="00E04CB9"/>
    <w:rsid w:val="00E04D5F"/>
    <w:rsid w:val="00E04E50"/>
    <w:rsid w:val="00E04E6D"/>
    <w:rsid w:val="00E04EA8"/>
    <w:rsid w:val="00E04EBC"/>
    <w:rsid w:val="00E050D1"/>
    <w:rsid w:val="00E0515E"/>
    <w:rsid w:val="00E051A7"/>
    <w:rsid w:val="00E052C4"/>
    <w:rsid w:val="00E052CB"/>
    <w:rsid w:val="00E05378"/>
    <w:rsid w:val="00E053DD"/>
    <w:rsid w:val="00E0541C"/>
    <w:rsid w:val="00E05465"/>
    <w:rsid w:val="00E05587"/>
    <w:rsid w:val="00E0561B"/>
    <w:rsid w:val="00E05685"/>
    <w:rsid w:val="00E056DA"/>
    <w:rsid w:val="00E0581A"/>
    <w:rsid w:val="00E05876"/>
    <w:rsid w:val="00E05B7A"/>
    <w:rsid w:val="00E05CCD"/>
    <w:rsid w:val="00E05D15"/>
    <w:rsid w:val="00E05E0F"/>
    <w:rsid w:val="00E05F3C"/>
    <w:rsid w:val="00E05F3E"/>
    <w:rsid w:val="00E0605D"/>
    <w:rsid w:val="00E060F6"/>
    <w:rsid w:val="00E06421"/>
    <w:rsid w:val="00E06445"/>
    <w:rsid w:val="00E0666F"/>
    <w:rsid w:val="00E06695"/>
    <w:rsid w:val="00E0672A"/>
    <w:rsid w:val="00E0675D"/>
    <w:rsid w:val="00E0681F"/>
    <w:rsid w:val="00E0684E"/>
    <w:rsid w:val="00E06863"/>
    <w:rsid w:val="00E068BB"/>
    <w:rsid w:val="00E068EA"/>
    <w:rsid w:val="00E069A5"/>
    <w:rsid w:val="00E069C1"/>
    <w:rsid w:val="00E069D0"/>
    <w:rsid w:val="00E06A09"/>
    <w:rsid w:val="00E06A7B"/>
    <w:rsid w:val="00E06B17"/>
    <w:rsid w:val="00E06DE4"/>
    <w:rsid w:val="00E071D8"/>
    <w:rsid w:val="00E07220"/>
    <w:rsid w:val="00E0738B"/>
    <w:rsid w:val="00E073F1"/>
    <w:rsid w:val="00E07462"/>
    <w:rsid w:val="00E07499"/>
    <w:rsid w:val="00E0766E"/>
    <w:rsid w:val="00E07697"/>
    <w:rsid w:val="00E0784B"/>
    <w:rsid w:val="00E07A2F"/>
    <w:rsid w:val="00E07AEB"/>
    <w:rsid w:val="00E07D25"/>
    <w:rsid w:val="00E07F34"/>
    <w:rsid w:val="00E07F4F"/>
    <w:rsid w:val="00E101BB"/>
    <w:rsid w:val="00E1035E"/>
    <w:rsid w:val="00E10431"/>
    <w:rsid w:val="00E1044B"/>
    <w:rsid w:val="00E10560"/>
    <w:rsid w:val="00E105D3"/>
    <w:rsid w:val="00E10694"/>
    <w:rsid w:val="00E106F7"/>
    <w:rsid w:val="00E10827"/>
    <w:rsid w:val="00E10B01"/>
    <w:rsid w:val="00E10B36"/>
    <w:rsid w:val="00E10BA4"/>
    <w:rsid w:val="00E10C99"/>
    <w:rsid w:val="00E10CAB"/>
    <w:rsid w:val="00E10CDE"/>
    <w:rsid w:val="00E10CFF"/>
    <w:rsid w:val="00E10D43"/>
    <w:rsid w:val="00E10D5C"/>
    <w:rsid w:val="00E10D77"/>
    <w:rsid w:val="00E10DAA"/>
    <w:rsid w:val="00E10DD0"/>
    <w:rsid w:val="00E10EBA"/>
    <w:rsid w:val="00E10EEB"/>
    <w:rsid w:val="00E10F57"/>
    <w:rsid w:val="00E10F9A"/>
    <w:rsid w:val="00E10FAF"/>
    <w:rsid w:val="00E10FF9"/>
    <w:rsid w:val="00E110B1"/>
    <w:rsid w:val="00E11196"/>
    <w:rsid w:val="00E11267"/>
    <w:rsid w:val="00E1130D"/>
    <w:rsid w:val="00E11491"/>
    <w:rsid w:val="00E11592"/>
    <w:rsid w:val="00E11890"/>
    <w:rsid w:val="00E1192E"/>
    <w:rsid w:val="00E11954"/>
    <w:rsid w:val="00E119E8"/>
    <w:rsid w:val="00E11A77"/>
    <w:rsid w:val="00E11A7A"/>
    <w:rsid w:val="00E11C4A"/>
    <w:rsid w:val="00E11C5D"/>
    <w:rsid w:val="00E11CB6"/>
    <w:rsid w:val="00E11CE5"/>
    <w:rsid w:val="00E11D75"/>
    <w:rsid w:val="00E11E03"/>
    <w:rsid w:val="00E11E40"/>
    <w:rsid w:val="00E11F6C"/>
    <w:rsid w:val="00E1205C"/>
    <w:rsid w:val="00E120F4"/>
    <w:rsid w:val="00E12151"/>
    <w:rsid w:val="00E121FC"/>
    <w:rsid w:val="00E12229"/>
    <w:rsid w:val="00E1226E"/>
    <w:rsid w:val="00E12407"/>
    <w:rsid w:val="00E12494"/>
    <w:rsid w:val="00E1270D"/>
    <w:rsid w:val="00E127F5"/>
    <w:rsid w:val="00E12807"/>
    <w:rsid w:val="00E12827"/>
    <w:rsid w:val="00E1286A"/>
    <w:rsid w:val="00E12936"/>
    <w:rsid w:val="00E12A49"/>
    <w:rsid w:val="00E12C01"/>
    <w:rsid w:val="00E12D32"/>
    <w:rsid w:val="00E12F04"/>
    <w:rsid w:val="00E1300D"/>
    <w:rsid w:val="00E1300F"/>
    <w:rsid w:val="00E1302B"/>
    <w:rsid w:val="00E13109"/>
    <w:rsid w:val="00E1319D"/>
    <w:rsid w:val="00E13343"/>
    <w:rsid w:val="00E1336A"/>
    <w:rsid w:val="00E13397"/>
    <w:rsid w:val="00E133FC"/>
    <w:rsid w:val="00E13484"/>
    <w:rsid w:val="00E13577"/>
    <w:rsid w:val="00E135DF"/>
    <w:rsid w:val="00E135F3"/>
    <w:rsid w:val="00E13607"/>
    <w:rsid w:val="00E1364A"/>
    <w:rsid w:val="00E1373D"/>
    <w:rsid w:val="00E137AB"/>
    <w:rsid w:val="00E1382C"/>
    <w:rsid w:val="00E13845"/>
    <w:rsid w:val="00E139C0"/>
    <w:rsid w:val="00E13CA1"/>
    <w:rsid w:val="00E13D0C"/>
    <w:rsid w:val="00E13F73"/>
    <w:rsid w:val="00E13F74"/>
    <w:rsid w:val="00E14138"/>
    <w:rsid w:val="00E14245"/>
    <w:rsid w:val="00E14396"/>
    <w:rsid w:val="00E14433"/>
    <w:rsid w:val="00E1443F"/>
    <w:rsid w:val="00E14471"/>
    <w:rsid w:val="00E14472"/>
    <w:rsid w:val="00E14512"/>
    <w:rsid w:val="00E145DF"/>
    <w:rsid w:val="00E145FF"/>
    <w:rsid w:val="00E14614"/>
    <w:rsid w:val="00E1476D"/>
    <w:rsid w:val="00E14799"/>
    <w:rsid w:val="00E147A3"/>
    <w:rsid w:val="00E1493B"/>
    <w:rsid w:val="00E14940"/>
    <w:rsid w:val="00E14976"/>
    <w:rsid w:val="00E14BC7"/>
    <w:rsid w:val="00E14BCD"/>
    <w:rsid w:val="00E14C0D"/>
    <w:rsid w:val="00E14C5F"/>
    <w:rsid w:val="00E14D0A"/>
    <w:rsid w:val="00E14D78"/>
    <w:rsid w:val="00E14D88"/>
    <w:rsid w:val="00E14DB7"/>
    <w:rsid w:val="00E15024"/>
    <w:rsid w:val="00E1529A"/>
    <w:rsid w:val="00E15366"/>
    <w:rsid w:val="00E15575"/>
    <w:rsid w:val="00E15722"/>
    <w:rsid w:val="00E1576E"/>
    <w:rsid w:val="00E157B2"/>
    <w:rsid w:val="00E1585B"/>
    <w:rsid w:val="00E15994"/>
    <w:rsid w:val="00E15A1D"/>
    <w:rsid w:val="00E15AF1"/>
    <w:rsid w:val="00E15B04"/>
    <w:rsid w:val="00E15B61"/>
    <w:rsid w:val="00E15EDB"/>
    <w:rsid w:val="00E15F32"/>
    <w:rsid w:val="00E1601C"/>
    <w:rsid w:val="00E160F8"/>
    <w:rsid w:val="00E161F1"/>
    <w:rsid w:val="00E1626B"/>
    <w:rsid w:val="00E162F3"/>
    <w:rsid w:val="00E1654A"/>
    <w:rsid w:val="00E165A1"/>
    <w:rsid w:val="00E165C7"/>
    <w:rsid w:val="00E168F0"/>
    <w:rsid w:val="00E1690B"/>
    <w:rsid w:val="00E16A35"/>
    <w:rsid w:val="00E16A88"/>
    <w:rsid w:val="00E16BFE"/>
    <w:rsid w:val="00E16CBA"/>
    <w:rsid w:val="00E16CCB"/>
    <w:rsid w:val="00E16CD5"/>
    <w:rsid w:val="00E16DBB"/>
    <w:rsid w:val="00E16EE9"/>
    <w:rsid w:val="00E16FF5"/>
    <w:rsid w:val="00E1713D"/>
    <w:rsid w:val="00E1720D"/>
    <w:rsid w:val="00E1725C"/>
    <w:rsid w:val="00E172BC"/>
    <w:rsid w:val="00E17443"/>
    <w:rsid w:val="00E17473"/>
    <w:rsid w:val="00E17489"/>
    <w:rsid w:val="00E17511"/>
    <w:rsid w:val="00E17535"/>
    <w:rsid w:val="00E175B8"/>
    <w:rsid w:val="00E17732"/>
    <w:rsid w:val="00E17766"/>
    <w:rsid w:val="00E17915"/>
    <w:rsid w:val="00E17A22"/>
    <w:rsid w:val="00E17B59"/>
    <w:rsid w:val="00E17BE0"/>
    <w:rsid w:val="00E17D46"/>
    <w:rsid w:val="00E2003A"/>
    <w:rsid w:val="00E20132"/>
    <w:rsid w:val="00E20291"/>
    <w:rsid w:val="00E202BE"/>
    <w:rsid w:val="00E20550"/>
    <w:rsid w:val="00E20653"/>
    <w:rsid w:val="00E206FB"/>
    <w:rsid w:val="00E20744"/>
    <w:rsid w:val="00E20766"/>
    <w:rsid w:val="00E2079B"/>
    <w:rsid w:val="00E207AD"/>
    <w:rsid w:val="00E207BF"/>
    <w:rsid w:val="00E2085C"/>
    <w:rsid w:val="00E20A13"/>
    <w:rsid w:val="00E20A4E"/>
    <w:rsid w:val="00E20ACD"/>
    <w:rsid w:val="00E20BD9"/>
    <w:rsid w:val="00E20C40"/>
    <w:rsid w:val="00E20CC7"/>
    <w:rsid w:val="00E20D20"/>
    <w:rsid w:val="00E20DA0"/>
    <w:rsid w:val="00E20E45"/>
    <w:rsid w:val="00E20EA3"/>
    <w:rsid w:val="00E20EE7"/>
    <w:rsid w:val="00E20F33"/>
    <w:rsid w:val="00E21080"/>
    <w:rsid w:val="00E21126"/>
    <w:rsid w:val="00E2114A"/>
    <w:rsid w:val="00E21289"/>
    <w:rsid w:val="00E2140C"/>
    <w:rsid w:val="00E2141A"/>
    <w:rsid w:val="00E21449"/>
    <w:rsid w:val="00E21471"/>
    <w:rsid w:val="00E214EF"/>
    <w:rsid w:val="00E2152C"/>
    <w:rsid w:val="00E21557"/>
    <w:rsid w:val="00E2160C"/>
    <w:rsid w:val="00E21626"/>
    <w:rsid w:val="00E2165C"/>
    <w:rsid w:val="00E21734"/>
    <w:rsid w:val="00E217AE"/>
    <w:rsid w:val="00E2185C"/>
    <w:rsid w:val="00E219F4"/>
    <w:rsid w:val="00E21A0E"/>
    <w:rsid w:val="00E21D0E"/>
    <w:rsid w:val="00E21E99"/>
    <w:rsid w:val="00E21EB5"/>
    <w:rsid w:val="00E21F16"/>
    <w:rsid w:val="00E21F5C"/>
    <w:rsid w:val="00E21F7A"/>
    <w:rsid w:val="00E22050"/>
    <w:rsid w:val="00E220CA"/>
    <w:rsid w:val="00E2214B"/>
    <w:rsid w:val="00E2219F"/>
    <w:rsid w:val="00E2225A"/>
    <w:rsid w:val="00E222C5"/>
    <w:rsid w:val="00E223F8"/>
    <w:rsid w:val="00E22480"/>
    <w:rsid w:val="00E224ED"/>
    <w:rsid w:val="00E2259C"/>
    <w:rsid w:val="00E225BE"/>
    <w:rsid w:val="00E227DF"/>
    <w:rsid w:val="00E228F6"/>
    <w:rsid w:val="00E22CDF"/>
    <w:rsid w:val="00E22CF5"/>
    <w:rsid w:val="00E2303F"/>
    <w:rsid w:val="00E230DE"/>
    <w:rsid w:val="00E23171"/>
    <w:rsid w:val="00E23178"/>
    <w:rsid w:val="00E23232"/>
    <w:rsid w:val="00E233C0"/>
    <w:rsid w:val="00E234F5"/>
    <w:rsid w:val="00E23537"/>
    <w:rsid w:val="00E236B3"/>
    <w:rsid w:val="00E236D0"/>
    <w:rsid w:val="00E2389E"/>
    <w:rsid w:val="00E239C5"/>
    <w:rsid w:val="00E239CA"/>
    <w:rsid w:val="00E23A5E"/>
    <w:rsid w:val="00E23B85"/>
    <w:rsid w:val="00E23BA4"/>
    <w:rsid w:val="00E23BBA"/>
    <w:rsid w:val="00E23F13"/>
    <w:rsid w:val="00E23F4F"/>
    <w:rsid w:val="00E240A3"/>
    <w:rsid w:val="00E240A4"/>
    <w:rsid w:val="00E240C0"/>
    <w:rsid w:val="00E2411F"/>
    <w:rsid w:val="00E241B6"/>
    <w:rsid w:val="00E241F3"/>
    <w:rsid w:val="00E24300"/>
    <w:rsid w:val="00E2464D"/>
    <w:rsid w:val="00E24BEC"/>
    <w:rsid w:val="00E2507D"/>
    <w:rsid w:val="00E250CB"/>
    <w:rsid w:val="00E251A8"/>
    <w:rsid w:val="00E252DF"/>
    <w:rsid w:val="00E25384"/>
    <w:rsid w:val="00E2542E"/>
    <w:rsid w:val="00E2553D"/>
    <w:rsid w:val="00E2557F"/>
    <w:rsid w:val="00E255FC"/>
    <w:rsid w:val="00E25605"/>
    <w:rsid w:val="00E256B9"/>
    <w:rsid w:val="00E257A0"/>
    <w:rsid w:val="00E257CF"/>
    <w:rsid w:val="00E2584B"/>
    <w:rsid w:val="00E25876"/>
    <w:rsid w:val="00E2589A"/>
    <w:rsid w:val="00E25988"/>
    <w:rsid w:val="00E259AE"/>
    <w:rsid w:val="00E25A36"/>
    <w:rsid w:val="00E25B4F"/>
    <w:rsid w:val="00E25BAF"/>
    <w:rsid w:val="00E25D35"/>
    <w:rsid w:val="00E25DAF"/>
    <w:rsid w:val="00E25E11"/>
    <w:rsid w:val="00E26018"/>
    <w:rsid w:val="00E26047"/>
    <w:rsid w:val="00E260E9"/>
    <w:rsid w:val="00E260FD"/>
    <w:rsid w:val="00E2614C"/>
    <w:rsid w:val="00E26300"/>
    <w:rsid w:val="00E2630D"/>
    <w:rsid w:val="00E2638D"/>
    <w:rsid w:val="00E26477"/>
    <w:rsid w:val="00E26483"/>
    <w:rsid w:val="00E264B5"/>
    <w:rsid w:val="00E2657B"/>
    <w:rsid w:val="00E266E0"/>
    <w:rsid w:val="00E26748"/>
    <w:rsid w:val="00E26749"/>
    <w:rsid w:val="00E267AF"/>
    <w:rsid w:val="00E2685A"/>
    <w:rsid w:val="00E26902"/>
    <w:rsid w:val="00E26994"/>
    <w:rsid w:val="00E26A4D"/>
    <w:rsid w:val="00E26A73"/>
    <w:rsid w:val="00E26B86"/>
    <w:rsid w:val="00E26C14"/>
    <w:rsid w:val="00E26C50"/>
    <w:rsid w:val="00E26C79"/>
    <w:rsid w:val="00E26CD8"/>
    <w:rsid w:val="00E26D29"/>
    <w:rsid w:val="00E27077"/>
    <w:rsid w:val="00E2710D"/>
    <w:rsid w:val="00E2721D"/>
    <w:rsid w:val="00E27277"/>
    <w:rsid w:val="00E272BE"/>
    <w:rsid w:val="00E2736F"/>
    <w:rsid w:val="00E2745E"/>
    <w:rsid w:val="00E2746E"/>
    <w:rsid w:val="00E27576"/>
    <w:rsid w:val="00E27619"/>
    <w:rsid w:val="00E2777D"/>
    <w:rsid w:val="00E278EE"/>
    <w:rsid w:val="00E279F7"/>
    <w:rsid w:val="00E27F29"/>
    <w:rsid w:val="00E27FA3"/>
    <w:rsid w:val="00E30075"/>
    <w:rsid w:val="00E300EE"/>
    <w:rsid w:val="00E301AC"/>
    <w:rsid w:val="00E30217"/>
    <w:rsid w:val="00E30227"/>
    <w:rsid w:val="00E303AE"/>
    <w:rsid w:val="00E304CE"/>
    <w:rsid w:val="00E304E5"/>
    <w:rsid w:val="00E3058D"/>
    <w:rsid w:val="00E307D0"/>
    <w:rsid w:val="00E307F1"/>
    <w:rsid w:val="00E309DB"/>
    <w:rsid w:val="00E30A84"/>
    <w:rsid w:val="00E30A98"/>
    <w:rsid w:val="00E30BD0"/>
    <w:rsid w:val="00E30C36"/>
    <w:rsid w:val="00E30E40"/>
    <w:rsid w:val="00E30F6D"/>
    <w:rsid w:val="00E30FA2"/>
    <w:rsid w:val="00E31038"/>
    <w:rsid w:val="00E311DE"/>
    <w:rsid w:val="00E3122F"/>
    <w:rsid w:val="00E31246"/>
    <w:rsid w:val="00E31255"/>
    <w:rsid w:val="00E31298"/>
    <w:rsid w:val="00E3129A"/>
    <w:rsid w:val="00E312E7"/>
    <w:rsid w:val="00E3137E"/>
    <w:rsid w:val="00E31423"/>
    <w:rsid w:val="00E3148A"/>
    <w:rsid w:val="00E314AF"/>
    <w:rsid w:val="00E3164A"/>
    <w:rsid w:val="00E31719"/>
    <w:rsid w:val="00E317F5"/>
    <w:rsid w:val="00E31930"/>
    <w:rsid w:val="00E319E7"/>
    <w:rsid w:val="00E31ACE"/>
    <w:rsid w:val="00E31B00"/>
    <w:rsid w:val="00E31B1B"/>
    <w:rsid w:val="00E31B25"/>
    <w:rsid w:val="00E31B69"/>
    <w:rsid w:val="00E31B9F"/>
    <w:rsid w:val="00E31E41"/>
    <w:rsid w:val="00E3229C"/>
    <w:rsid w:val="00E32357"/>
    <w:rsid w:val="00E32481"/>
    <w:rsid w:val="00E325AE"/>
    <w:rsid w:val="00E32617"/>
    <w:rsid w:val="00E32783"/>
    <w:rsid w:val="00E327E2"/>
    <w:rsid w:val="00E327F8"/>
    <w:rsid w:val="00E328F1"/>
    <w:rsid w:val="00E32919"/>
    <w:rsid w:val="00E3296D"/>
    <w:rsid w:val="00E32A48"/>
    <w:rsid w:val="00E32A80"/>
    <w:rsid w:val="00E32ACA"/>
    <w:rsid w:val="00E32BE3"/>
    <w:rsid w:val="00E32C45"/>
    <w:rsid w:val="00E32C68"/>
    <w:rsid w:val="00E32C88"/>
    <w:rsid w:val="00E32C89"/>
    <w:rsid w:val="00E32DD9"/>
    <w:rsid w:val="00E32DDA"/>
    <w:rsid w:val="00E32DF7"/>
    <w:rsid w:val="00E32E2C"/>
    <w:rsid w:val="00E32F01"/>
    <w:rsid w:val="00E32F15"/>
    <w:rsid w:val="00E32F4D"/>
    <w:rsid w:val="00E3300E"/>
    <w:rsid w:val="00E3320F"/>
    <w:rsid w:val="00E332DD"/>
    <w:rsid w:val="00E33332"/>
    <w:rsid w:val="00E33428"/>
    <w:rsid w:val="00E33486"/>
    <w:rsid w:val="00E33588"/>
    <w:rsid w:val="00E33710"/>
    <w:rsid w:val="00E33830"/>
    <w:rsid w:val="00E33834"/>
    <w:rsid w:val="00E338D6"/>
    <w:rsid w:val="00E339FF"/>
    <w:rsid w:val="00E33BE2"/>
    <w:rsid w:val="00E33C33"/>
    <w:rsid w:val="00E33D0F"/>
    <w:rsid w:val="00E33D10"/>
    <w:rsid w:val="00E33DC4"/>
    <w:rsid w:val="00E33DE0"/>
    <w:rsid w:val="00E33E3B"/>
    <w:rsid w:val="00E33E54"/>
    <w:rsid w:val="00E33E84"/>
    <w:rsid w:val="00E33F79"/>
    <w:rsid w:val="00E34212"/>
    <w:rsid w:val="00E34218"/>
    <w:rsid w:val="00E34220"/>
    <w:rsid w:val="00E342AC"/>
    <w:rsid w:val="00E342D9"/>
    <w:rsid w:val="00E343B8"/>
    <w:rsid w:val="00E344CE"/>
    <w:rsid w:val="00E344E4"/>
    <w:rsid w:val="00E34568"/>
    <w:rsid w:val="00E34591"/>
    <w:rsid w:val="00E34604"/>
    <w:rsid w:val="00E34B60"/>
    <w:rsid w:val="00E34C6D"/>
    <w:rsid w:val="00E34D55"/>
    <w:rsid w:val="00E34EAE"/>
    <w:rsid w:val="00E34F28"/>
    <w:rsid w:val="00E34FA2"/>
    <w:rsid w:val="00E34FBC"/>
    <w:rsid w:val="00E350C5"/>
    <w:rsid w:val="00E355FF"/>
    <w:rsid w:val="00E356BA"/>
    <w:rsid w:val="00E357E3"/>
    <w:rsid w:val="00E3584C"/>
    <w:rsid w:val="00E35889"/>
    <w:rsid w:val="00E35A12"/>
    <w:rsid w:val="00E35B33"/>
    <w:rsid w:val="00E35C0A"/>
    <w:rsid w:val="00E35C19"/>
    <w:rsid w:val="00E35C1C"/>
    <w:rsid w:val="00E35CBE"/>
    <w:rsid w:val="00E35D76"/>
    <w:rsid w:val="00E35D84"/>
    <w:rsid w:val="00E35EBE"/>
    <w:rsid w:val="00E35F49"/>
    <w:rsid w:val="00E3607A"/>
    <w:rsid w:val="00E360E3"/>
    <w:rsid w:val="00E36140"/>
    <w:rsid w:val="00E362F9"/>
    <w:rsid w:val="00E363B5"/>
    <w:rsid w:val="00E36581"/>
    <w:rsid w:val="00E36886"/>
    <w:rsid w:val="00E368B3"/>
    <w:rsid w:val="00E369F2"/>
    <w:rsid w:val="00E36AEE"/>
    <w:rsid w:val="00E36E89"/>
    <w:rsid w:val="00E36EFA"/>
    <w:rsid w:val="00E371E2"/>
    <w:rsid w:val="00E3721D"/>
    <w:rsid w:val="00E373D3"/>
    <w:rsid w:val="00E374BD"/>
    <w:rsid w:val="00E374E2"/>
    <w:rsid w:val="00E375C2"/>
    <w:rsid w:val="00E37613"/>
    <w:rsid w:val="00E37732"/>
    <w:rsid w:val="00E37757"/>
    <w:rsid w:val="00E37791"/>
    <w:rsid w:val="00E377A6"/>
    <w:rsid w:val="00E37817"/>
    <w:rsid w:val="00E3786C"/>
    <w:rsid w:val="00E378EA"/>
    <w:rsid w:val="00E37951"/>
    <w:rsid w:val="00E37A7A"/>
    <w:rsid w:val="00E37CC0"/>
    <w:rsid w:val="00E37D34"/>
    <w:rsid w:val="00E37D82"/>
    <w:rsid w:val="00E401E3"/>
    <w:rsid w:val="00E40269"/>
    <w:rsid w:val="00E402B1"/>
    <w:rsid w:val="00E40358"/>
    <w:rsid w:val="00E404D8"/>
    <w:rsid w:val="00E40575"/>
    <w:rsid w:val="00E4065F"/>
    <w:rsid w:val="00E406C1"/>
    <w:rsid w:val="00E406F2"/>
    <w:rsid w:val="00E4073F"/>
    <w:rsid w:val="00E4075F"/>
    <w:rsid w:val="00E408F4"/>
    <w:rsid w:val="00E409AC"/>
    <w:rsid w:val="00E40AE9"/>
    <w:rsid w:val="00E40BFC"/>
    <w:rsid w:val="00E40F58"/>
    <w:rsid w:val="00E40F9C"/>
    <w:rsid w:val="00E41022"/>
    <w:rsid w:val="00E4106D"/>
    <w:rsid w:val="00E411AE"/>
    <w:rsid w:val="00E41318"/>
    <w:rsid w:val="00E41373"/>
    <w:rsid w:val="00E41575"/>
    <w:rsid w:val="00E41713"/>
    <w:rsid w:val="00E418B8"/>
    <w:rsid w:val="00E41900"/>
    <w:rsid w:val="00E419C0"/>
    <w:rsid w:val="00E41CDA"/>
    <w:rsid w:val="00E41E23"/>
    <w:rsid w:val="00E41FDE"/>
    <w:rsid w:val="00E42134"/>
    <w:rsid w:val="00E42150"/>
    <w:rsid w:val="00E42175"/>
    <w:rsid w:val="00E42235"/>
    <w:rsid w:val="00E42305"/>
    <w:rsid w:val="00E4263F"/>
    <w:rsid w:val="00E42677"/>
    <w:rsid w:val="00E426F0"/>
    <w:rsid w:val="00E42726"/>
    <w:rsid w:val="00E42843"/>
    <w:rsid w:val="00E4296F"/>
    <w:rsid w:val="00E4299F"/>
    <w:rsid w:val="00E429EE"/>
    <w:rsid w:val="00E429F1"/>
    <w:rsid w:val="00E42A24"/>
    <w:rsid w:val="00E42A2E"/>
    <w:rsid w:val="00E42B4C"/>
    <w:rsid w:val="00E42C0E"/>
    <w:rsid w:val="00E42CC7"/>
    <w:rsid w:val="00E42D84"/>
    <w:rsid w:val="00E42DC5"/>
    <w:rsid w:val="00E42E5C"/>
    <w:rsid w:val="00E42F0E"/>
    <w:rsid w:val="00E42F65"/>
    <w:rsid w:val="00E43078"/>
    <w:rsid w:val="00E4309A"/>
    <w:rsid w:val="00E431A5"/>
    <w:rsid w:val="00E431D6"/>
    <w:rsid w:val="00E43244"/>
    <w:rsid w:val="00E432C8"/>
    <w:rsid w:val="00E432D7"/>
    <w:rsid w:val="00E43329"/>
    <w:rsid w:val="00E43330"/>
    <w:rsid w:val="00E433FD"/>
    <w:rsid w:val="00E4343F"/>
    <w:rsid w:val="00E43501"/>
    <w:rsid w:val="00E435B7"/>
    <w:rsid w:val="00E43655"/>
    <w:rsid w:val="00E4367B"/>
    <w:rsid w:val="00E4369A"/>
    <w:rsid w:val="00E43757"/>
    <w:rsid w:val="00E438ED"/>
    <w:rsid w:val="00E43A19"/>
    <w:rsid w:val="00E43BDC"/>
    <w:rsid w:val="00E43D05"/>
    <w:rsid w:val="00E43DC1"/>
    <w:rsid w:val="00E43EBD"/>
    <w:rsid w:val="00E43FCA"/>
    <w:rsid w:val="00E43FD7"/>
    <w:rsid w:val="00E44071"/>
    <w:rsid w:val="00E4425F"/>
    <w:rsid w:val="00E44317"/>
    <w:rsid w:val="00E443F3"/>
    <w:rsid w:val="00E445AB"/>
    <w:rsid w:val="00E446F5"/>
    <w:rsid w:val="00E4484A"/>
    <w:rsid w:val="00E4484D"/>
    <w:rsid w:val="00E448AB"/>
    <w:rsid w:val="00E448D1"/>
    <w:rsid w:val="00E44969"/>
    <w:rsid w:val="00E44974"/>
    <w:rsid w:val="00E44A0E"/>
    <w:rsid w:val="00E44B63"/>
    <w:rsid w:val="00E44B9D"/>
    <w:rsid w:val="00E44C5F"/>
    <w:rsid w:val="00E44D07"/>
    <w:rsid w:val="00E44E72"/>
    <w:rsid w:val="00E44F7B"/>
    <w:rsid w:val="00E4503D"/>
    <w:rsid w:val="00E450C3"/>
    <w:rsid w:val="00E451BC"/>
    <w:rsid w:val="00E4529C"/>
    <w:rsid w:val="00E452E2"/>
    <w:rsid w:val="00E4548D"/>
    <w:rsid w:val="00E454C1"/>
    <w:rsid w:val="00E45580"/>
    <w:rsid w:val="00E4561E"/>
    <w:rsid w:val="00E4564E"/>
    <w:rsid w:val="00E45856"/>
    <w:rsid w:val="00E45B2A"/>
    <w:rsid w:val="00E45B38"/>
    <w:rsid w:val="00E45B4F"/>
    <w:rsid w:val="00E45BE7"/>
    <w:rsid w:val="00E45CB0"/>
    <w:rsid w:val="00E45DB5"/>
    <w:rsid w:val="00E45DBA"/>
    <w:rsid w:val="00E45E66"/>
    <w:rsid w:val="00E45E7D"/>
    <w:rsid w:val="00E45E9E"/>
    <w:rsid w:val="00E45F0D"/>
    <w:rsid w:val="00E45F53"/>
    <w:rsid w:val="00E4603C"/>
    <w:rsid w:val="00E4606B"/>
    <w:rsid w:val="00E46072"/>
    <w:rsid w:val="00E460DB"/>
    <w:rsid w:val="00E460DD"/>
    <w:rsid w:val="00E46191"/>
    <w:rsid w:val="00E461E6"/>
    <w:rsid w:val="00E4621C"/>
    <w:rsid w:val="00E462E7"/>
    <w:rsid w:val="00E46300"/>
    <w:rsid w:val="00E465B2"/>
    <w:rsid w:val="00E465C6"/>
    <w:rsid w:val="00E465F4"/>
    <w:rsid w:val="00E46671"/>
    <w:rsid w:val="00E466CA"/>
    <w:rsid w:val="00E4674F"/>
    <w:rsid w:val="00E46843"/>
    <w:rsid w:val="00E46880"/>
    <w:rsid w:val="00E469A5"/>
    <w:rsid w:val="00E46AE2"/>
    <w:rsid w:val="00E46B1A"/>
    <w:rsid w:val="00E46C56"/>
    <w:rsid w:val="00E46D45"/>
    <w:rsid w:val="00E46D9F"/>
    <w:rsid w:val="00E46DAA"/>
    <w:rsid w:val="00E46DD9"/>
    <w:rsid w:val="00E46E77"/>
    <w:rsid w:val="00E46EA4"/>
    <w:rsid w:val="00E46ECC"/>
    <w:rsid w:val="00E46F01"/>
    <w:rsid w:val="00E46F0C"/>
    <w:rsid w:val="00E46F60"/>
    <w:rsid w:val="00E4704D"/>
    <w:rsid w:val="00E471C0"/>
    <w:rsid w:val="00E47245"/>
    <w:rsid w:val="00E473DE"/>
    <w:rsid w:val="00E47458"/>
    <w:rsid w:val="00E4758F"/>
    <w:rsid w:val="00E4763A"/>
    <w:rsid w:val="00E477F9"/>
    <w:rsid w:val="00E479E8"/>
    <w:rsid w:val="00E47A15"/>
    <w:rsid w:val="00E47A6E"/>
    <w:rsid w:val="00E47B5D"/>
    <w:rsid w:val="00E47C34"/>
    <w:rsid w:val="00E47C38"/>
    <w:rsid w:val="00E47C5B"/>
    <w:rsid w:val="00E47C62"/>
    <w:rsid w:val="00E47CFB"/>
    <w:rsid w:val="00E47E60"/>
    <w:rsid w:val="00E47F33"/>
    <w:rsid w:val="00E47F42"/>
    <w:rsid w:val="00E47FE5"/>
    <w:rsid w:val="00E5010B"/>
    <w:rsid w:val="00E50190"/>
    <w:rsid w:val="00E5025A"/>
    <w:rsid w:val="00E502A3"/>
    <w:rsid w:val="00E50324"/>
    <w:rsid w:val="00E5038E"/>
    <w:rsid w:val="00E50421"/>
    <w:rsid w:val="00E50471"/>
    <w:rsid w:val="00E50495"/>
    <w:rsid w:val="00E5078E"/>
    <w:rsid w:val="00E507C0"/>
    <w:rsid w:val="00E5092C"/>
    <w:rsid w:val="00E50977"/>
    <w:rsid w:val="00E50A55"/>
    <w:rsid w:val="00E50BD7"/>
    <w:rsid w:val="00E50CC8"/>
    <w:rsid w:val="00E50D12"/>
    <w:rsid w:val="00E50E71"/>
    <w:rsid w:val="00E510DB"/>
    <w:rsid w:val="00E51284"/>
    <w:rsid w:val="00E512E2"/>
    <w:rsid w:val="00E51532"/>
    <w:rsid w:val="00E51769"/>
    <w:rsid w:val="00E5177A"/>
    <w:rsid w:val="00E51945"/>
    <w:rsid w:val="00E51A1E"/>
    <w:rsid w:val="00E51B23"/>
    <w:rsid w:val="00E51B59"/>
    <w:rsid w:val="00E51BF5"/>
    <w:rsid w:val="00E51C1E"/>
    <w:rsid w:val="00E51C24"/>
    <w:rsid w:val="00E51C26"/>
    <w:rsid w:val="00E51C37"/>
    <w:rsid w:val="00E51CAD"/>
    <w:rsid w:val="00E51CB8"/>
    <w:rsid w:val="00E51D27"/>
    <w:rsid w:val="00E51D4D"/>
    <w:rsid w:val="00E51DF4"/>
    <w:rsid w:val="00E51F62"/>
    <w:rsid w:val="00E52024"/>
    <w:rsid w:val="00E52110"/>
    <w:rsid w:val="00E52244"/>
    <w:rsid w:val="00E522DA"/>
    <w:rsid w:val="00E524AE"/>
    <w:rsid w:val="00E525F4"/>
    <w:rsid w:val="00E5262C"/>
    <w:rsid w:val="00E52631"/>
    <w:rsid w:val="00E527BD"/>
    <w:rsid w:val="00E52845"/>
    <w:rsid w:val="00E5286B"/>
    <w:rsid w:val="00E52876"/>
    <w:rsid w:val="00E5289B"/>
    <w:rsid w:val="00E528C4"/>
    <w:rsid w:val="00E5296A"/>
    <w:rsid w:val="00E529DB"/>
    <w:rsid w:val="00E52A40"/>
    <w:rsid w:val="00E52AB0"/>
    <w:rsid w:val="00E52AD1"/>
    <w:rsid w:val="00E52F9A"/>
    <w:rsid w:val="00E52FCB"/>
    <w:rsid w:val="00E5301E"/>
    <w:rsid w:val="00E530D5"/>
    <w:rsid w:val="00E53348"/>
    <w:rsid w:val="00E5346B"/>
    <w:rsid w:val="00E534C1"/>
    <w:rsid w:val="00E53590"/>
    <w:rsid w:val="00E535CF"/>
    <w:rsid w:val="00E53720"/>
    <w:rsid w:val="00E53876"/>
    <w:rsid w:val="00E538EA"/>
    <w:rsid w:val="00E53A4F"/>
    <w:rsid w:val="00E53A70"/>
    <w:rsid w:val="00E53ABD"/>
    <w:rsid w:val="00E53B84"/>
    <w:rsid w:val="00E53C69"/>
    <w:rsid w:val="00E53D4C"/>
    <w:rsid w:val="00E53D54"/>
    <w:rsid w:val="00E53DEA"/>
    <w:rsid w:val="00E53FB2"/>
    <w:rsid w:val="00E54092"/>
    <w:rsid w:val="00E541FA"/>
    <w:rsid w:val="00E5438E"/>
    <w:rsid w:val="00E544C9"/>
    <w:rsid w:val="00E545A8"/>
    <w:rsid w:val="00E54625"/>
    <w:rsid w:val="00E5470B"/>
    <w:rsid w:val="00E547B6"/>
    <w:rsid w:val="00E5487E"/>
    <w:rsid w:val="00E549CE"/>
    <w:rsid w:val="00E549E9"/>
    <w:rsid w:val="00E549FD"/>
    <w:rsid w:val="00E54B05"/>
    <w:rsid w:val="00E54BA2"/>
    <w:rsid w:val="00E54DD1"/>
    <w:rsid w:val="00E54E09"/>
    <w:rsid w:val="00E54E4D"/>
    <w:rsid w:val="00E54F02"/>
    <w:rsid w:val="00E54FCD"/>
    <w:rsid w:val="00E55026"/>
    <w:rsid w:val="00E55093"/>
    <w:rsid w:val="00E5513D"/>
    <w:rsid w:val="00E5516E"/>
    <w:rsid w:val="00E551FC"/>
    <w:rsid w:val="00E55276"/>
    <w:rsid w:val="00E552E0"/>
    <w:rsid w:val="00E553BD"/>
    <w:rsid w:val="00E555B4"/>
    <w:rsid w:val="00E55692"/>
    <w:rsid w:val="00E556CA"/>
    <w:rsid w:val="00E5577B"/>
    <w:rsid w:val="00E5579A"/>
    <w:rsid w:val="00E557BC"/>
    <w:rsid w:val="00E558D0"/>
    <w:rsid w:val="00E558D7"/>
    <w:rsid w:val="00E5596B"/>
    <w:rsid w:val="00E55A6B"/>
    <w:rsid w:val="00E55A8E"/>
    <w:rsid w:val="00E55AC9"/>
    <w:rsid w:val="00E55B47"/>
    <w:rsid w:val="00E55CD0"/>
    <w:rsid w:val="00E55E49"/>
    <w:rsid w:val="00E55E7D"/>
    <w:rsid w:val="00E55F8E"/>
    <w:rsid w:val="00E56103"/>
    <w:rsid w:val="00E5614E"/>
    <w:rsid w:val="00E56153"/>
    <w:rsid w:val="00E561B4"/>
    <w:rsid w:val="00E5621E"/>
    <w:rsid w:val="00E5626A"/>
    <w:rsid w:val="00E56289"/>
    <w:rsid w:val="00E562F3"/>
    <w:rsid w:val="00E56345"/>
    <w:rsid w:val="00E563B8"/>
    <w:rsid w:val="00E563CE"/>
    <w:rsid w:val="00E563DE"/>
    <w:rsid w:val="00E564B2"/>
    <w:rsid w:val="00E565E1"/>
    <w:rsid w:val="00E56775"/>
    <w:rsid w:val="00E567EB"/>
    <w:rsid w:val="00E567FB"/>
    <w:rsid w:val="00E56C78"/>
    <w:rsid w:val="00E56E17"/>
    <w:rsid w:val="00E56EA0"/>
    <w:rsid w:val="00E56EA5"/>
    <w:rsid w:val="00E56EC8"/>
    <w:rsid w:val="00E56EEE"/>
    <w:rsid w:val="00E57191"/>
    <w:rsid w:val="00E572CE"/>
    <w:rsid w:val="00E57474"/>
    <w:rsid w:val="00E574B6"/>
    <w:rsid w:val="00E575C3"/>
    <w:rsid w:val="00E57723"/>
    <w:rsid w:val="00E577BE"/>
    <w:rsid w:val="00E57879"/>
    <w:rsid w:val="00E57977"/>
    <w:rsid w:val="00E579ED"/>
    <w:rsid w:val="00E57A15"/>
    <w:rsid w:val="00E57B8A"/>
    <w:rsid w:val="00E57C71"/>
    <w:rsid w:val="00E57C83"/>
    <w:rsid w:val="00E57C85"/>
    <w:rsid w:val="00E57C8F"/>
    <w:rsid w:val="00E57CEA"/>
    <w:rsid w:val="00E57DEA"/>
    <w:rsid w:val="00E57E97"/>
    <w:rsid w:val="00E60033"/>
    <w:rsid w:val="00E6003A"/>
    <w:rsid w:val="00E600F2"/>
    <w:rsid w:val="00E6019A"/>
    <w:rsid w:val="00E60220"/>
    <w:rsid w:val="00E603A8"/>
    <w:rsid w:val="00E603EB"/>
    <w:rsid w:val="00E604C6"/>
    <w:rsid w:val="00E6066A"/>
    <w:rsid w:val="00E60782"/>
    <w:rsid w:val="00E60853"/>
    <w:rsid w:val="00E60879"/>
    <w:rsid w:val="00E60A1E"/>
    <w:rsid w:val="00E60AED"/>
    <w:rsid w:val="00E60AFC"/>
    <w:rsid w:val="00E60B20"/>
    <w:rsid w:val="00E60C36"/>
    <w:rsid w:val="00E60C65"/>
    <w:rsid w:val="00E60D26"/>
    <w:rsid w:val="00E60D64"/>
    <w:rsid w:val="00E60D66"/>
    <w:rsid w:val="00E60E36"/>
    <w:rsid w:val="00E60F6C"/>
    <w:rsid w:val="00E61057"/>
    <w:rsid w:val="00E61095"/>
    <w:rsid w:val="00E61254"/>
    <w:rsid w:val="00E612B1"/>
    <w:rsid w:val="00E6131E"/>
    <w:rsid w:val="00E61508"/>
    <w:rsid w:val="00E6158C"/>
    <w:rsid w:val="00E617BA"/>
    <w:rsid w:val="00E618D0"/>
    <w:rsid w:val="00E61923"/>
    <w:rsid w:val="00E61976"/>
    <w:rsid w:val="00E619D4"/>
    <w:rsid w:val="00E61A56"/>
    <w:rsid w:val="00E61CBE"/>
    <w:rsid w:val="00E61D4B"/>
    <w:rsid w:val="00E61E3F"/>
    <w:rsid w:val="00E61E7B"/>
    <w:rsid w:val="00E61F4E"/>
    <w:rsid w:val="00E62070"/>
    <w:rsid w:val="00E620C4"/>
    <w:rsid w:val="00E62169"/>
    <w:rsid w:val="00E6225B"/>
    <w:rsid w:val="00E62261"/>
    <w:rsid w:val="00E6229B"/>
    <w:rsid w:val="00E62385"/>
    <w:rsid w:val="00E623B4"/>
    <w:rsid w:val="00E624A4"/>
    <w:rsid w:val="00E6254E"/>
    <w:rsid w:val="00E62596"/>
    <w:rsid w:val="00E626BB"/>
    <w:rsid w:val="00E62802"/>
    <w:rsid w:val="00E62940"/>
    <w:rsid w:val="00E6295B"/>
    <w:rsid w:val="00E62AB4"/>
    <w:rsid w:val="00E62AE0"/>
    <w:rsid w:val="00E62C39"/>
    <w:rsid w:val="00E62CAE"/>
    <w:rsid w:val="00E630C5"/>
    <w:rsid w:val="00E6321F"/>
    <w:rsid w:val="00E63247"/>
    <w:rsid w:val="00E63278"/>
    <w:rsid w:val="00E633F9"/>
    <w:rsid w:val="00E6346D"/>
    <w:rsid w:val="00E634A6"/>
    <w:rsid w:val="00E63569"/>
    <w:rsid w:val="00E63706"/>
    <w:rsid w:val="00E63815"/>
    <w:rsid w:val="00E63920"/>
    <w:rsid w:val="00E639CA"/>
    <w:rsid w:val="00E63A3C"/>
    <w:rsid w:val="00E63BDC"/>
    <w:rsid w:val="00E63C7D"/>
    <w:rsid w:val="00E63CDA"/>
    <w:rsid w:val="00E63D4E"/>
    <w:rsid w:val="00E63D55"/>
    <w:rsid w:val="00E63D73"/>
    <w:rsid w:val="00E63E87"/>
    <w:rsid w:val="00E63EBA"/>
    <w:rsid w:val="00E63EED"/>
    <w:rsid w:val="00E63F47"/>
    <w:rsid w:val="00E63FC1"/>
    <w:rsid w:val="00E640A4"/>
    <w:rsid w:val="00E64130"/>
    <w:rsid w:val="00E6428D"/>
    <w:rsid w:val="00E6431F"/>
    <w:rsid w:val="00E64365"/>
    <w:rsid w:val="00E64464"/>
    <w:rsid w:val="00E644D7"/>
    <w:rsid w:val="00E64510"/>
    <w:rsid w:val="00E64731"/>
    <w:rsid w:val="00E64822"/>
    <w:rsid w:val="00E649A1"/>
    <w:rsid w:val="00E649B9"/>
    <w:rsid w:val="00E64B37"/>
    <w:rsid w:val="00E64BBA"/>
    <w:rsid w:val="00E64D0F"/>
    <w:rsid w:val="00E64DB0"/>
    <w:rsid w:val="00E650EA"/>
    <w:rsid w:val="00E6516D"/>
    <w:rsid w:val="00E651EB"/>
    <w:rsid w:val="00E6527B"/>
    <w:rsid w:val="00E65300"/>
    <w:rsid w:val="00E6530C"/>
    <w:rsid w:val="00E65570"/>
    <w:rsid w:val="00E65648"/>
    <w:rsid w:val="00E6570E"/>
    <w:rsid w:val="00E65745"/>
    <w:rsid w:val="00E657BC"/>
    <w:rsid w:val="00E65831"/>
    <w:rsid w:val="00E65A53"/>
    <w:rsid w:val="00E65AB7"/>
    <w:rsid w:val="00E65ACF"/>
    <w:rsid w:val="00E65C5D"/>
    <w:rsid w:val="00E65CC3"/>
    <w:rsid w:val="00E65F5C"/>
    <w:rsid w:val="00E65F74"/>
    <w:rsid w:val="00E66031"/>
    <w:rsid w:val="00E6618E"/>
    <w:rsid w:val="00E66193"/>
    <w:rsid w:val="00E661C5"/>
    <w:rsid w:val="00E6626D"/>
    <w:rsid w:val="00E66286"/>
    <w:rsid w:val="00E662B7"/>
    <w:rsid w:val="00E662F8"/>
    <w:rsid w:val="00E6630F"/>
    <w:rsid w:val="00E66364"/>
    <w:rsid w:val="00E66475"/>
    <w:rsid w:val="00E66638"/>
    <w:rsid w:val="00E666DD"/>
    <w:rsid w:val="00E66757"/>
    <w:rsid w:val="00E667DB"/>
    <w:rsid w:val="00E669D0"/>
    <w:rsid w:val="00E66A02"/>
    <w:rsid w:val="00E66B2A"/>
    <w:rsid w:val="00E66C54"/>
    <w:rsid w:val="00E66D50"/>
    <w:rsid w:val="00E66DE0"/>
    <w:rsid w:val="00E66EBE"/>
    <w:rsid w:val="00E66F04"/>
    <w:rsid w:val="00E66F53"/>
    <w:rsid w:val="00E670AC"/>
    <w:rsid w:val="00E67215"/>
    <w:rsid w:val="00E67220"/>
    <w:rsid w:val="00E6723A"/>
    <w:rsid w:val="00E6726D"/>
    <w:rsid w:val="00E67313"/>
    <w:rsid w:val="00E67332"/>
    <w:rsid w:val="00E67370"/>
    <w:rsid w:val="00E67389"/>
    <w:rsid w:val="00E6741E"/>
    <w:rsid w:val="00E6751F"/>
    <w:rsid w:val="00E67531"/>
    <w:rsid w:val="00E67592"/>
    <w:rsid w:val="00E675E8"/>
    <w:rsid w:val="00E677F1"/>
    <w:rsid w:val="00E67978"/>
    <w:rsid w:val="00E67A2E"/>
    <w:rsid w:val="00E67AC3"/>
    <w:rsid w:val="00E67AEF"/>
    <w:rsid w:val="00E67B65"/>
    <w:rsid w:val="00E67C99"/>
    <w:rsid w:val="00E67DAB"/>
    <w:rsid w:val="00E67EC0"/>
    <w:rsid w:val="00E67FE3"/>
    <w:rsid w:val="00E70000"/>
    <w:rsid w:val="00E700AF"/>
    <w:rsid w:val="00E700DA"/>
    <w:rsid w:val="00E701A8"/>
    <w:rsid w:val="00E7033B"/>
    <w:rsid w:val="00E703E1"/>
    <w:rsid w:val="00E703E5"/>
    <w:rsid w:val="00E70404"/>
    <w:rsid w:val="00E70432"/>
    <w:rsid w:val="00E7044B"/>
    <w:rsid w:val="00E705F9"/>
    <w:rsid w:val="00E70693"/>
    <w:rsid w:val="00E706FE"/>
    <w:rsid w:val="00E70739"/>
    <w:rsid w:val="00E707CE"/>
    <w:rsid w:val="00E70837"/>
    <w:rsid w:val="00E70840"/>
    <w:rsid w:val="00E70A82"/>
    <w:rsid w:val="00E70AFC"/>
    <w:rsid w:val="00E70B2D"/>
    <w:rsid w:val="00E70B58"/>
    <w:rsid w:val="00E70C64"/>
    <w:rsid w:val="00E70DF1"/>
    <w:rsid w:val="00E70EAC"/>
    <w:rsid w:val="00E70F3B"/>
    <w:rsid w:val="00E70FC0"/>
    <w:rsid w:val="00E70FCE"/>
    <w:rsid w:val="00E710B1"/>
    <w:rsid w:val="00E7112C"/>
    <w:rsid w:val="00E711AE"/>
    <w:rsid w:val="00E71248"/>
    <w:rsid w:val="00E713CC"/>
    <w:rsid w:val="00E71401"/>
    <w:rsid w:val="00E7168A"/>
    <w:rsid w:val="00E716D7"/>
    <w:rsid w:val="00E718CB"/>
    <w:rsid w:val="00E71915"/>
    <w:rsid w:val="00E71B03"/>
    <w:rsid w:val="00E71BD1"/>
    <w:rsid w:val="00E71CFC"/>
    <w:rsid w:val="00E71D73"/>
    <w:rsid w:val="00E71F76"/>
    <w:rsid w:val="00E71FCF"/>
    <w:rsid w:val="00E7203B"/>
    <w:rsid w:val="00E720F4"/>
    <w:rsid w:val="00E722D0"/>
    <w:rsid w:val="00E722E6"/>
    <w:rsid w:val="00E725E2"/>
    <w:rsid w:val="00E72660"/>
    <w:rsid w:val="00E72683"/>
    <w:rsid w:val="00E728C6"/>
    <w:rsid w:val="00E729E7"/>
    <w:rsid w:val="00E72A43"/>
    <w:rsid w:val="00E72A4C"/>
    <w:rsid w:val="00E72A7F"/>
    <w:rsid w:val="00E72AAE"/>
    <w:rsid w:val="00E72B45"/>
    <w:rsid w:val="00E72B62"/>
    <w:rsid w:val="00E72B85"/>
    <w:rsid w:val="00E72CCB"/>
    <w:rsid w:val="00E72D9F"/>
    <w:rsid w:val="00E7303D"/>
    <w:rsid w:val="00E730AF"/>
    <w:rsid w:val="00E730EE"/>
    <w:rsid w:val="00E73193"/>
    <w:rsid w:val="00E731B3"/>
    <w:rsid w:val="00E731D7"/>
    <w:rsid w:val="00E73213"/>
    <w:rsid w:val="00E7323A"/>
    <w:rsid w:val="00E7323B"/>
    <w:rsid w:val="00E73251"/>
    <w:rsid w:val="00E73313"/>
    <w:rsid w:val="00E73819"/>
    <w:rsid w:val="00E7389E"/>
    <w:rsid w:val="00E73A27"/>
    <w:rsid w:val="00E73A3F"/>
    <w:rsid w:val="00E73AB6"/>
    <w:rsid w:val="00E73C1D"/>
    <w:rsid w:val="00E73D96"/>
    <w:rsid w:val="00E73E31"/>
    <w:rsid w:val="00E73EB2"/>
    <w:rsid w:val="00E73F57"/>
    <w:rsid w:val="00E7409F"/>
    <w:rsid w:val="00E7456A"/>
    <w:rsid w:val="00E745CB"/>
    <w:rsid w:val="00E747C0"/>
    <w:rsid w:val="00E74A35"/>
    <w:rsid w:val="00E74B31"/>
    <w:rsid w:val="00E74CEA"/>
    <w:rsid w:val="00E74E7F"/>
    <w:rsid w:val="00E7506F"/>
    <w:rsid w:val="00E7509F"/>
    <w:rsid w:val="00E751D1"/>
    <w:rsid w:val="00E751F2"/>
    <w:rsid w:val="00E75228"/>
    <w:rsid w:val="00E753A7"/>
    <w:rsid w:val="00E753C7"/>
    <w:rsid w:val="00E754E3"/>
    <w:rsid w:val="00E75843"/>
    <w:rsid w:val="00E75981"/>
    <w:rsid w:val="00E75A58"/>
    <w:rsid w:val="00E75ACE"/>
    <w:rsid w:val="00E75AF4"/>
    <w:rsid w:val="00E75B48"/>
    <w:rsid w:val="00E75BE5"/>
    <w:rsid w:val="00E75C2B"/>
    <w:rsid w:val="00E75C59"/>
    <w:rsid w:val="00E75C68"/>
    <w:rsid w:val="00E75E02"/>
    <w:rsid w:val="00E76271"/>
    <w:rsid w:val="00E762C5"/>
    <w:rsid w:val="00E763C3"/>
    <w:rsid w:val="00E76523"/>
    <w:rsid w:val="00E76538"/>
    <w:rsid w:val="00E76568"/>
    <w:rsid w:val="00E7676D"/>
    <w:rsid w:val="00E767AC"/>
    <w:rsid w:val="00E768E3"/>
    <w:rsid w:val="00E7691C"/>
    <w:rsid w:val="00E76A34"/>
    <w:rsid w:val="00E76B99"/>
    <w:rsid w:val="00E76BD7"/>
    <w:rsid w:val="00E76C04"/>
    <w:rsid w:val="00E76D40"/>
    <w:rsid w:val="00E76E39"/>
    <w:rsid w:val="00E76E80"/>
    <w:rsid w:val="00E76F73"/>
    <w:rsid w:val="00E76FBD"/>
    <w:rsid w:val="00E770B8"/>
    <w:rsid w:val="00E7717D"/>
    <w:rsid w:val="00E771E5"/>
    <w:rsid w:val="00E774FE"/>
    <w:rsid w:val="00E77665"/>
    <w:rsid w:val="00E77724"/>
    <w:rsid w:val="00E7797B"/>
    <w:rsid w:val="00E779B5"/>
    <w:rsid w:val="00E77A15"/>
    <w:rsid w:val="00E77D1E"/>
    <w:rsid w:val="00E77D84"/>
    <w:rsid w:val="00E77E6A"/>
    <w:rsid w:val="00E77EFB"/>
    <w:rsid w:val="00E80018"/>
    <w:rsid w:val="00E8007B"/>
    <w:rsid w:val="00E8010A"/>
    <w:rsid w:val="00E801D5"/>
    <w:rsid w:val="00E801E0"/>
    <w:rsid w:val="00E801FD"/>
    <w:rsid w:val="00E804FE"/>
    <w:rsid w:val="00E805AD"/>
    <w:rsid w:val="00E805D8"/>
    <w:rsid w:val="00E805F9"/>
    <w:rsid w:val="00E80658"/>
    <w:rsid w:val="00E80660"/>
    <w:rsid w:val="00E8074D"/>
    <w:rsid w:val="00E80776"/>
    <w:rsid w:val="00E808B5"/>
    <w:rsid w:val="00E8094B"/>
    <w:rsid w:val="00E80B92"/>
    <w:rsid w:val="00E80C26"/>
    <w:rsid w:val="00E80C5D"/>
    <w:rsid w:val="00E80E1A"/>
    <w:rsid w:val="00E80EBE"/>
    <w:rsid w:val="00E8104F"/>
    <w:rsid w:val="00E81078"/>
    <w:rsid w:val="00E81106"/>
    <w:rsid w:val="00E81136"/>
    <w:rsid w:val="00E814A6"/>
    <w:rsid w:val="00E81588"/>
    <w:rsid w:val="00E81638"/>
    <w:rsid w:val="00E81684"/>
    <w:rsid w:val="00E816EE"/>
    <w:rsid w:val="00E81762"/>
    <w:rsid w:val="00E81883"/>
    <w:rsid w:val="00E818EE"/>
    <w:rsid w:val="00E8197F"/>
    <w:rsid w:val="00E8198D"/>
    <w:rsid w:val="00E819CC"/>
    <w:rsid w:val="00E81A01"/>
    <w:rsid w:val="00E81A13"/>
    <w:rsid w:val="00E81A49"/>
    <w:rsid w:val="00E81C2C"/>
    <w:rsid w:val="00E81DEA"/>
    <w:rsid w:val="00E82141"/>
    <w:rsid w:val="00E8222D"/>
    <w:rsid w:val="00E822A5"/>
    <w:rsid w:val="00E8248A"/>
    <w:rsid w:val="00E825FB"/>
    <w:rsid w:val="00E82638"/>
    <w:rsid w:val="00E826B4"/>
    <w:rsid w:val="00E82758"/>
    <w:rsid w:val="00E8276A"/>
    <w:rsid w:val="00E827D0"/>
    <w:rsid w:val="00E82809"/>
    <w:rsid w:val="00E8283E"/>
    <w:rsid w:val="00E82952"/>
    <w:rsid w:val="00E829E0"/>
    <w:rsid w:val="00E82AAA"/>
    <w:rsid w:val="00E82D03"/>
    <w:rsid w:val="00E82DFD"/>
    <w:rsid w:val="00E82E0B"/>
    <w:rsid w:val="00E82E5D"/>
    <w:rsid w:val="00E82E69"/>
    <w:rsid w:val="00E82E8A"/>
    <w:rsid w:val="00E83114"/>
    <w:rsid w:val="00E83187"/>
    <w:rsid w:val="00E83189"/>
    <w:rsid w:val="00E831CC"/>
    <w:rsid w:val="00E831DB"/>
    <w:rsid w:val="00E8320B"/>
    <w:rsid w:val="00E83289"/>
    <w:rsid w:val="00E8337B"/>
    <w:rsid w:val="00E833BE"/>
    <w:rsid w:val="00E83560"/>
    <w:rsid w:val="00E83705"/>
    <w:rsid w:val="00E8374A"/>
    <w:rsid w:val="00E8396B"/>
    <w:rsid w:val="00E83B49"/>
    <w:rsid w:val="00E83C6B"/>
    <w:rsid w:val="00E83E47"/>
    <w:rsid w:val="00E83E9A"/>
    <w:rsid w:val="00E83EB6"/>
    <w:rsid w:val="00E83FE5"/>
    <w:rsid w:val="00E84138"/>
    <w:rsid w:val="00E84160"/>
    <w:rsid w:val="00E842E0"/>
    <w:rsid w:val="00E8430D"/>
    <w:rsid w:val="00E843A0"/>
    <w:rsid w:val="00E843CF"/>
    <w:rsid w:val="00E844AE"/>
    <w:rsid w:val="00E84652"/>
    <w:rsid w:val="00E846E1"/>
    <w:rsid w:val="00E848F7"/>
    <w:rsid w:val="00E84966"/>
    <w:rsid w:val="00E849D7"/>
    <w:rsid w:val="00E84C6E"/>
    <w:rsid w:val="00E84C88"/>
    <w:rsid w:val="00E84CC2"/>
    <w:rsid w:val="00E84D92"/>
    <w:rsid w:val="00E84D97"/>
    <w:rsid w:val="00E84E14"/>
    <w:rsid w:val="00E84E1D"/>
    <w:rsid w:val="00E8504A"/>
    <w:rsid w:val="00E85286"/>
    <w:rsid w:val="00E85293"/>
    <w:rsid w:val="00E852D7"/>
    <w:rsid w:val="00E853B8"/>
    <w:rsid w:val="00E85411"/>
    <w:rsid w:val="00E85501"/>
    <w:rsid w:val="00E8551E"/>
    <w:rsid w:val="00E85592"/>
    <w:rsid w:val="00E855A0"/>
    <w:rsid w:val="00E8565C"/>
    <w:rsid w:val="00E856FF"/>
    <w:rsid w:val="00E857DE"/>
    <w:rsid w:val="00E85A0B"/>
    <w:rsid w:val="00E85A2C"/>
    <w:rsid w:val="00E85AAE"/>
    <w:rsid w:val="00E85B28"/>
    <w:rsid w:val="00E85C5F"/>
    <w:rsid w:val="00E85D19"/>
    <w:rsid w:val="00E85D3C"/>
    <w:rsid w:val="00E85F8C"/>
    <w:rsid w:val="00E86093"/>
    <w:rsid w:val="00E862E9"/>
    <w:rsid w:val="00E863BE"/>
    <w:rsid w:val="00E863DE"/>
    <w:rsid w:val="00E863F9"/>
    <w:rsid w:val="00E8672E"/>
    <w:rsid w:val="00E8690E"/>
    <w:rsid w:val="00E869FB"/>
    <w:rsid w:val="00E86A27"/>
    <w:rsid w:val="00E86A71"/>
    <w:rsid w:val="00E86B17"/>
    <w:rsid w:val="00E86B6C"/>
    <w:rsid w:val="00E86B7F"/>
    <w:rsid w:val="00E86D75"/>
    <w:rsid w:val="00E86DD9"/>
    <w:rsid w:val="00E8719F"/>
    <w:rsid w:val="00E871BF"/>
    <w:rsid w:val="00E8726D"/>
    <w:rsid w:val="00E872C6"/>
    <w:rsid w:val="00E87398"/>
    <w:rsid w:val="00E87438"/>
    <w:rsid w:val="00E87457"/>
    <w:rsid w:val="00E87611"/>
    <w:rsid w:val="00E876E7"/>
    <w:rsid w:val="00E877FD"/>
    <w:rsid w:val="00E87900"/>
    <w:rsid w:val="00E87999"/>
    <w:rsid w:val="00E87A6E"/>
    <w:rsid w:val="00E87A80"/>
    <w:rsid w:val="00E87C65"/>
    <w:rsid w:val="00E87CCD"/>
    <w:rsid w:val="00E87CDE"/>
    <w:rsid w:val="00E87FAB"/>
    <w:rsid w:val="00E87FDF"/>
    <w:rsid w:val="00E90080"/>
    <w:rsid w:val="00E901F3"/>
    <w:rsid w:val="00E903A4"/>
    <w:rsid w:val="00E90407"/>
    <w:rsid w:val="00E904E8"/>
    <w:rsid w:val="00E905E1"/>
    <w:rsid w:val="00E90623"/>
    <w:rsid w:val="00E908C0"/>
    <w:rsid w:val="00E90977"/>
    <w:rsid w:val="00E90994"/>
    <w:rsid w:val="00E90A30"/>
    <w:rsid w:val="00E90CF7"/>
    <w:rsid w:val="00E90E3E"/>
    <w:rsid w:val="00E90E4D"/>
    <w:rsid w:val="00E90E50"/>
    <w:rsid w:val="00E90EA3"/>
    <w:rsid w:val="00E9159E"/>
    <w:rsid w:val="00E915C4"/>
    <w:rsid w:val="00E9196E"/>
    <w:rsid w:val="00E91A6A"/>
    <w:rsid w:val="00E91A94"/>
    <w:rsid w:val="00E91C3D"/>
    <w:rsid w:val="00E91F59"/>
    <w:rsid w:val="00E92063"/>
    <w:rsid w:val="00E92200"/>
    <w:rsid w:val="00E92238"/>
    <w:rsid w:val="00E92262"/>
    <w:rsid w:val="00E9227F"/>
    <w:rsid w:val="00E92286"/>
    <w:rsid w:val="00E923DD"/>
    <w:rsid w:val="00E9246D"/>
    <w:rsid w:val="00E926A2"/>
    <w:rsid w:val="00E926A7"/>
    <w:rsid w:val="00E926C3"/>
    <w:rsid w:val="00E92813"/>
    <w:rsid w:val="00E928BE"/>
    <w:rsid w:val="00E92973"/>
    <w:rsid w:val="00E92B2D"/>
    <w:rsid w:val="00E92DA6"/>
    <w:rsid w:val="00E92E97"/>
    <w:rsid w:val="00E92F7A"/>
    <w:rsid w:val="00E92FCB"/>
    <w:rsid w:val="00E93095"/>
    <w:rsid w:val="00E930B9"/>
    <w:rsid w:val="00E9310B"/>
    <w:rsid w:val="00E93125"/>
    <w:rsid w:val="00E93248"/>
    <w:rsid w:val="00E93387"/>
    <w:rsid w:val="00E93416"/>
    <w:rsid w:val="00E9342D"/>
    <w:rsid w:val="00E93460"/>
    <w:rsid w:val="00E9352D"/>
    <w:rsid w:val="00E93545"/>
    <w:rsid w:val="00E93612"/>
    <w:rsid w:val="00E936C7"/>
    <w:rsid w:val="00E93726"/>
    <w:rsid w:val="00E93959"/>
    <w:rsid w:val="00E93ADE"/>
    <w:rsid w:val="00E93B2A"/>
    <w:rsid w:val="00E93BE8"/>
    <w:rsid w:val="00E93CD8"/>
    <w:rsid w:val="00E93D02"/>
    <w:rsid w:val="00E93D0E"/>
    <w:rsid w:val="00E93DE7"/>
    <w:rsid w:val="00E93E5F"/>
    <w:rsid w:val="00E93E68"/>
    <w:rsid w:val="00E93F08"/>
    <w:rsid w:val="00E93FA2"/>
    <w:rsid w:val="00E94025"/>
    <w:rsid w:val="00E9410C"/>
    <w:rsid w:val="00E9419C"/>
    <w:rsid w:val="00E94422"/>
    <w:rsid w:val="00E945D5"/>
    <w:rsid w:val="00E946BC"/>
    <w:rsid w:val="00E946C2"/>
    <w:rsid w:val="00E94755"/>
    <w:rsid w:val="00E94791"/>
    <w:rsid w:val="00E94793"/>
    <w:rsid w:val="00E94842"/>
    <w:rsid w:val="00E94849"/>
    <w:rsid w:val="00E94A17"/>
    <w:rsid w:val="00E94BCD"/>
    <w:rsid w:val="00E94DDF"/>
    <w:rsid w:val="00E94EFC"/>
    <w:rsid w:val="00E94F41"/>
    <w:rsid w:val="00E95034"/>
    <w:rsid w:val="00E95243"/>
    <w:rsid w:val="00E95254"/>
    <w:rsid w:val="00E95255"/>
    <w:rsid w:val="00E95287"/>
    <w:rsid w:val="00E952B5"/>
    <w:rsid w:val="00E95369"/>
    <w:rsid w:val="00E9539D"/>
    <w:rsid w:val="00E953F6"/>
    <w:rsid w:val="00E95438"/>
    <w:rsid w:val="00E9549C"/>
    <w:rsid w:val="00E954AB"/>
    <w:rsid w:val="00E9561C"/>
    <w:rsid w:val="00E95635"/>
    <w:rsid w:val="00E95682"/>
    <w:rsid w:val="00E956AE"/>
    <w:rsid w:val="00E9579E"/>
    <w:rsid w:val="00E95872"/>
    <w:rsid w:val="00E958B0"/>
    <w:rsid w:val="00E95912"/>
    <w:rsid w:val="00E95920"/>
    <w:rsid w:val="00E95960"/>
    <w:rsid w:val="00E959A1"/>
    <w:rsid w:val="00E959CD"/>
    <w:rsid w:val="00E95A30"/>
    <w:rsid w:val="00E95AAA"/>
    <w:rsid w:val="00E95B3A"/>
    <w:rsid w:val="00E95B49"/>
    <w:rsid w:val="00E95B66"/>
    <w:rsid w:val="00E95BD4"/>
    <w:rsid w:val="00E95C3A"/>
    <w:rsid w:val="00E95C5C"/>
    <w:rsid w:val="00E95CA6"/>
    <w:rsid w:val="00E95DB7"/>
    <w:rsid w:val="00E95F03"/>
    <w:rsid w:val="00E95F30"/>
    <w:rsid w:val="00E96167"/>
    <w:rsid w:val="00E961B0"/>
    <w:rsid w:val="00E962B0"/>
    <w:rsid w:val="00E96361"/>
    <w:rsid w:val="00E96395"/>
    <w:rsid w:val="00E964C7"/>
    <w:rsid w:val="00E965C2"/>
    <w:rsid w:val="00E965CD"/>
    <w:rsid w:val="00E9684A"/>
    <w:rsid w:val="00E96A91"/>
    <w:rsid w:val="00E96B4C"/>
    <w:rsid w:val="00E96B7D"/>
    <w:rsid w:val="00E96BB6"/>
    <w:rsid w:val="00E96E63"/>
    <w:rsid w:val="00E96EF1"/>
    <w:rsid w:val="00E96F24"/>
    <w:rsid w:val="00E96FC9"/>
    <w:rsid w:val="00E97060"/>
    <w:rsid w:val="00E9712C"/>
    <w:rsid w:val="00E97281"/>
    <w:rsid w:val="00E97282"/>
    <w:rsid w:val="00E974AB"/>
    <w:rsid w:val="00E97685"/>
    <w:rsid w:val="00E97695"/>
    <w:rsid w:val="00E976BD"/>
    <w:rsid w:val="00E976C7"/>
    <w:rsid w:val="00E977D9"/>
    <w:rsid w:val="00E97887"/>
    <w:rsid w:val="00E979C8"/>
    <w:rsid w:val="00E97DED"/>
    <w:rsid w:val="00E97E5E"/>
    <w:rsid w:val="00E97EA6"/>
    <w:rsid w:val="00E97EAF"/>
    <w:rsid w:val="00E97EEB"/>
    <w:rsid w:val="00EA01A5"/>
    <w:rsid w:val="00EA0219"/>
    <w:rsid w:val="00EA0313"/>
    <w:rsid w:val="00EA04C3"/>
    <w:rsid w:val="00EA04DD"/>
    <w:rsid w:val="00EA0624"/>
    <w:rsid w:val="00EA0695"/>
    <w:rsid w:val="00EA083A"/>
    <w:rsid w:val="00EA0981"/>
    <w:rsid w:val="00EA0A4B"/>
    <w:rsid w:val="00EA0AB7"/>
    <w:rsid w:val="00EA0AC4"/>
    <w:rsid w:val="00EA0AD1"/>
    <w:rsid w:val="00EA0CD2"/>
    <w:rsid w:val="00EA0CEE"/>
    <w:rsid w:val="00EA0D01"/>
    <w:rsid w:val="00EA0EF1"/>
    <w:rsid w:val="00EA0F9A"/>
    <w:rsid w:val="00EA100A"/>
    <w:rsid w:val="00EA1178"/>
    <w:rsid w:val="00EA1289"/>
    <w:rsid w:val="00EA133D"/>
    <w:rsid w:val="00EA13A7"/>
    <w:rsid w:val="00EA143F"/>
    <w:rsid w:val="00EA1524"/>
    <w:rsid w:val="00EA16B4"/>
    <w:rsid w:val="00EA1B3C"/>
    <w:rsid w:val="00EA1B84"/>
    <w:rsid w:val="00EA1B8D"/>
    <w:rsid w:val="00EA1C55"/>
    <w:rsid w:val="00EA1C62"/>
    <w:rsid w:val="00EA1EAC"/>
    <w:rsid w:val="00EA1EE1"/>
    <w:rsid w:val="00EA1F14"/>
    <w:rsid w:val="00EA202D"/>
    <w:rsid w:val="00EA20BC"/>
    <w:rsid w:val="00EA22DB"/>
    <w:rsid w:val="00EA235C"/>
    <w:rsid w:val="00EA249A"/>
    <w:rsid w:val="00EA2597"/>
    <w:rsid w:val="00EA2632"/>
    <w:rsid w:val="00EA2808"/>
    <w:rsid w:val="00EA2826"/>
    <w:rsid w:val="00EA282A"/>
    <w:rsid w:val="00EA2865"/>
    <w:rsid w:val="00EA2884"/>
    <w:rsid w:val="00EA288E"/>
    <w:rsid w:val="00EA28B7"/>
    <w:rsid w:val="00EA28FB"/>
    <w:rsid w:val="00EA293C"/>
    <w:rsid w:val="00EA2A6C"/>
    <w:rsid w:val="00EA2B8C"/>
    <w:rsid w:val="00EA2D35"/>
    <w:rsid w:val="00EA2DF3"/>
    <w:rsid w:val="00EA2E3F"/>
    <w:rsid w:val="00EA2ED1"/>
    <w:rsid w:val="00EA2EE2"/>
    <w:rsid w:val="00EA2FCE"/>
    <w:rsid w:val="00EA3006"/>
    <w:rsid w:val="00EA308C"/>
    <w:rsid w:val="00EA31F7"/>
    <w:rsid w:val="00EA3217"/>
    <w:rsid w:val="00EA32D1"/>
    <w:rsid w:val="00EA3569"/>
    <w:rsid w:val="00EA3690"/>
    <w:rsid w:val="00EA378A"/>
    <w:rsid w:val="00EA37C9"/>
    <w:rsid w:val="00EA37CB"/>
    <w:rsid w:val="00EA388F"/>
    <w:rsid w:val="00EA38AA"/>
    <w:rsid w:val="00EA39DD"/>
    <w:rsid w:val="00EA3A0C"/>
    <w:rsid w:val="00EA3DE0"/>
    <w:rsid w:val="00EA3F9D"/>
    <w:rsid w:val="00EA40D8"/>
    <w:rsid w:val="00EA4115"/>
    <w:rsid w:val="00EA41D8"/>
    <w:rsid w:val="00EA427B"/>
    <w:rsid w:val="00EA430D"/>
    <w:rsid w:val="00EA4343"/>
    <w:rsid w:val="00EA43E8"/>
    <w:rsid w:val="00EA445C"/>
    <w:rsid w:val="00EA44FD"/>
    <w:rsid w:val="00EA45AB"/>
    <w:rsid w:val="00EA45B0"/>
    <w:rsid w:val="00EA46DD"/>
    <w:rsid w:val="00EA472C"/>
    <w:rsid w:val="00EA47AF"/>
    <w:rsid w:val="00EA482F"/>
    <w:rsid w:val="00EA485D"/>
    <w:rsid w:val="00EA49D7"/>
    <w:rsid w:val="00EA4A71"/>
    <w:rsid w:val="00EA4AAD"/>
    <w:rsid w:val="00EA4B29"/>
    <w:rsid w:val="00EA4B58"/>
    <w:rsid w:val="00EA4B84"/>
    <w:rsid w:val="00EA4C00"/>
    <w:rsid w:val="00EA4C04"/>
    <w:rsid w:val="00EA4CFE"/>
    <w:rsid w:val="00EA4D46"/>
    <w:rsid w:val="00EA4D47"/>
    <w:rsid w:val="00EA4D57"/>
    <w:rsid w:val="00EA4DC2"/>
    <w:rsid w:val="00EA4E77"/>
    <w:rsid w:val="00EA4EA2"/>
    <w:rsid w:val="00EA4F4F"/>
    <w:rsid w:val="00EA4FAE"/>
    <w:rsid w:val="00EA503F"/>
    <w:rsid w:val="00EA508A"/>
    <w:rsid w:val="00EA5208"/>
    <w:rsid w:val="00EA52FF"/>
    <w:rsid w:val="00EA535C"/>
    <w:rsid w:val="00EA546E"/>
    <w:rsid w:val="00EA55B2"/>
    <w:rsid w:val="00EA55D7"/>
    <w:rsid w:val="00EA5601"/>
    <w:rsid w:val="00EA5639"/>
    <w:rsid w:val="00EA56E2"/>
    <w:rsid w:val="00EA57B1"/>
    <w:rsid w:val="00EA57DC"/>
    <w:rsid w:val="00EA5860"/>
    <w:rsid w:val="00EA58E5"/>
    <w:rsid w:val="00EA5957"/>
    <w:rsid w:val="00EA59EE"/>
    <w:rsid w:val="00EA5C51"/>
    <w:rsid w:val="00EA5C85"/>
    <w:rsid w:val="00EA5D88"/>
    <w:rsid w:val="00EA5D8E"/>
    <w:rsid w:val="00EA6025"/>
    <w:rsid w:val="00EA6054"/>
    <w:rsid w:val="00EA60B0"/>
    <w:rsid w:val="00EA6165"/>
    <w:rsid w:val="00EA61E9"/>
    <w:rsid w:val="00EA64A5"/>
    <w:rsid w:val="00EA6501"/>
    <w:rsid w:val="00EA659B"/>
    <w:rsid w:val="00EA669A"/>
    <w:rsid w:val="00EA68CE"/>
    <w:rsid w:val="00EA69E7"/>
    <w:rsid w:val="00EA6BDA"/>
    <w:rsid w:val="00EA6C80"/>
    <w:rsid w:val="00EA6CEE"/>
    <w:rsid w:val="00EA6E27"/>
    <w:rsid w:val="00EA6E80"/>
    <w:rsid w:val="00EA6FA1"/>
    <w:rsid w:val="00EA708F"/>
    <w:rsid w:val="00EA70C9"/>
    <w:rsid w:val="00EA71A4"/>
    <w:rsid w:val="00EA77AE"/>
    <w:rsid w:val="00EA7941"/>
    <w:rsid w:val="00EA79E1"/>
    <w:rsid w:val="00EA7AB3"/>
    <w:rsid w:val="00EA7AD9"/>
    <w:rsid w:val="00EA7C60"/>
    <w:rsid w:val="00EA7C6C"/>
    <w:rsid w:val="00EA7C98"/>
    <w:rsid w:val="00EA7E47"/>
    <w:rsid w:val="00EA7F28"/>
    <w:rsid w:val="00EB0116"/>
    <w:rsid w:val="00EB0161"/>
    <w:rsid w:val="00EB03A7"/>
    <w:rsid w:val="00EB05B5"/>
    <w:rsid w:val="00EB06F9"/>
    <w:rsid w:val="00EB0A36"/>
    <w:rsid w:val="00EB0B20"/>
    <w:rsid w:val="00EB0E19"/>
    <w:rsid w:val="00EB108A"/>
    <w:rsid w:val="00EB10A1"/>
    <w:rsid w:val="00EB110B"/>
    <w:rsid w:val="00EB11B2"/>
    <w:rsid w:val="00EB12CB"/>
    <w:rsid w:val="00EB13EC"/>
    <w:rsid w:val="00EB13F6"/>
    <w:rsid w:val="00EB1992"/>
    <w:rsid w:val="00EB1A10"/>
    <w:rsid w:val="00EB1ADE"/>
    <w:rsid w:val="00EB1BB4"/>
    <w:rsid w:val="00EB1BF5"/>
    <w:rsid w:val="00EB1C46"/>
    <w:rsid w:val="00EB1F00"/>
    <w:rsid w:val="00EB1F81"/>
    <w:rsid w:val="00EB2118"/>
    <w:rsid w:val="00EB212E"/>
    <w:rsid w:val="00EB21E2"/>
    <w:rsid w:val="00EB22B9"/>
    <w:rsid w:val="00EB234D"/>
    <w:rsid w:val="00EB2396"/>
    <w:rsid w:val="00EB23B7"/>
    <w:rsid w:val="00EB249A"/>
    <w:rsid w:val="00EB266A"/>
    <w:rsid w:val="00EB273E"/>
    <w:rsid w:val="00EB275E"/>
    <w:rsid w:val="00EB287B"/>
    <w:rsid w:val="00EB2A1B"/>
    <w:rsid w:val="00EB2A22"/>
    <w:rsid w:val="00EB2A23"/>
    <w:rsid w:val="00EB2A5D"/>
    <w:rsid w:val="00EB2AA9"/>
    <w:rsid w:val="00EB2B7E"/>
    <w:rsid w:val="00EB2CD0"/>
    <w:rsid w:val="00EB2DC9"/>
    <w:rsid w:val="00EB2DD4"/>
    <w:rsid w:val="00EB2F6C"/>
    <w:rsid w:val="00EB2FDD"/>
    <w:rsid w:val="00EB319E"/>
    <w:rsid w:val="00EB3232"/>
    <w:rsid w:val="00EB3415"/>
    <w:rsid w:val="00EB343E"/>
    <w:rsid w:val="00EB356A"/>
    <w:rsid w:val="00EB3708"/>
    <w:rsid w:val="00EB37C3"/>
    <w:rsid w:val="00EB38BD"/>
    <w:rsid w:val="00EB38CE"/>
    <w:rsid w:val="00EB39EB"/>
    <w:rsid w:val="00EB3B40"/>
    <w:rsid w:val="00EB3BA4"/>
    <w:rsid w:val="00EB3C53"/>
    <w:rsid w:val="00EB3CD7"/>
    <w:rsid w:val="00EB3EF4"/>
    <w:rsid w:val="00EB3EFE"/>
    <w:rsid w:val="00EB4180"/>
    <w:rsid w:val="00EB4295"/>
    <w:rsid w:val="00EB43B8"/>
    <w:rsid w:val="00EB443A"/>
    <w:rsid w:val="00EB44A2"/>
    <w:rsid w:val="00EB45E9"/>
    <w:rsid w:val="00EB4682"/>
    <w:rsid w:val="00EB46A6"/>
    <w:rsid w:val="00EB4701"/>
    <w:rsid w:val="00EB477A"/>
    <w:rsid w:val="00EB4787"/>
    <w:rsid w:val="00EB479B"/>
    <w:rsid w:val="00EB484B"/>
    <w:rsid w:val="00EB48A1"/>
    <w:rsid w:val="00EB49AA"/>
    <w:rsid w:val="00EB4A5E"/>
    <w:rsid w:val="00EB4A65"/>
    <w:rsid w:val="00EB4D18"/>
    <w:rsid w:val="00EB517A"/>
    <w:rsid w:val="00EB51E3"/>
    <w:rsid w:val="00EB53E9"/>
    <w:rsid w:val="00EB5475"/>
    <w:rsid w:val="00EB54F5"/>
    <w:rsid w:val="00EB5640"/>
    <w:rsid w:val="00EB5693"/>
    <w:rsid w:val="00EB5816"/>
    <w:rsid w:val="00EB59AC"/>
    <w:rsid w:val="00EB59D6"/>
    <w:rsid w:val="00EB5A46"/>
    <w:rsid w:val="00EB5A53"/>
    <w:rsid w:val="00EB5C3E"/>
    <w:rsid w:val="00EB5C8B"/>
    <w:rsid w:val="00EB5CB0"/>
    <w:rsid w:val="00EB5D86"/>
    <w:rsid w:val="00EB5DC6"/>
    <w:rsid w:val="00EB5DDC"/>
    <w:rsid w:val="00EB5E97"/>
    <w:rsid w:val="00EB601F"/>
    <w:rsid w:val="00EB6022"/>
    <w:rsid w:val="00EB606F"/>
    <w:rsid w:val="00EB63F4"/>
    <w:rsid w:val="00EB648A"/>
    <w:rsid w:val="00EB6549"/>
    <w:rsid w:val="00EB65D1"/>
    <w:rsid w:val="00EB664F"/>
    <w:rsid w:val="00EB6769"/>
    <w:rsid w:val="00EB67AD"/>
    <w:rsid w:val="00EB67F3"/>
    <w:rsid w:val="00EB68F4"/>
    <w:rsid w:val="00EB6912"/>
    <w:rsid w:val="00EB6922"/>
    <w:rsid w:val="00EB6929"/>
    <w:rsid w:val="00EB6A3B"/>
    <w:rsid w:val="00EB6B46"/>
    <w:rsid w:val="00EB6B7C"/>
    <w:rsid w:val="00EB6E3E"/>
    <w:rsid w:val="00EB6ED3"/>
    <w:rsid w:val="00EB6F13"/>
    <w:rsid w:val="00EB6F9C"/>
    <w:rsid w:val="00EB6FCD"/>
    <w:rsid w:val="00EB7076"/>
    <w:rsid w:val="00EB723A"/>
    <w:rsid w:val="00EB745D"/>
    <w:rsid w:val="00EB7557"/>
    <w:rsid w:val="00EB7607"/>
    <w:rsid w:val="00EB7609"/>
    <w:rsid w:val="00EB7677"/>
    <w:rsid w:val="00EB7741"/>
    <w:rsid w:val="00EB7AA3"/>
    <w:rsid w:val="00EB7D12"/>
    <w:rsid w:val="00EB7F5F"/>
    <w:rsid w:val="00EC0043"/>
    <w:rsid w:val="00EC013E"/>
    <w:rsid w:val="00EC01F4"/>
    <w:rsid w:val="00EC0217"/>
    <w:rsid w:val="00EC022F"/>
    <w:rsid w:val="00EC024E"/>
    <w:rsid w:val="00EC02EA"/>
    <w:rsid w:val="00EC0302"/>
    <w:rsid w:val="00EC03D9"/>
    <w:rsid w:val="00EC0480"/>
    <w:rsid w:val="00EC05AB"/>
    <w:rsid w:val="00EC063E"/>
    <w:rsid w:val="00EC07F2"/>
    <w:rsid w:val="00EC086B"/>
    <w:rsid w:val="00EC08A7"/>
    <w:rsid w:val="00EC0C8C"/>
    <w:rsid w:val="00EC0D1E"/>
    <w:rsid w:val="00EC0D47"/>
    <w:rsid w:val="00EC0D62"/>
    <w:rsid w:val="00EC0EAA"/>
    <w:rsid w:val="00EC0F9E"/>
    <w:rsid w:val="00EC10FD"/>
    <w:rsid w:val="00EC12F7"/>
    <w:rsid w:val="00EC1333"/>
    <w:rsid w:val="00EC1662"/>
    <w:rsid w:val="00EC166F"/>
    <w:rsid w:val="00EC168C"/>
    <w:rsid w:val="00EC171A"/>
    <w:rsid w:val="00EC18FE"/>
    <w:rsid w:val="00EC1995"/>
    <w:rsid w:val="00EC1A34"/>
    <w:rsid w:val="00EC1B83"/>
    <w:rsid w:val="00EC1B97"/>
    <w:rsid w:val="00EC1D7E"/>
    <w:rsid w:val="00EC1F65"/>
    <w:rsid w:val="00EC1FC1"/>
    <w:rsid w:val="00EC1FFE"/>
    <w:rsid w:val="00EC201E"/>
    <w:rsid w:val="00EC209F"/>
    <w:rsid w:val="00EC2215"/>
    <w:rsid w:val="00EC2256"/>
    <w:rsid w:val="00EC228A"/>
    <w:rsid w:val="00EC2293"/>
    <w:rsid w:val="00EC276F"/>
    <w:rsid w:val="00EC289A"/>
    <w:rsid w:val="00EC29E6"/>
    <w:rsid w:val="00EC2AC0"/>
    <w:rsid w:val="00EC2AC6"/>
    <w:rsid w:val="00EC2C42"/>
    <w:rsid w:val="00EC2D1F"/>
    <w:rsid w:val="00EC2E69"/>
    <w:rsid w:val="00EC2F23"/>
    <w:rsid w:val="00EC317D"/>
    <w:rsid w:val="00EC31A2"/>
    <w:rsid w:val="00EC322A"/>
    <w:rsid w:val="00EC3262"/>
    <w:rsid w:val="00EC331A"/>
    <w:rsid w:val="00EC33C0"/>
    <w:rsid w:val="00EC3590"/>
    <w:rsid w:val="00EC379F"/>
    <w:rsid w:val="00EC3805"/>
    <w:rsid w:val="00EC39C5"/>
    <w:rsid w:val="00EC39D3"/>
    <w:rsid w:val="00EC3A13"/>
    <w:rsid w:val="00EC3AA0"/>
    <w:rsid w:val="00EC3B09"/>
    <w:rsid w:val="00EC3C5B"/>
    <w:rsid w:val="00EC3E65"/>
    <w:rsid w:val="00EC41B8"/>
    <w:rsid w:val="00EC41BC"/>
    <w:rsid w:val="00EC422C"/>
    <w:rsid w:val="00EC4273"/>
    <w:rsid w:val="00EC4294"/>
    <w:rsid w:val="00EC42A8"/>
    <w:rsid w:val="00EC434E"/>
    <w:rsid w:val="00EC469D"/>
    <w:rsid w:val="00EC46F1"/>
    <w:rsid w:val="00EC480E"/>
    <w:rsid w:val="00EC48F3"/>
    <w:rsid w:val="00EC49F1"/>
    <w:rsid w:val="00EC4A32"/>
    <w:rsid w:val="00EC4A33"/>
    <w:rsid w:val="00EC4AB4"/>
    <w:rsid w:val="00EC4AB9"/>
    <w:rsid w:val="00EC4BC1"/>
    <w:rsid w:val="00EC4BE5"/>
    <w:rsid w:val="00EC4E9D"/>
    <w:rsid w:val="00EC4F56"/>
    <w:rsid w:val="00EC4FEF"/>
    <w:rsid w:val="00EC5011"/>
    <w:rsid w:val="00EC50D1"/>
    <w:rsid w:val="00EC5127"/>
    <w:rsid w:val="00EC52FA"/>
    <w:rsid w:val="00EC5316"/>
    <w:rsid w:val="00EC54A7"/>
    <w:rsid w:val="00EC550A"/>
    <w:rsid w:val="00EC55A1"/>
    <w:rsid w:val="00EC5793"/>
    <w:rsid w:val="00EC588D"/>
    <w:rsid w:val="00EC5B66"/>
    <w:rsid w:val="00EC5C54"/>
    <w:rsid w:val="00EC5C58"/>
    <w:rsid w:val="00EC5D11"/>
    <w:rsid w:val="00EC5D13"/>
    <w:rsid w:val="00EC5D38"/>
    <w:rsid w:val="00EC5E5F"/>
    <w:rsid w:val="00EC5E9E"/>
    <w:rsid w:val="00EC5FF1"/>
    <w:rsid w:val="00EC6010"/>
    <w:rsid w:val="00EC60E7"/>
    <w:rsid w:val="00EC612C"/>
    <w:rsid w:val="00EC615B"/>
    <w:rsid w:val="00EC6181"/>
    <w:rsid w:val="00EC61E3"/>
    <w:rsid w:val="00EC61E8"/>
    <w:rsid w:val="00EC64F8"/>
    <w:rsid w:val="00EC666D"/>
    <w:rsid w:val="00EC6786"/>
    <w:rsid w:val="00EC6958"/>
    <w:rsid w:val="00EC6C38"/>
    <w:rsid w:val="00EC6C71"/>
    <w:rsid w:val="00EC6C8C"/>
    <w:rsid w:val="00EC6C8D"/>
    <w:rsid w:val="00EC6CFC"/>
    <w:rsid w:val="00EC6D98"/>
    <w:rsid w:val="00EC6DF6"/>
    <w:rsid w:val="00EC708A"/>
    <w:rsid w:val="00EC71B5"/>
    <w:rsid w:val="00EC729D"/>
    <w:rsid w:val="00EC753B"/>
    <w:rsid w:val="00EC7622"/>
    <w:rsid w:val="00EC76DA"/>
    <w:rsid w:val="00EC76EE"/>
    <w:rsid w:val="00EC7840"/>
    <w:rsid w:val="00EC7974"/>
    <w:rsid w:val="00EC797B"/>
    <w:rsid w:val="00EC7A8B"/>
    <w:rsid w:val="00EC7BDA"/>
    <w:rsid w:val="00EC7C20"/>
    <w:rsid w:val="00EC7C89"/>
    <w:rsid w:val="00EC7CDC"/>
    <w:rsid w:val="00EC7D29"/>
    <w:rsid w:val="00EC7D5B"/>
    <w:rsid w:val="00EC7D83"/>
    <w:rsid w:val="00EC7D90"/>
    <w:rsid w:val="00EC7E3E"/>
    <w:rsid w:val="00EC7E47"/>
    <w:rsid w:val="00EC7E5A"/>
    <w:rsid w:val="00EC7EB1"/>
    <w:rsid w:val="00EC7F36"/>
    <w:rsid w:val="00EC7F55"/>
    <w:rsid w:val="00ED0014"/>
    <w:rsid w:val="00ED0080"/>
    <w:rsid w:val="00ED013B"/>
    <w:rsid w:val="00ED0347"/>
    <w:rsid w:val="00ED045F"/>
    <w:rsid w:val="00ED0663"/>
    <w:rsid w:val="00ED0826"/>
    <w:rsid w:val="00ED0901"/>
    <w:rsid w:val="00ED0920"/>
    <w:rsid w:val="00ED0959"/>
    <w:rsid w:val="00ED0A69"/>
    <w:rsid w:val="00ED0AC3"/>
    <w:rsid w:val="00ED0C89"/>
    <w:rsid w:val="00ED0D7F"/>
    <w:rsid w:val="00ED0DB8"/>
    <w:rsid w:val="00ED0E15"/>
    <w:rsid w:val="00ED0E93"/>
    <w:rsid w:val="00ED0ECF"/>
    <w:rsid w:val="00ED0ED7"/>
    <w:rsid w:val="00ED0FB4"/>
    <w:rsid w:val="00ED11BB"/>
    <w:rsid w:val="00ED1286"/>
    <w:rsid w:val="00ED130A"/>
    <w:rsid w:val="00ED1374"/>
    <w:rsid w:val="00ED13AF"/>
    <w:rsid w:val="00ED1447"/>
    <w:rsid w:val="00ED1464"/>
    <w:rsid w:val="00ED14A4"/>
    <w:rsid w:val="00ED14C4"/>
    <w:rsid w:val="00ED1532"/>
    <w:rsid w:val="00ED17F1"/>
    <w:rsid w:val="00ED1885"/>
    <w:rsid w:val="00ED194A"/>
    <w:rsid w:val="00ED19EB"/>
    <w:rsid w:val="00ED1A9A"/>
    <w:rsid w:val="00ED1BBA"/>
    <w:rsid w:val="00ED1BDC"/>
    <w:rsid w:val="00ED1BEC"/>
    <w:rsid w:val="00ED1C35"/>
    <w:rsid w:val="00ED1F1D"/>
    <w:rsid w:val="00ED207A"/>
    <w:rsid w:val="00ED2108"/>
    <w:rsid w:val="00ED2155"/>
    <w:rsid w:val="00ED22A5"/>
    <w:rsid w:val="00ED22CC"/>
    <w:rsid w:val="00ED234B"/>
    <w:rsid w:val="00ED25F3"/>
    <w:rsid w:val="00ED271B"/>
    <w:rsid w:val="00ED29E6"/>
    <w:rsid w:val="00ED29F0"/>
    <w:rsid w:val="00ED2A02"/>
    <w:rsid w:val="00ED2A6B"/>
    <w:rsid w:val="00ED2B08"/>
    <w:rsid w:val="00ED2B31"/>
    <w:rsid w:val="00ED2BB3"/>
    <w:rsid w:val="00ED2F07"/>
    <w:rsid w:val="00ED2F13"/>
    <w:rsid w:val="00ED2F22"/>
    <w:rsid w:val="00ED2F50"/>
    <w:rsid w:val="00ED2F62"/>
    <w:rsid w:val="00ED2F7D"/>
    <w:rsid w:val="00ED31F7"/>
    <w:rsid w:val="00ED3279"/>
    <w:rsid w:val="00ED328D"/>
    <w:rsid w:val="00ED32CA"/>
    <w:rsid w:val="00ED3466"/>
    <w:rsid w:val="00ED3590"/>
    <w:rsid w:val="00ED35B6"/>
    <w:rsid w:val="00ED3657"/>
    <w:rsid w:val="00ED366C"/>
    <w:rsid w:val="00ED3694"/>
    <w:rsid w:val="00ED36E0"/>
    <w:rsid w:val="00ED3867"/>
    <w:rsid w:val="00ED3877"/>
    <w:rsid w:val="00ED3A12"/>
    <w:rsid w:val="00ED3B3D"/>
    <w:rsid w:val="00ED3BA0"/>
    <w:rsid w:val="00ED3BFC"/>
    <w:rsid w:val="00ED3C9D"/>
    <w:rsid w:val="00ED3D23"/>
    <w:rsid w:val="00ED3DFA"/>
    <w:rsid w:val="00ED3E5A"/>
    <w:rsid w:val="00ED3EE4"/>
    <w:rsid w:val="00ED3F05"/>
    <w:rsid w:val="00ED3FD8"/>
    <w:rsid w:val="00ED4388"/>
    <w:rsid w:val="00ED43E9"/>
    <w:rsid w:val="00ED44E0"/>
    <w:rsid w:val="00ED459D"/>
    <w:rsid w:val="00ED45F0"/>
    <w:rsid w:val="00ED460F"/>
    <w:rsid w:val="00ED471F"/>
    <w:rsid w:val="00ED4765"/>
    <w:rsid w:val="00ED4772"/>
    <w:rsid w:val="00ED4988"/>
    <w:rsid w:val="00ED49E0"/>
    <w:rsid w:val="00ED4A03"/>
    <w:rsid w:val="00ED4B4B"/>
    <w:rsid w:val="00ED4CB9"/>
    <w:rsid w:val="00ED4D4D"/>
    <w:rsid w:val="00ED4D72"/>
    <w:rsid w:val="00ED4FF8"/>
    <w:rsid w:val="00ED5520"/>
    <w:rsid w:val="00ED560A"/>
    <w:rsid w:val="00ED566E"/>
    <w:rsid w:val="00ED5683"/>
    <w:rsid w:val="00ED56C1"/>
    <w:rsid w:val="00ED5734"/>
    <w:rsid w:val="00ED574A"/>
    <w:rsid w:val="00ED5765"/>
    <w:rsid w:val="00ED586E"/>
    <w:rsid w:val="00ED5904"/>
    <w:rsid w:val="00ED5AE8"/>
    <w:rsid w:val="00ED5B25"/>
    <w:rsid w:val="00ED5D38"/>
    <w:rsid w:val="00ED5E9A"/>
    <w:rsid w:val="00ED5F6A"/>
    <w:rsid w:val="00ED6078"/>
    <w:rsid w:val="00ED624F"/>
    <w:rsid w:val="00ED643D"/>
    <w:rsid w:val="00ED6556"/>
    <w:rsid w:val="00ED67CE"/>
    <w:rsid w:val="00ED6884"/>
    <w:rsid w:val="00ED6999"/>
    <w:rsid w:val="00ED6B32"/>
    <w:rsid w:val="00ED6B7A"/>
    <w:rsid w:val="00ED6CC3"/>
    <w:rsid w:val="00ED6D50"/>
    <w:rsid w:val="00ED6DB4"/>
    <w:rsid w:val="00ED6DD2"/>
    <w:rsid w:val="00ED6FE1"/>
    <w:rsid w:val="00ED700B"/>
    <w:rsid w:val="00ED71F8"/>
    <w:rsid w:val="00ED7382"/>
    <w:rsid w:val="00ED742B"/>
    <w:rsid w:val="00ED74AE"/>
    <w:rsid w:val="00ED74D8"/>
    <w:rsid w:val="00ED7617"/>
    <w:rsid w:val="00ED76BF"/>
    <w:rsid w:val="00ED7777"/>
    <w:rsid w:val="00ED79D6"/>
    <w:rsid w:val="00ED7ABA"/>
    <w:rsid w:val="00ED7C05"/>
    <w:rsid w:val="00ED7E40"/>
    <w:rsid w:val="00ED7EB7"/>
    <w:rsid w:val="00ED7F04"/>
    <w:rsid w:val="00ED7FA6"/>
    <w:rsid w:val="00EE0095"/>
    <w:rsid w:val="00EE009C"/>
    <w:rsid w:val="00EE01A8"/>
    <w:rsid w:val="00EE020E"/>
    <w:rsid w:val="00EE0434"/>
    <w:rsid w:val="00EE051E"/>
    <w:rsid w:val="00EE05D6"/>
    <w:rsid w:val="00EE067C"/>
    <w:rsid w:val="00EE06C8"/>
    <w:rsid w:val="00EE082F"/>
    <w:rsid w:val="00EE08C3"/>
    <w:rsid w:val="00EE097B"/>
    <w:rsid w:val="00EE0997"/>
    <w:rsid w:val="00EE0A01"/>
    <w:rsid w:val="00EE0BB8"/>
    <w:rsid w:val="00EE0C63"/>
    <w:rsid w:val="00EE0D65"/>
    <w:rsid w:val="00EE0E1B"/>
    <w:rsid w:val="00EE0EE2"/>
    <w:rsid w:val="00EE0EF2"/>
    <w:rsid w:val="00EE0F1C"/>
    <w:rsid w:val="00EE1028"/>
    <w:rsid w:val="00EE10A4"/>
    <w:rsid w:val="00EE10CE"/>
    <w:rsid w:val="00EE112A"/>
    <w:rsid w:val="00EE1221"/>
    <w:rsid w:val="00EE1280"/>
    <w:rsid w:val="00EE12C3"/>
    <w:rsid w:val="00EE132D"/>
    <w:rsid w:val="00EE146A"/>
    <w:rsid w:val="00EE15F7"/>
    <w:rsid w:val="00EE161C"/>
    <w:rsid w:val="00EE16BD"/>
    <w:rsid w:val="00EE180E"/>
    <w:rsid w:val="00EE1901"/>
    <w:rsid w:val="00EE191B"/>
    <w:rsid w:val="00EE1940"/>
    <w:rsid w:val="00EE194D"/>
    <w:rsid w:val="00EE194F"/>
    <w:rsid w:val="00EE19B7"/>
    <w:rsid w:val="00EE1B55"/>
    <w:rsid w:val="00EE1C49"/>
    <w:rsid w:val="00EE1C95"/>
    <w:rsid w:val="00EE1D1C"/>
    <w:rsid w:val="00EE1E64"/>
    <w:rsid w:val="00EE1E91"/>
    <w:rsid w:val="00EE1F06"/>
    <w:rsid w:val="00EE1FF5"/>
    <w:rsid w:val="00EE2080"/>
    <w:rsid w:val="00EE2376"/>
    <w:rsid w:val="00EE23C2"/>
    <w:rsid w:val="00EE2410"/>
    <w:rsid w:val="00EE24D2"/>
    <w:rsid w:val="00EE2527"/>
    <w:rsid w:val="00EE25D7"/>
    <w:rsid w:val="00EE2706"/>
    <w:rsid w:val="00EE2724"/>
    <w:rsid w:val="00EE27DB"/>
    <w:rsid w:val="00EE280C"/>
    <w:rsid w:val="00EE2923"/>
    <w:rsid w:val="00EE2927"/>
    <w:rsid w:val="00EE297A"/>
    <w:rsid w:val="00EE2AC1"/>
    <w:rsid w:val="00EE2C82"/>
    <w:rsid w:val="00EE2E63"/>
    <w:rsid w:val="00EE2ECB"/>
    <w:rsid w:val="00EE30C3"/>
    <w:rsid w:val="00EE30D0"/>
    <w:rsid w:val="00EE3170"/>
    <w:rsid w:val="00EE317F"/>
    <w:rsid w:val="00EE31AA"/>
    <w:rsid w:val="00EE3371"/>
    <w:rsid w:val="00EE33F1"/>
    <w:rsid w:val="00EE3626"/>
    <w:rsid w:val="00EE39A7"/>
    <w:rsid w:val="00EE39AA"/>
    <w:rsid w:val="00EE39B7"/>
    <w:rsid w:val="00EE39C4"/>
    <w:rsid w:val="00EE3A26"/>
    <w:rsid w:val="00EE3A36"/>
    <w:rsid w:val="00EE3AB4"/>
    <w:rsid w:val="00EE3AD7"/>
    <w:rsid w:val="00EE3B33"/>
    <w:rsid w:val="00EE3BB2"/>
    <w:rsid w:val="00EE3CC8"/>
    <w:rsid w:val="00EE3D52"/>
    <w:rsid w:val="00EE3E08"/>
    <w:rsid w:val="00EE3F30"/>
    <w:rsid w:val="00EE4027"/>
    <w:rsid w:val="00EE4073"/>
    <w:rsid w:val="00EE41C0"/>
    <w:rsid w:val="00EE4348"/>
    <w:rsid w:val="00EE442C"/>
    <w:rsid w:val="00EE4458"/>
    <w:rsid w:val="00EE4561"/>
    <w:rsid w:val="00EE458D"/>
    <w:rsid w:val="00EE458F"/>
    <w:rsid w:val="00EE4666"/>
    <w:rsid w:val="00EE4705"/>
    <w:rsid w:val="00EE486E"/>
    <w:rsid w:val="00EE487A"/>
    <w:rsid w:val="00EE48E2"/>
    <w:rsid w:val="00EE4AE8"/>
    <w:rsid w:val="00EE4C9C"/>
    <w:rsid w:val="00EE4CF0"/>
    <w:rsid w:val="00EE4D3A"/>
    <w:rsid w:val="00EE4D49"/>
    <w:rsid w:val="00EE4FD9"/>
    <w:rsid w:val="00EE5038"/>
    <w:rsid w:val="00EE5071"/>
    <w:rsid w:val="00EE509D"/>
    <w:rsid w:val="00EE51D7"/>
    <w:rsid w:val="00EE51EC"/>
    <w:rsid w:val="00EE5314"/>
    <w:rsid w:val="00EE53E6"/>
    <w:rsid w:val="00EE5421"/>
    <w:rsid w:val="00EE54C4"/>
    <w:rsid w:val="00EE54DD"/>
    <w:rsid w:val="00EE5591"/>
    <w:rsid w:val="00EE55B1"/>
    <w:rsid w:val="00EE563B"/>
    <w:rsid w:val="00EE5652"/>
    <w:rsid w:val="00EE56F7"/>
    <w:rsid w:val="00EE595E"/>
    <w:rsid w:val="00EE59BD"/>
    <w:rsid w:val="00EE5A49"/>
    <w:rsid w:val="00EE5A96"/>
    <w:rsid w:val="00EE5A9E"/>
    <w:rsid w:val="00EE5AEF"/>
    <w:rsid w:val="00EE5BC4"/>
    <w:rsid w:val="00EE5BF6"/>
    <w:rsid w:val="00EE5D63"/>
    <w:rsid w:val="00EE5E44"/>
    <w:rsid w:val="00EE5EE1"/>
    <w:rsid w:val="00EE5F43"/>
    <w:rsid w:val="00EE5F93"/>
    <w:rsid w:val="00EE6032"/>
    <w:rsid w:val="00EE6044"/>
    <w:rsid w:val="00EE6053"/>
    <w:rsid w:val="00EE6084"/>
    <w:rsid w:val="00EE6272"/>
    <w:rsid w:val="00EE62C7"/>
    <w:rsid w:val="00EE638A"/>
    <w:rsid w:val="00EE64D7"/>
    <w:rsid w:val="00EE6537"/>
    <w:rsid w:val="00EE6564"/>
    <w:rsid w:val="00EE65AE"/>
    <w:rsid w:val="00EE661E"/>
    <w:rsid w:val="00EE6929"/>
    <w:rsid w:val="00EE69AE"/>
    <w:rsid w:val="00EE69B8"/>
    <w:rsid w:val="00EE69F6"/>
    <w:rsid w:val="00EE6AD0"/>
    <w:rsid w:val="00EE6BA1"/>
    <w:rsid w:val="00EE6C8A"/>
    <w:rsid w:val="00EE6F80"/>
    <w:rsid w:val="00EE6F8F"/>
    <w:rsid w:val="00EE6F94"/>
    <w:rsid w:val="00EE70A8"/>
    <w:rsid w:val="00EE7200"/>
    <w:rsid w:val="00EE72D7"/>
    <w:rsid w:val="00EE737E"/>
    <w:rsid w:val="00EE73A7"/>
    <w:rsid w:val="00EE756E"/>
    <w:rsid w:val="00EE75CC"/>
    <w:rsid w:val="00EE75D6"/>
    <w:rsid w:val="00EE7663"/>
    <w:rsid w:val="00EE76B6"/>
    <w:rsid w:val="00EE7770"/>
    <w:rsid w:val="00EE781E"/>
    <w:rsid w:val="00EE7881"/>
    <w:rsid w:val="00EE78BA"/>
    <w:rsid w:val="00EE78E0"/>
    <w:rsid w:val="00EE7905"/>
    <w:rsid w:val="00EE792D"/>
    <w:rsid w:val="00EE7B40"/>
    <w:rsid w:val="00EE7C25"/>
    <w:rsid w:val="00EE7D0B"/>
    <w:rsid w:val="00EE7D3C"/>
    <w:rsid w:val="00EE7D71"/>
    <w:rsid w:val="00EE7E0E"/>
    <w:rsid w:val="00EE7E8A"/>
    <w:rsid w:val="00EE7EEF"/>
    <w:rsid w:val="00EF017C"/>
    <w:rsid w:val="00EF01A1"/>
    <w:rsid w:val="00EF0234"/>
    <w:rsid w:val="00EF0289"/>
    <w:rsid w:val="00EF030D"/>
    <w:rsid w:val="00EF0326"/>
    <w:rsid w:val="00EF03A4"/>
    <w:rsid w:val="00EF03A5"/>
    <w:rsid w:val="00EF03DF"/>
    <w:rsid w:val="00EF04A4"/>
    <w:rsid w:val="00EF066A"/>
    <w:rsid w:val="00EF0B7F"/>
    <w:rsid w:val="00EF0BD1"/>
    <w:rsid w:val="00EF0D3F"/>
    <w:rsid w:val="00EF0E28"/>
    <w:rsid w:val="00EF0E43"/>
    <w:rsid w:val="00EF0E71"/>
    <w:rsid w:val="00EF0EC7"/>
    <w:rsid w:val="00EF0F02"/>
    <w:rsid w:val="00EF0FE1"/>
    <w:rsid w:val="00EF11A4"/>
    <w:rsid w:val="00EF126E"/>
    <w:rsid w:val="00EF134B"/>
    <w:rsid w:val="00EF142A"/>
    <w:rsid w:val="00EF15C6"/>
    <w:rsid w:val="00EF1701"/>
    <w:rsid w:val="00EF179D"/>
    <w:rsid w:val="00EF1815"/>
    <w:rsid w:val="00EF1966"/>
    <w:rsid w:val="00EF1975"/>
    <w:rsid w:val="00EF1AA2"/>
    <w:rsid w:val="00EF1B87"/>
    <w:rsid w:val="00EF1BCC"/>
    <w:rsid w:val="00EF2146"/>
    <w:rsid w:val="00EF2294"/>
    <w:rsid w:val="00EF2544"/>
    <w:rsid w:val="00EF262E"/>
    <w:rsid w:val="00EF2773"/>
    <w:rsid w:val="00EF27EE"/>
    <w:rsid w:val="00EF288B"/>
    <w:rsid w:val="00EF2914"/>
    <w:rsid w:val="00EF2A1E"/>
    <w:rsid w:val="00EF2AA9"/>
    <w:rsid w:val="00EF2B2D"/>
    <w:rsid w:val="00EF2D3A"/>
    <w:rsid w:val="00EF30A3"/>
    <w:rsid w:val="00EF315F"/>
    <w:rsid w:val="00EF316C"/>
    <w:rsid w:val="00EF32C9"/>
    <w:rsid w:val="00EF3314"/>
    <w:rsid w:val="00EF3334"/>
    <w:rsid w:val="00EF349B"/>
    <w:rsid w:val="00EF34AB"/>
    <w:rsid w:val="00EF3602"/>
    <w:rsid w:val="00EF37CC"/>
    <w:rsid w:val="00EF3B20"/>
    <w:rsid w:val="00EF3B5B"/>
    <w:rsid w:val="00EF3BBC"/>
    <w:rsid w:val="00EF3BD5"/>
    <w:rsid w:val="00EF3D41"/>
    <w:rsid w:val="00EF3EBA"/>
    <w:rsid w:val="00EF3EDA"/>
    <w:rsid w:val="00EF3EDE"/>
    <w:rsid w:val="00EF3F2A"/>
    <w:rsid w:val="00EF3FD8"/>
    <w:rsid w:val="00EF41E1"/>
    <w:rsid w:val="00EF436C"/>
    <w:rsid w:val="00EF43B3"/>
    <w:rsid w:val="00EF4479"/>
    <w:rsid w:val="00EF44CE"/>
    <w:rsid w:val="00EF45FE"/>
    <w:rsid w:val="00EF47CE"/>
    <w:rsid w:val="00EF47D6"/>
    <w:rsid w:val="00EF483B"/>
    <w:rsid w:val="00EF487D"/>
    <w:rsid w:val="00EF4AAB"/>
    <w:rsid w:val="00EF5052"/>
    <w:rsid w:val="00EF5082"/>
    <w:rsid w:val="00EF50B1"/>
    <w:rsid w:val="00EF5202"/>
    <w:rsid w:val="00EF5215"/>
    <w:rsid w:val="00EF5229"/>
    <w:rsid w:val="00EF5260"/>
    <w:rsid w:val="00EF529A"/>
    <w:rsid w:val="00EF544D"/>
    <w:rsid w:val="00EF5457"/>
    <w:rsid w:val="00EF54B1"/>
    <w:rsid w:val="00EF551D"/>
    <w:rsid w:val="00EF5527"/>
    <w:rsid w:val="00EF5570"/>
    <w:rsid w:val="00EF5688"/>
    <w:rsid w:val="00EF56A9"/>
    <w:rsid w:val="00EF56DB"/>
    <w:rsid w:val="00EF56E0"/>
    <w:rsid w:val="00EF5700"/>
    <w:rsid w:val="00EF588F"/>
    <w:rsid w:val="00EF590F"/>
    <w:rsid w:val="00EF5982"/>
    <w:rsid w:val="00EF5ACB"/>
    <w:rsid w:val="00EF5C81"/>
    <w:rsid w:val="00EF5D45"/>
    <w:rsid w:val="00EF5D6B"/>
    <w:rsid w:val="00EF5E63"/>
    <w:rsid w:val="00EF60BA"/>
    <w:rsid w:val="00EF60D1"/>
    <w:rsid w:val="00EF6166"/>
    <w:rsid w:val="00EF62EF"/>
    <w:rsid w:val="00EF6368"/>
    <w:rsid w:val="00EF6430"/>
    <w:rsid w:val="00EF6477"/>
    <w:rsid w:val="00EF647A"/>
    <w:rsid w:val="00EF64A0"/>
    <w:rsid w:val="00EF6592"/>
    <w:rsid w:val="00EF65C6"/>
    <w:rsid w:val="00EF66A1"/>
    <w:rsid w:val="00EF6749"/>
    <w:rsid w:val="00EF68C0"/>
    <w:rsid w:val="00EF6969"/>
    <w:rsid w:val="00EF6AA7"/>
    <w:rsid w:val="00EF6B46"/>
    <w:rsid w:val="00EF6B48"/>
    <w:rsid w:val="00EF6B93"/>
    <w:rsid w:val="00EF6B9B"/>
    <w:rsid w:val="00EF6C90"/>
    <w:rsid w:val="00EF6D8A"/>
    <w:rsid w:val="00EF6F52"/>
    <w:rsid w:val="00EF70AC"/>
    <w:rsid w:val="00EF7275"/>
    <w:rsid w:val="00EF72A5"/>
    <w:rsid w:val="00EF7393"/>
    <w:rsid w:val="00EF73A1"/>
    <w:rsid w:val="00EF7601"/>
    <w:rsid w:val="00EF7687"/>
    <w:rsid w:val="00EF787E"/>
    <w:rsid w:val="00EF7A2A"/>
    <w:rsid w:val="00EF7CC1"/>
    <w:rsid w:val="00EF7D54"/>
    <w:rsid w:val="00F000CE"/>
    <w:rsid w:val="00F000DF"/>
    <w:rsid w:val="00F00114"/>
    <w:rsid w:val="00F002A5"/>
    <w:rsid w:val="00F002BD"/>
    <w:rsid w:val="00F004F9"/>
    <w:rsid w:val="00F0054B"/>
    <w:rsid w:val="00F0054D"/>
    <w:rsid w:val="00F005C8"/>
    <w:rsid w:val="00F005F3"/>
    <w:rsid w:val="00F005FD"/>
    <w:rsid w:val="00F0062C"/>
    <w:rsid w:val="00F00721"/>
    <w:rsid w:val="00F0086D"/>
    <w:rsid w:val="00F00925"/>
    <w:rsid w:val="00F0094E"/>
    <w:rsid w:val="00F00B86"/>
    <w:rsid w:val="00F00BD0"/>
    <w:rsid w:val="00F00CAD"/>
    <w:rsid w:val="00F00CF4"/>
    <w:rsid w:val="00F00F50"/>
    <w:rsid w:val="00F00FD5"/>
    <w:rsid w:val="00F010A2"/>
    <w:rsid w:val="00F01678"/>
    <w:rsid w:val="00F017FF"/>
    <w:rsid w:val="00F01938"/>
    <w:rsid w:val="00F01A79"/>
    <w:rsid w:val="00F01B5B"/>
    <w:rsid w:val="00F01BF2"/>
    <w:rsid w:val="00F01C90"/>
    <w:rsid w:val="00F01D24"/>
    <w:rsid w:val="00F01D62"/>
    <w:rsid w:val="00F01D6E"/>
    <w:rsid w:val="00F01EDB"/>
    <w:rsid w:val="00F01F3F"/>
    <w:rsid w:val="00F01FE6"/>
    <w:rsid w:val="00F02065"/>
    <w:rsid w:val="00F020AC"/>
    <w:rsid w:val="00F020C4"/>
    <w:rsid w:val="00F020CF"/>
    <w:rsid w:val="00F0245A"/>
    <w:rsid w:val="00F02610"/>
    <w:rsid w:val="00F026C1"/>
    <w:rsid w:val="00F028FD"/>
    <w:rsid w:val="00F0297F"/>
    <w:rsid w:val="00F02A74"/>
    <w:rsid w:val="00F02C55"/>
    <w:rsid w:val="00F02C98"/>
    <w:rsid w:val="00F02C9F"/>
    <w:rsid w:val="00F02D91"/>
    <w:rsid w:val="00F02D9E"/>
    <w:rsid w:val="00F02DA6"/>
    <w:rsid w:val="00F02E0A"/>
    <w:rsid w:val="00F02E5E"/>
    <w:rsid w:val="00F02F1C"/>
    <w:rsid w:val="00F0325D"/>
    <w:rsid w:val="00F03375"/>
    <w:rsid w:val="00F03454"/>
    <w:rsid w:val="00F035D8"/>
    <w:rsid w:val="00F0374B"/>
    <w:rsid w:val="00F03893"/>
    <w:rsid w:val="00F038D3"/>
    <w:rsid w:val="00F0393C"/>
    <w:rsid w:val="00F03958"/>
    <w:rsid w:val="00F039B2"/>
    <w:rsid w:val="00F03B4D"/>
    <w:rsid w:val="00F03B84"/>
    <w:rsid w:val="00F03BEC"/>
    <w:rsid w:val="00F03BF1"/>
    <w:rsid w:val="00F03C18"/>
    <w:rsid w:val="00F03C76"/>
    <w:rsid w:val="00F03E03"/>
    <w:rsid w:val="00F03F6E"/>
    <w:rsid w:val="00F03F9F"/>
    <w:rsid w:val="00F03FD2"/>
    <w:rsid w:val="00F03FED"/>
    <w:rsid w:val="00F04004"/>
    <w:rsid w:val="00F041C4"/>
    <w:rsid w:val="00F041ED"/>
    <w:rsid w:val="00F042E9"/>
    <w:rsid w:val="00F043C7"/>
    <w:rsid w:val="00F044B6"/>
    <w:rsid w:val="00F045E3"/>
    <w:rsid w:val="00F04692"/>
    <w:rsid w:val="00F047DB"/>
    <w:rsid w:val="00F04815"/>
    <w:rsid w:val="00F0483C"/>
    <w:rsid w:val="00F048F8"/>
    <w:rsid w:val="00F04927"/>
    <w:rsid w:val="00F04A25"/>
    <w:rsid w:val="00F04A7A"/>
    <w:rsid w:val="00F04BD9"/>
    <w:rsid w:val="00F04C81"/>
    <w:rsid w:val="00F04D3E"/>
    <w:rsid w:val="00F04E11"/>
    <w:rsid w:val="00F04F5B"/>
    <w:rsid w:val="00F04F7D"/>
    <w:rsid w:val="00F04F84"/>
    <w:rsid w:val="00F04FEC"/>
    <w:rsid w:val="00F050EC"/>
    <w:rsid w:val="00F051D9"/>
    <w:rsid w:val="00F05219"/>
    <w:rsid w:val="00F0528F"/>
    <w:rsid w:val="00F05320"/>
    <w:rsid w:val="00F05504"/>
    <w:rsid w:val="00F05531"/>
    <w:rsid w:val="00F055F3"/>
    <w:rsid w:val="00F0580F"/>
    <w:rsid w:val="00F05820"/>
    <w:rsid w:val="00F058B8"/>
    <w:rsid w:val="00F05943"/>
    <w:rsid w:val="00F0595D"/>
    <w:rsid w:val="00F0596E"/>
    <w:rsid w:val="00F05A2C"/>
    <w:rsid w:val="00F05A92"/>
    <w:rsid w:val="00F05B1F"/>
    <w:rsid w:val="00F05B4D"/>
    <w:rsid w:val="00F05BC7"/>
    <w:rsid w:val="00F05CEB"/>
    <w:rsid w:val="00F05E9B"/>
    <w:rsid w:val="00F05FCC"/>
    <w:rsid w:val="00F06062"/>
    <w:rsid w:val="00F060A8"/>
    <w:rsid w:val="00F06162"/>
    <w:rsid w:val="00F06187"/>
    <w:rsid w:val="00F062CE"/>
    <w:rsid w:val="00F0647C"/>
    <w:rsid w:val="00F06487"/>
    <w:rsid w:val="00F0650C"/>
    <w:rsid w:val="00F06596"/>
    <w:rsid w:val="00F065B6"/>
    <w:rsid w:val="00F06667"/>
    <w:rsid w:val="00F06679"/>
    <w:rsid w:val="00F066F4"/>
    <w:rsid w:val="00F06742"/>
    <w:rsid w:val="00F0679E"/>
    <w:rsid w:val="00F067CF"/>
    <w:rsid w:val="00F06883"/>
    <w:rsid w:val="00F06957"/>
    <w:rsid w:val="00F06D16"/>
    <w:rsid w:val="00F06D2D"/>
    <w:rsid w:val="00F06D67"/>
    <w:rsid w:val="00F06DC1"/>
    <w:rsid w:val="00F06E2A"/>
    <w:rsid w:val="00F06FA7"/>
    <w:rsid w:val="00F06FF7"/>
    <w:rsid w:val="00F0717C"/>
    <w:rsid w:val="00F071BA"/>
    <w:rsid w:val="00F071FB"/>
    <w:rsid w:val="00F0729E"/>
    <w:rsid w:val="00F073F2"/>
    <w:rsid w:val="00F07555"/>
    <w:rsid w:val="00F0758D"/>
    <w:rsid w:val="00F076DE"/>
    <w:rsid w:val="00F07906"/>
    <w:rsid w:val="00F079A9"/>
    <w:rsid w:val="00F079DF"/>
    <w:rsid w:val="00F07E12"/>
    <w:rsid w:val="00F07E2C"/>
    <w:rsid w:val="00F07E47"/>
    <w:rsid w:val="00F07E74"/>
    <w:rsid w:val="00F07F3B"/>
    <w:rsid w:val="00F10046"/>
    <w:rsid w:val="00F10054"/>
    <w:rsid w:val="00F10122"/>
    <w:rsid w:val="00F10157"/>
    <w:rsid w:val="00F101EC"/>
    <w:rsid w:val="00F102B4"/>
    <w:rsid w:val="00F10481"/>
    <w:rsid w:val="00F1069E"/>
    <w:rsid w:val="00F10921"/>
    <w:rsid w:val="00F10946"/>
    <w:rsid w:val="00F10BDD"/>
    <w:rsid w:val="00F10C15"/>
    <w:rsid w:val="00F10D3C"/>
    <w:rsid w:val="00F10E86"/>
    <w:rsid w:val="00F10F1C"/>
    <w:rsid w:val="00F10FC1"/>
    <w:rsid w:val="00F111A5"/>
    <w:rsid w:val="00F1127A"/>
    <w:rsid w:val="00F11284"/>
    <w:rsid w:val="00F11295"/>
    <w:rsid w:val="00F112BA"/>
    <w:rsid w:val="00F11400"/>
    <w:rsid w:val="00F11555"/>
    <w:rsid w:val="00F1159E"/>
    <w:rsid w:val="00F115F0"/>
    <w:rsid w:val="00F1170E"/>
    <w:rsid w:val="00F118B2"/>
    <w:rsid w:val="00F11955"/>
    <w:rsid w:val="00F11A65"/>
    <w:rsid w:val="00F11AED"/>
    <w:rsid w:val="00F11C48"/>
    <w:rsid w:val="00F11C99"/>
    <w:rsid w:val="00F11D3F"/>
    <w:rsid w:val="00F11E0A"/>
    <w:rsid w:val="00F11EE5"/>
    <w:rsid w:val="00F11FA2"/>
    <w:rsid w:val="00F1201B"/>
    <w:rsid w:val="00F121EF"/>
    <w:rsid w:val="00F12221"/>
    <w:rsid w:val="00F125E5"/>
    <w:rsid w:val="00F12603"/>
    <w:rsid w:val="00F12683"/>
    <w:rsid w:val="00F126C5"/>
    <w:rsid w:val="00F12752"/>
    <w:rsid w:val="00F128B0"/>
    <w:rsid w:val="00F129A4"/>
    <w:rsid w:val="00F12C29"/>
    <w:rsid w:val="00F12DED"/>
    <w:rsid w:val="00F12E03"/>
    <w:rsid w:val="00F12F40"/>
    <w:rsid w:val="00F131A9"/>
    <w:rsid w:val="00F131F8"/>
    <w:rsid w:val="00F13463"/>
    <w:rsid w:val="00F135F4"/>
    <w:rsid w:val="00F1362B"/>
    <w:rsid w:val="00F139B8"/>
    <w:rsid w:val="00F13A72"/>
    <w:rsid w:val="00F13B64"/>
    <w:rsid w:val="00F13C58"/>
    <w:rsid w:val="00F13C93"/>
    <w:rsid w:val="00F13EBA"/>
    <w:rsid w:val="00F13FD8"/>
    <w:rsid w:val="00F14018"/>
    <w:rsid w:val="00F14373"/>
    <w:rsid w:val="00F143EA"/>
    <w:rsid w:val="00F14437"/>
    <w:rsid w:val="00F144CE"/>
    <w:rsid w:val="00F144E2"/>
    <w:rsid w:val="00F146ED"/>
    <w:rsid w:val="00F1470A"/>
    <w:rsid w:val="00F14937"/>
    <w:rsid w:val="00F14C82"/>
    <w:rsid w:val="00F14C8F"/>
    <w:rsid w:val="00F14D78"/>
    <w:rsid w:val="00F14F6B"/>
    <w:rsid w:val="00F14F83"/>
    <w:rsid w:val="00F14FBE"/>
    <w:rsid w:val="00F15019"/>
    <w:rsid w:val="00F1503C"/>
    <w:rsid w:val="00F1503F"/>
    <w:rsid w:val="00F15175"/>
    <w:rsid w:val="00F1524D"/>
    <w:rsid w:val="00F15342"/>
    <w:rsid w:val="00F15361"/>
    <w:rsid w:val="00F153C8"/>
    <w:rsid w:val="00F153DC"/>
    <w:rsid w:val="00F154C1"/>
    <w:rsid w:val="00F15547"/>
    <w:rsid w:val="00F1555D"/>
    <w:rsid w:val="00F155C2"/>
    <w:rsid w:val="00F155CC"/>
    <w:rsid w:val="00F1562D"/>
    <w:rsid w:val="00F1573D"/>
    <w:rsid w:val="00F157BA"/>
    <w:rsid w:val="00F157D6"/>
    <w:rsid w:val="00F1584D"/>
    <w:rsid w:val="00F1590B"/>
    <w:rsid w:val="00F159B7"/>
    <w:rsid w:val="00F15AC9"/>
    <w:rsid w:val="00F15AE4"/>
    <w:rsid w:val="00F15B3E"/>
    <w:rsid w:val="00F15B5E"/>
    <w:rsid w:val="00F15B9A"/>
    <w:rsid w:val="00F15C00"/>
    <w:rsid w:val="00F15C8C"/>
    <w:rsid w:val="00F15D05"/>
    <w:rsid w:val="00F15DDE"/>
    <w:rsid w:val="00F15FE5"/>
    <w:rsid w:val="00F161A3"/>
    <w:rsid w:val="00F163F1"/>
    <w:rsid w:val="00F164CD"/>
    <w:rsid w:val="00F16762"/>
    <w:rsid w:val="00F168BC"/>
    <w:rsid w:val="00F168BF"/>
    <w:rsid w:val="00F1691F"/>
    <w:rsid w:val="00F16A82"/>
    <w:rsid w:val="00F16B52"/>
    <w:rsid w:val="00F16B9A"/>
    <w:rsid w:val="00F16D27"/>
    <w:rsid w:val="00F16DD4"/>
    <w:rsid w:val="00F16EE6"/>
    <w:rsid w:val="00F16F23"/>
    <w:rsid w:val="00F1707A"/>
    <w:rsid w:val="00F172DA"/>
    <w:rsid w:val="00F1757B"/>
    <w:rsid w:val="00F1768D"/>
    <w:rsid w:val="00F17980"/>
    <w:rsid w:val="00F17AB9"/>
    <w:rsid w:val="00F17BBB"/>
    <w:rsid w:val="00F17DF4"/>
    <w:rsid w:val="00F17DF8"/>
    <w:rsid w:val="00F17E41"/>
    <w:rsid w:val="00F17ED9"/>
    <w:rsid w:val="00F20085"/>
    <w:rsid w:val="00F200C2"/>
    <w:rsid w:val="00F20105"/>
    <w:rsid w:val="00F20249"/>
    <w:rsid w:val="00F202BA"/>
    <w:rsid w:val="00F20378"/>
    <w:rsid w:val="00F20449"/>
    <w:rsid w:val="00F205DD"/>
    <w:rsid w:val="00F206B8"/>
    <w:rsid w:val="00F209B7"/>
    <w:rsid w:val="00F20A40"/>
    <w:rsid w:val="00F20B26"/>
    <w:rsid w:val="00F20C31"/>
    <w:rsid w:val="00F20CBF"/>
    <w:rsid w:val="00F20D07"/>
    <w:rsid w:val="00F20E71"/>
    <w:rsid w:val="00F20F45"/>
    <w:rsid w:val="00F210DD"/>
    <w:rsid w:val="00F2133F"/>
    <w:rsid w:val="00F2136C"/>
    <w:rsid w:val="00F21375"/>
    <w:rsid w:val="00F2147A"/>
    <w:rsid w:val="00F214C6"/>
    <w:rsid w:val="00F21720"/>
    <w:rsid w:val="00F2172B"/>
    <w:rsid w:val="00F217B4"/>
    <w:rsid w:val="00F21980"/>
    <w:rsid w:val="00F21A22"/>
    <w:rsid w:val="00F21B43"/>
    <w:rsid w:val="00F21B73"/>
    <w:rsid w:val="00F21DCB"/>
    <w:rsid w:val="00F21E07"/>
    <w:rsid w:val="00F21E4D"/>
    <w:rsid w:val="00F21FE2"/>
    <w:rsid w:val="00F2260B"/>
    <w:rsid w:val="00F22639"/>
    <w:rsid w:val="00F226F3"/>
    <w:rsid w:val="00F2277A"/>
    <w:rsid w:val="00F22C6C"/>
    <w:rsid w:val="00F22CC5"/>
    <w:rsid w:val="00F22D0B"/>
    <w:rsid w:val="00F22F8C"/>
    <w:rsid w:val="00F2306A"/>
    <w:rsid w:val="00F23087"/>
    <w:rsid w:val="00F230CD"/>
    <w:rsid w:val="00F23154"/>
    <w:rsid w:val="00F2318F"/>
    <w:rsid w:val="00F2321B"/>
    <w:rsid w:val="00F232D3"/>
    <w:rsid w:val="00F233BE"/>
    <w:rsid w:val="00F233C6"/>
    <w:rsid w:val="00F23755"/>
    <w:rsid w:val="00F237B7"/>
    <w:rsid w:val="00F23AC3"/>
    <w:rsid w:val="00F23B9C"/>
    <w:rsid w:val="00F23D75"/>
    <w:rsid w:val="00F23E8D"/>
    <w:rsid w:val="00F2418D"/>
    <w:rsid w:val="00F24355"/>
    <w:rsid w:val="00F243E6"/>
    <w:rsid w:val="00F243E7"/>
    <w:rsid w:val="00F24465"/>
    <w:rsid w:val="00F2450A"/>
    <w:rsid w:val="00F24539"/>
    <w:rsid w:val="00F24CE8"/>
    <w:rsid w:val="00F24D18"/>
    <w:rsid w:val="00F24E72"/>
    <w:rsid w:val="00F24E75"/>
    <w:rsid w:val="00F24EC3"/>
    <w:rsid w:val="00F24F4C"/>
    <w:rsid w:val="00F24FBB"/>
    <w:rsid w:val="00F250C0"/>
    <w:rsid w:val="00F251C3"/>
    <w:rsid w:val="00F251EB"/>
    <w:rsid w:val="00F25278"/>
    <w:rsid w:val="00F252B9"/>
    <w:rsid w:val="00F253C6"/>
    <w:rsid w:val="00F2544C"/>
    <w:rsid w:val="00F254B3"/>
    <w:rsid w:val="00F25608"/>
    <w:rsid w:val="00F256DD"/>
    <w:rsid w:val="00F25798"/>
    <w:rsid w:val="00F25836"/>
    <w:rsid w:val="00F258B0"/>
    <w:rsid w:val="00F258C6"/>
    <w:rsid w:val="00F25930"/>
    <w:rsid w:val="00F25A43"/>
    <w:rsid w:val="00F25A80"/>
    <w:rsid w:val="00F25B90"/>
    <w:rsid w:val="00F25C3E"/>
    <w:rsid w:val="00F25D15"/>
    <w:rsid w:val="00F25D23"/>
    <w:rsid w:val="00F25D93"/>
    <w:rsid w:val="00F25D9D"/>
    <w:rsid w:val="00F25DC9"/>
    <w:rsid w:val="00F25DEA"/>
    <w:rsid w:val="00F25E25"/>
    <w:rsid w:val="00F25E5A"/>
    <w:rsid w:val="00F2605A"/>
    <w:rsid w:val="00F26133"/>
    <w:rsid w:val="00F26186"/>
    <w:rsid w:val="00F261AE"/>
    <w:rsid w:val="00F261C4"/>
    <w:rsid w:val="00F262CD"/>
    <w:rsid w:val="00F2630B"/>
    <w:rsid w:val="00F263BF"/>
    <w:rsid w:val="00F26408"/>
    <w:rsid w:val="00F26589"/>
    <w:rsid w:val="00F265E4"/>
    <w:rsid w:val="00F26650"/>
    <w:rsid w:val="00F2670E"/>
    <w:rsid w:val="00F26785"/>
    <w:rsid w:val="00F26821"/>
    <w:rsid w:val="00F26896"/>
    <w:rsid w:val="00F26947"/>
    <w:rsid w:val="00F26A42"/>
    <w:rsid w:val="00F26A69"/>
    <w:rsid w:val="00F26B47"/>
    <w:rsid w:val="00F26B86"/>
    <w:rsid w:val="00F26CF8"/>
    <w:rsid w:val="00F26DE4"/>
    <w:rsid w:val="00F26E34"/>
    <w:rsid w:val="00F26E37"/>
    <w:rsid w:val="00F26F41"/>
    <w:rsid w:val="00F271B5"/>
    <w:rsid w:val="00F27312"/>
    <w:rsid w:val="00F273AD"/>
    <w:rsid w:val="00F2745C"/>
    <w:rsid w:val="00F274D3"/>
    <w:rsid w:val="00F27666"/>
    <w:rsid w:val="00F27759"/>
    <w:rsid w:val="00F2776C"/>
    <w:rsid w:val="00F278ED"/>
    <w:rsid w:val="00F27B11"/>
    <w:rsid w:val="00F27B72"/>
    <w:rsid w:val="00F27BCB"/>
    <w:rsid w:val="00F27BF4"/>
    <w:rsid w:val="00F27E33"/>
    <w:rsid w:val="00F27E43"/>
    <w:rsid w:val="00F27E48"/>
    <w:rsid w:val="00F27E56"/>
    <w:rsid w:val="00F27ECD"/>
    <w:rsid w:val="00F27F90"/>
    <w:rsid w:val="00F30039"/>
    <w:rsid w:val="00F30043"/>
    <w:rsid w:val="00F30046"/>
    <w:rsid w:val="00F30196"/>
    <w:rsid w:val="00F3020C"/>
    <w:rsid w:val="00F3036B"/>
    <w:rsid w:val="00F303BA"/>
    <w:rsid w:val="00F303EC"/>
    <w:rsid w:val="00F3041F"/>
    <w:rsid w:val="00F30582"/>
    <w:rsid w:val="00F3073D"/>
    <w:rsid w:val="00F307C1"/>
    <w:rsid w:val="00F30C3C"/>
    <w:rsid w:val="00F30D12"/>
    <w:rsid w:val="00F3100A"/>
    <w:rsid w:val="00F3107E"/>
    <w:rsid w:val="00F31088"/>
    <w:rsid w:val="00F3118E"/>
    <w:rsid w:val="00F31217"/>
    <w:rsid w:val="00F31330"/>
    <w:rsid w:val="00F3135C"/>
    <w:rsid w:val="00F313BC"/>
    <w:rsid w:val="00F31453"/>
    <w:rsid w:val="00F31463"/>
    <w:rsid w:val="00F3148D"/>
    <w:rsid w:val="00F314FF"/>
    <w:rsid w:val="00F31510"/>
    <w:rsid w:val="00F31555"/>
    <w:rsid w:val="00F3159C"/>
    <w:rsid w:val="00F315BF"/>
    <w:rsid w:val="00F315E4"/>
    <w:rsid w:val="00F3165B"/>
    <w:rsid w:val="00F316B6"/>
    <w:rsid w:val="00F31743"/>
    <w:rsid w:val="00F31762"/>
    <w:rsid w:val="00F3182B"/>
    <w:rsid w:val="00F31888"/>
    <w:rsid w:val="00F318E1"/>
    <w:rsid w:val="00F31A0C"/>
    <w:rsid w:val="00F31A12"/>
    <w:rsid w:val="00F31A7C"/>
    <w:rsid w:val="00F31B27"/>
    <w:rsid w:val="00F31CD7"/>
    <w:rsid w:val="00F31CFA"/>
    <w:rsid w:val="00F31E10"/>
    <w:rsid w:val="00F31FC3"/>
    <w:rsid w:val="00F32099"/>
    <w:rsid w:val="00F320E0"/>
    <w:rsid w:val="00F32249"/>
    <w:rsid w:val="00F32335"/>
    <w:rsid w:val="00F32691"/>
    <w:rsid w:val="00F32719"/>
    <w:rsid w:val="00F32731"/>
    <w:rsid w:val="00F32767"/>
    <w:rsid w:val="00F32796"/>
    <w:rsid w:val="00F3279F"/>
    <w:rsid w:val="00F327DF"/>
    <w:rsid w:val="00F32890"/>
    <w:rsid w:val="00F3298D"/>
    <w:rsid w:val="00F32AAB"/>
    <w:rsid w:val="00F32B2F"/>
    <w:rsid w:val="00F32BCF"/>
    <w:rsid w:val="00F32E21"/>
    <w:rsid w:val="00F32E6B"/>
    <w:rsid w:val="00F32E9F"/>
    <w:rsid w:val="00F32F22"/>
    <w:rsid w:val="00F32FF7"/>
    <w:rsid w:val="00F3315A"/>
    <w:rsid w:val="00F331C6"/>
    <w:rsid w:val="00F3323C"/>
    <w:rsid w:val="00F3323F"/>
    <w:rsid w:val="00F33400"/>
    <w:rsid w:val="00F3346B"/>
    <w:rsid w:val="00F334D1"/>
    <w:rsid w:val="00F33639"/>
    <w:rsid w:val="00F336D4"/>
    <w:rsid w:val="00F337EE"/>
    <w:rsid w:val="00F33901"/>
    <w:rsid w:val="00F33A86"/>
    <w:rsid w:val="00F33B11"/>
    <w:rsid w:val="00F33BD8"/>
    <w:rsid w:val="00F33DC4"/>
    <w:rsid w:val="00F33E43"/>
    <w:rsid w:val="00F33E64"/>
    <w:rsid w:val="00F33EA9"/>
    <w:rsid w:val="00F33F19"/>
    <w:rsid w:val="00F33F43"/>
    <w:rsid w:val="00F33FF9"/>
    <w:rsid w:val="00F34009"/>
    <w:rsid w:val="00F34090"/>
    <w:rsid w:val="00F3414C"/>
    <w:rsid w:val="00F3417D"/>
    <w:rsid w:val="00F3441E"/>
    <w:rsid w:val="00F34462"/>
    <w:rsid w:val="00F34695"/>
    <w:rsid w:val="00F346A5"/>
    <w:rsid w:val="00F347FD"/>
    <w:rsid w:val="00F34861"/>
    <w:rsid w:val="00F34894"/>
    <w:rsid w:val="00F34988"/>
    <w:rsid w:val="00F34AD7"/>
    <w:rsid w:val="00F34CB0"/>
    <w:rsid w:val="00F34DFF"/>
    <w:rsid w:val="00F34EC6"/>
    <w:rsid w:val="00F34FB0"/>
    <w:rsid w:val="00F34FB7"/>
    <w:rsid w:val="00F3501C"/>
    <w:rsid w:val="00F350B4"/>
    <w:rsid w:val="00F35117"/>
    <w:rsid w:val="00F35187"/>
    <w:rsid w:val="00F3518E"/>
    <w:rsid w:val="00F351F1"/>
    <w:rsid w:val="00F3537F"/>
    <w:rsid w:val="00F353B1"/>
    <w:rsid w:val="00F353C4"/>
    <w:rsid w:val="00F35471"/>
    <w:rsid w:val="00F354E3"/>
    <w:rsid w:val="00F35658"/>
    <w:rsid w:val="00F35705"/>
    <w:rsid w:val="00F3590E"/>
    <w:rsid w:val="00F35937"/>
    <w:rsid w:val="00F35AC8"/>
    <w:rsid w:val="00F35BAD"/>
    <w:rsid w:val="00F35C2F"/>
    <w:rsid w:val="00F35C72"/>
    <w:rsid w:val="00F35CB0"/>
    <w:rsid w:val="00F35CF5"/>
    <w:rsid w:val="00F35D8C"/>
    <w:rsid w:val="00F35E35"/>
    <w:rsid w:val="00F360AE"/>
    <w:rsid w:val="00F36282"/>
    <w:rsid w:val="00F362F0"/>
    <w:rsid w:val="00F36324"/>
    <w:rsid w:val="00F363E3"/>
    <w:rsid w:val="00F36461"/>
    <w:rsid w:val="00F36497"/>
    <w:rsid w:val="00F36583"/>
    <w:rsid w:val="00F36596"/>
    <w:rsid w:val="00F365DE"/>
    <w:rsid w:val="00F36708"/>
    <w:rsid w:val="00F3671D"/>
    <w:rsid w:val="00F3682F"/>
    <w:rsid w:val="00F36991"/>
    <w:rsid w:val="00F369BB"/>
    <w:rsid w:val="00F36A4A"/>
    <w:rsid w:val="00F36AF1"/>
    <w:rsid w:val="00F36B37"/>
    <w:rsid w:val="00F36D0D"/>
    <w:rsid w:val="00F36DBC"/>
    <w:rsid w:val="00F36F17"/>
    <w:rsid w:val="00F370A6"/>
    <w:rsid w:val="00F370E5"/>
    <w:rsid w:val="00F37129"/>
    <w:rsid w:val="00F371C5"/>
    <w:rsid w:val="00F3726B"/>
    <w:rsid w:val="00F372F8"/>
    <w:rsid w:val="00F3733B"/>
    <w:rsid w:val="00F37358"/>
    <w:rsid w:val="00F37850"/>
    <w:rsid w:val="00F37900"/>
    <w:rsid w:val="00F379F9"/>
    <w:rsid w:val="00F37A66"/>
    <w:rsid w:val="00F37BCC"/>
    <w:rsid w:val="00F37C1E"/>
    <w:rsid w:val="00F37CAB"/>
    <w:rsid w:val="00F37CAF"/>
    <w:rsid w:val="00F37CB5"/>
    <w:rsid w:val="00F37CF3"/>
    <w:rsid w:val="00F37CFB"/>
    <w:rsid w:val="00F37E90"/>
    <w:rsid w:val="00F40130"/>
    <w:rsid w:val="00F40141"/>
    <w:rsid w:val="00F4019C"/>
    <w:rsid w:val="00F402A5"/>
    <w:rsid w:val="00F402CD"/>
    <w:rsid w:val="00F4042C"/>
    <w:rsid w:val="00F4042D"/>
    <w:rsid w:val="00F4079B"/>
    <w:rsid w:val="00F407EA"/>
    <w:rsid w:val="00F408A5"/>
    <w:rsid w:val="00F408D5"/>
    <w:rsid w:val="00F40941"/>
    <w:rsid w:val="00F40948"/>
    <w:rsid w:val="00F40985"/>
    <w:rsid w:val="00F40A23"/>
    <w:rsid w:val="00F40A48"/>
    <w:rsid w:val="00F40A93"/>
    <w:rsid w:val="00F40A9F"/>
    <w:rsid w:val="00F40B3E"/>
    <w:rsid w:val="00F40CA9"/>
    <w:rsid w:val="00F40D14"/>
    <w:rsid w:val="00F40E81"/>
    <w:rsid w:val="00F40EA2"/>
    <w:rsid w:val="00F40EFC"/>
    <w:rsid w:val="00F40FCC"/>
    <w:rsid w:val="00F410F0"/>
    <w:rsid w:val="00F41199"/>
    <w:rsid w:val="00F413DF"/>
    <w:rsid w:val="00F4144C"/>
    <w:rsid w:val="00F41481"/>
    <w:rsid w:val="00F416E6"/>
    <w:rsid w:val="00F416F3"/>
    <w:rsid w:val="00F4171F"/>
    <w:rsid w:val="00F4176A"/>
    <w:rsid w:val="00F4179A"/>
    <w:rsid w:val="00F4193C"/>
    <w:rsid w:val="00F41995"/>
    <w:rsid w:val="00F41BDB"/>
    <w:rsid w:val="00F41C04"/>
    <w:rsid w:val="00F41C88"/>
    <w:rsid w:val="00F41DB3"/>
    <w:rsid w:val="00F41E3D"/>
    <w:rsid w:val="00F41E42"/>
    <w:rsid w:val="00F41E47"/>
    <w:rsid w:val="00F41ED0"/>
    <w:rsid w:val="00F41F01"/>
    <w:rsid w:val="00F41F80"/>
    <w:rsid w:val="00F41FF7"/>
    <w:rsid w:val="00F4206A"/>
    <w:rsid w:val="00F4221D"/>
    <w:rsid w:val="00F4231B"/>
    <w:rsid w:val="00F42492"/>
    <w:rsid w:val="00F42506"/>
    <w:rsid w:val="00F4252D"/>
    <w:rsid w:val="00F4273B"/>
    <w:rsid w:val="00F42BD0"/>
    <w:rsid w:val="00F42C63"/>
    <w:rsid w:val="00F42CCD"/>
    <w:rsid w:val="00F42D8C"/>
    <w:rsid w:val="00F42DF4"/>
    <w:rsid w:val="00F42E6B"/>
    <w:rsid w:val="00F42E8E"/>
    <w:rsid w:val="00F4320C"/>
    <w:rsid w:val="00F4324E"/>
    <w:rsid w:val="00F43262"/>
    <w:rsid w:val="00F432E1"/>
    <w:rsid w:val="00F433CD"/>
    <w:rsid w:val="00F4345F"/>
    <w:rsid w:val="00F4348C"/>
    <w:rsid w:val="00F434A1"/>
    <w:rsid w:val="00F434DF"/>
    <w:rsid w:val="00F43636"/>
    <w:rsid w:val="00F436FF"/>
    <w:rsid w:val="00F437AC"/>
    <w:rsid w:val="00F43826"/>
    <w:rsid w:val="00F43861"/>
    <w:rsid w:val="00F439AD"/>
    <w:rsid w:val="00F439C4"/>
    <w:rsid w:val="00F43A34"/>
    <w:rsid w:val="00F43AB5"/>
    <w:rsid w:val="00F43B3E"/>
    <w:rsid w:val="00F43C0E"/>
    <w:rsid w:val="00F43C1C"/>
    <w:rsid w:val="00F43DE6"/>
    <w:rsid w:val="00F43FFD"/>
    <w:rsid w:val="00F4402D"/>
    <w:rsid w:val="00F444FD"/>
    <w:rsid w:val="00F4467D"/>
    <w:rsid w:val="00F44762"/>
    <w:rsid w:val="00F447C4"/>
    <w:rsid w:val="00F447FE"/>
    <w:rsid w:val="00F448E6"/>
    <w:rsid w:val="00F448F0"/>
    <w:rsid w:val="00F4495D"/>
    <w:rsid w:val="00F44A7A"/>
    <w:rsid w:val="00F44B95"/>
    <w:rsid w:val="00F44DAC"/>
    <w:rsid w:val="00F451DA"/>
    <w:rsid w:val="00F451F0"/>
    <w:rsid w:val="00F453B9"/>
    <w:rsid w:val="00F453D0"/>
    <w:rsid w:val="00F453E2"/>
    <w:rsid w:val="00F4551B"/>
    <w:rsid w:val="00F4552B"/>
    <w:rsid w:val="00F455F5"/>
    <w:rsid w:val="00F45616"/>
    <w:rsid w:val="00F457AC"/>
    <w:rsid w:val="00F45890"/>
    <w:rsid w:val="00F458DF"/>
    <w:rsid w:val="00F458E0"/>
    <w:rsid w:val="00F45951"/>
    <w:rsid w:val="00F45A0F"/>
    <w:rsid w:val="00F45B36"/>
    <w:rsid w:val="00F45B78"/>
    <w:rsid w:val="00F45B9A"/>
    <w:rsid w:val="00F45B9D"/>
    <w:rsid w:val="00F45D2D"/>
    <w:rsid w:val="00F45F17"/>
    <w:rsid w:val="00F46060"/>
    <w:rsid w:val="00F46073"/>
    <w:rsid w:val="00F4623B"/>
    <w:rsid w:val="00F463A1"/>
    <w:rsid w:val="00F4654F"/>
    <w:rsid w:val="00F46772"/>
    <w:rsid w:val="00F467B6"/>
    <w:rsid w:val="00F4689E"/>
    <w:rsid w:val="00F46980"/>
    <w:rsid w:val="00F469BC"/>
    <w:rsid w:val="00F469CF"/>
    <w:rsid w:val="00F46C78"/>
    <w:rsid w:val="00F46C98"/>
    <w:rsid w:val="00F46D38"/>
    <w:rsid w:val="00F46DB5"/>
    <w:rsid w:val="00F46E32"/>
    <w:rsid w:val="00F46E3E"/>
    <w:rsid w:val="00F46E4E"/>
    <w:rsid w:val="00F46E74"/>
    <w:rsid w:val="00F46EEC"/>
    <w:rsid w:val="00F46F33"/>
    <w:rsid w:val="00F470FF"/>
    <w:rsid w:val="00F471D7"/>
    <w:rsid w:val="00F4723D"/>
    <w:rsid w:val="00F4723E"/>
    <w:rsid w:val="00F47252"/>
    <w:rsid w:val="00F4730F"/>
    <w:rsid w:val="00F4731B"/>
    <w:rsid w:val="00F473AD"/>
    <w:rsid w:val="00F4744D"/>
    <w:rsid w:val="00F474C9"/>
    <w:rsid w:val="00F474CA"/>
    <w:rsid w:val="00F47540"/>
    <w:rsid w:val="00F47576"/>
    <w:rsid w:val="00F47875"/>
    <w:rsid w:val="00F479A9"/>
    <w:rsid w:val="00F47A12"/>
    <w:rsid w:val="00F47A1F"/>
    <w:rsid w:val="00F47AB7"/>
    <w:rsid w:val="00F47B3A"/>
    <w:rsid w:val="00F47B75"/>
    <w:rsid w:val="00F47C57"/>
    <w:rsid w:val="00F47C76"/>
    <w:rsid w:val="00F47CA8"/>
    <w:rsid w:val="00F47D37"/>
    <w:rsid w:val="00F47E00"/>
    <w:rsid w:val="00F47E42"/>
    <w:rsid w:val="00F47E57"/>
    <w:rsid w:val="00F47E64"/>
    <w:rsid w:val="00F50026"/>
    <w:rsid w:val="00F50031"/>
    <w:rsid w:val="00F5011D"/>
    <w:rsid w:val="00F50170"/>
    <w:rsid w:val="00F501B9"/>
    <w:rsid w:val="00F5026A"/>
    <w:rsid w:val="00F50346"/>
    <w:rsid w:val="00F50372"/>
    <w:rsid w:val="00F503E3"/>
    <w:rsid w:val="00F5040E"/>
    <w:rsid w:val="00F50517"/>
    <w:rsid w:val="00F5054E"/>
    <w:rsid w:val="00F505CA"/>
    <w:rsid w:val="00F5098F"/>
    <w:rsid w:val="00F5099D"/>
    <w:rsid w:val="00F50A40"/>
    <w:rsid w:val="00F50AFD"/>
    <w:rsid w:val="00F50B7D"/>
    <w:rsid w:val="00F50D14"/>
    <w:rsid w:val="00F50DD9"/>
    <w:rsid w:val="00F50E40"/>
    <w:rsid w:val="00F50FC7"/>
    <w:rsid w:val="00F51176"/>
    <w:rsid w:val="00F51179"/>
    <w:rsid w:val="00F511C9"/>
    <w:rsid w:val="00F511D5"/>
    <w:rsid w:val="00F5134E"/>
    <w:rsid w:val="00F51389"/>
    <w:rsid w:val="00F513CD"/>
    <w:rsid w:val="00F5143D"/>
    <w:rsid w:val="00F51520"/>
    <w:rsid w:val="00F51526"/>
    <w:rsid w:val="00F51586"/>
    <w:rsid w:val="00F51613"/>
    <w:rsid w:val="00F5166C"/>
    <w:rsid w:val="00F51701"/>
    <w:rsid w:val="00F517EC"/>
    <w:rsid w:val="00F519FE"/>
    <w:rsid w:val="00F51A7A"/>
    <w:rsid w:val="00F51B51"/>
    <w:rsid w:val="00F51B53"/>
    <w:rsid w:val="00F51C11"/>
    <w:rsid w:val="00F51C22"/>
    <w:rsid w:val="00F51E6E"/>
    <w:rsid w:val="00F51E92"/>
    <w:rsid w:val="00F51E9F"/>
    <w:rsid w:val="00F51F70"/>
    <w:rsid w:val="00F52070"/>
    <w:rsid w:val="00F52098"/>
    <w:rsid w:val="00F520BA"/>
    <w:rsid w:val="00F520DF"/>
    <w:rsid w:val="00F5210F"/>
    <w:rsid w:val="00F5212C"/>
    <w:rsid w:val="00F52189"/>
    <w:rsid w:val="00F52287"/>
    <w:rsid w:val="00F522B6"/>
    <w:rsid w:val="00F5236B"/>
    <w:rsid w:val="00F52437"/>
    <w:rsid w:val="00F524E8"/>
    <w:rsid w:val="00F526A3"/>
    <w:rsid w:val="00F526AA"/>
    <w:rsid w:val="00F52851"/>
    <w:rsid w:val="00F52979"/>
    <w:rsid w:val="00F52A25"/>
    <w:rsid w:val="00F52CE4"/>
    <w:rsid w:val="00F52DBF"/>
    <w:rsid w:val="00F52DCD"/>
    <w:rsid w:val="00F52DE7"/>
    <w:rsid w:val="00F52F61"/>
    <w:rsid w:val="00F53068"/>
    <w:rsid w:val="00F5322B"/>
    <w:rsid w:val="00F532CA"/>
    <w:rsid w:val="00F532ED"/>
    <w:rsid w:val="00F5345D"/>
    <w:rsid w:val="00F5346B"/>
    <w:rsid w:val="00F53489"/>
    <w:rsid w:val="00F535D8"/>
    <w:rsid w:val="00F53707"/>
    <w:rsid w:val="00F53773"/>
    <w:rsid w:val="00F537C4"/>
    <w:rsid w:val="00F53815"/>
    <w:rsid w:val="00F53875"/>
    <w:rsid w:val="00F53A47"/>
    <w:rsid w:val="00F53AB2"/>
    <w:rsid w:val="00F53CFA"/>
    <w:rsid w:val="00F53EC4"/>
    <w:rsid w:val="00F53FEE"/>
    <w:rsid w:val="00F54138"/>
    <w:rsid w:val="00F5428E"/>
    <w:rsid w:val="00F5434B"/>
    <w:rsid w:val="00F54358"/>
    <w:rsid w:val="00F543B1"/>
    <w:rsid w:val="00F544CC"/>
    <w:rsid w:val="00F544E4"/>
    <w:rsid w:val="00F5453C"/>
    <w:rsid w:val="00F54692"/>
    <w:rsid w:val="00F54853"/>
    <w:rsid w:val="00F548F5"/>
    <w:rsid w:val="00F54AD5"/>
    <w:rsid w:val="00F54C76"/>
    <w:rsid w:val="00F54CCB"/>
    <w:rsid w:val="00F54D58"/>
    <w:rsid w:val="00F54D5B"/>
    <w:rsid w:val="00F54D8E"/>
    <w:rsid w:val="00F54E73"/>
    <w:rsid w:val="00F54FE6"/>
    <w:rsid w:val="00F550B7"/>
    <w:rsid w:val="00F55128"/>
    <w:rsid w:val="00F552D2"/>
    <w:rsid w:val="00F55311"/>
    <w:rsid w:val="00F55354"/>
    <w:rsid w:val="00F553FB"/>
    <w:rsid w:val="00F55401"/>
    <w:rsid w:val="00F554E0"/>
    <w:rsid w:val="00F5558E"/>
    <w:rsid w:val="00F55871"/>
    <w:rsid w:val="00F5589D"/>
    <w:rsid w:val="00F558B6"/>
    <w:rsid w:val="00F558D9"/>
    <w:rsid w:val="00F559B7"/>
    <w:rsid w:val="00F559C7"/>
    <w:rsid w:val="00F55C66"/>
    <w:rsid w:val="00F55C7E"/>
    <w:rsid w:val="00F55CC4"/>
    <w:rsid w:val="00F55D56"/>
    <w:rsid w:val="00F55E2D"/>
    <w:rsid w:val="00F55E65"/>
    <w:rsid w:val="00F55FF6"/>
    <w:rsid w:val="00F5600A"/>
    <w:rsid w:val="00F5621D"/>
    <w:rsid w:val="00F562BD"/>
    <w:rsid w:val="00F56604"/>
    <w:rsid w:val="00F566F0"/>
    <w:rsid w:val="00F5684B"/>
    <w:rsid w:val="00F569EA"/>
    <w:rsid w:val="00F56AD3"/>
    <w:rsid w:val="00F56B1B"/>
    <w:rsid w:val="00F56B60"/>
    <w:rsid w:val="00F56B71"/>
    <w:rsid w:val="00F56DA0"/>
    <w:rsid w:val="00F56E3A"/>
    <w:rsid w:val="00F56F2D"/>
    <w:rsid w:val="00F56F46"/>
    <w:rsid w:val="00F56F78"/>
    <w:rsid w:val="00F570AD"/>
    <w:rsid w:val="00F570F8"/>
    <w:rsid w:val="00F571F7"/>
    <w:rsid w:val="00F573AD"/>
    <w:rsid w:val="00F573FB"/>
    <w:rsid w:val="00F5740C"/>
    <w:rsid w:val="00F57484"/>
    <w:rsid w:val="00F575AA"/>
    <w:rsid w:val="00F57718"/>
    <w:rsid w:val="00F5778B"/>
    <w:rsid w:val="00F57848"/>
    <w:rsid w:val="00F57A10"/>
    <w:rsid w:val="00F57D13"/>
    <w:rsid w:val="00F57D33"/>
    <w:rsid w:val="00F57D90"/>
    <w:rsid w:val="00F57EE4"/>
    <w:rsid w:val="00F60035"/>
    <w:rsid w:val="00F60514"/>
    <w:rsid w:val="00F60558"/>
    <w:rsid w:val="00F60576"/>
    <w:rsid w:val="00F605A9"/>
    <w:rsid w:val="00F605DF"/>
    <w:rsid w:val="00F60607"/>
    <w:rsid w:val="00F6068B"/>
    <w:rsid w:val="00F606AF"/>
    <w:rsid w:val="00F607C1"/>
    <w:rsid w:val="00F607F1"/>
    <w:rsid w:val="00F6084C"/>
    <w:rsid w:val="00F60AB8"/>
    <w:rsid w:val="00F60BCF"/>
    <w:rsid w:val="00F60C26"/>
    <w:rsid w:val="00F60EC4"/>
    <w:rsid w:val="00F60F3C"/>
    <w:rsid w:val="00F60FEE"/>
    <w:rsid w:val="00F611C9"/>
    <w:rsid w:val="00F611F6"/>
    <w:rsid w:val="00F61311"/>
    <w:rsid w:val="00F613F9"/>
    <w:rsid w:val="00F6164A"/>
    <w:rsid w:val="00F6180C"/>
    <w:rsid w:val="00F618CD"/>
    <w:rsid w:val="00F618F0"/>
    <w:rsid w:val="00F61995"/>
    <w:rsid w:val="00F619F5"/>
    <w:rsid w:val="00F61A0A"/>
    <w:rsid w:val="00F61A10"/>
    <w:rsid w:val="00F61A6A"/>
    <w:rsid w:val="00F61A99"/>
    <w:rsid w:val="00F61B4B"/>
    <w:rsid w:val="00F61BD5"/>
    <w:rsid w:val="00F61C52"/>
    <w:rsid w:val="00F61CB7"/>
    <w:rsid w:val="00F61CBE"/>
    <w:rsid w:val="00F61DC7"/>
    <w:rsid w:val="00F61EB2"/>
    <w:rsid w:val="00F61ECA"/>
    <w:rsid w:val="00F61FAF"/>
    <w:rsid w:val="00F61FF4"/>
    <w:rsid w:val="00F62038"/>
    <w:rsid w:val="00F6212A"/>
    <w:rsid w:val="00F621E1"/>
    <w:rsid w:val="00F622C6"/>
    <w:rsid w:val="00F6235A"/>
    <w:rsid w:val="00F62565"/>
    <w:rsid w:val="00F62599"/>
    <w:rsid w:val="00F625BC"/>
    <w:rsid w:val="00F626ED"/>
    <w:rsid w:val="00F627F4"/>
    <w:rsid w:val="00F62BA4"/>
    <w:rsid w:val="00F62C0A"/>
    <w:rsid w:val="00F62E43"/>
    <w:rsid w:val="00F630DC"/>
    <w:rsid w:val="00F63100"/>
    <w:rsid w:val="00F6321F"/>
    <w:rsid w:val="00F6331D"/>
    <w:rsid w:val="00F6352A"/>
    <w:rsid w:val="00F6362D"/>
    <w:rsid w:val="00F63712"/>
    <w:rsid w:val="00F6375A"/>
    <w:rsid w:val="00F637C3"/>
    <w:rsid w:val="00F63A48"/>
    <w:rsid w:val="00F63A95"/>
    <w:rsid w:val="00F63AC2"/>
    <w:rsid w:val="00F63D49"/>
    <w:rsid w:val="00F63D74"/>
    <w:rsid w:val="00F63FB2"/>
    <w:rsid w:val="00F64073"/>
    <w:rsid w:val="00F640A4"/>
    <w:rsid w:val="00F64155"/>
    <w:rsid w:val="00F6417E"/>
    <w:rsid w:val="00F64385"/>
    <w:rsid w:val="00F64515"/>
    <w:rsid w:val="00F64567"/>
    <w:rsid w:val="00F6471C"/>
    <w:rsid w:val="00F64772"/>
    <w:rsid w:val="00F647A3"/>
    <w:rsid w:val="00F64A1F"/>
    <w:rsid w:val="00F64BC1"/>
    <w:rsid w:val="00F64BEF"/>
    <w:rsid w:val="00F64BF3"/>
    <w:rsid w:val="00F64D99"/>
    <w:rsid w:val="00F64FF4"/>
    <w:rsid w:val="00F6504C"/>
    <w:rsid w:val="00F65079"/>
    <w:rsid w:val="00F650BC"/>
    <w:rsid w:val="00F650D4"/>
    <w:rsid w:val="00F652C6"/>
    <w:rsid w:val="00F654FB"/>
    <w:rsid w:val="00F65609"/>
    <w:rsid w:val="00F6563C"/>
    <w:rsid w:val="00F65753"/>
    <w:rsid w:val="00F657A9"/>
    <w:rsid w:val="00F65AA3"/>
    <w:rsid w:val="00F65B4B"/>
    <w:rsid w:val="00F65B64"/>
    <w:rsid w:val="00F65BE8"/>
    <w:rsid w:val="00F65C1A"/>
    <w:rsid w:val="00F65D0B"/>
    <w:rsid w:val="00F65EBB"/>
    <w:rsid w:val="00F65F52"/>
    <w:rsid w:val="00F65F7D"/>
    <w:rsid w:val="00F65FA4"/>
    <w:rsid w:val="00F65FCC"/>
    <w:rsid w:val="00F66022"/>
    <w:rsid w:val="00F6608C"/>
    <w:rsid w:val="00F6612C"/>
    <w:rsid w:val="00F66189"/>
    <w:rsid w:val="00F66228"/>
    <w:rsid w:val="00F6630E"/>
    <w:rsid w:val="00F66462"/>
    <w:rsid w:val="00F66491"/>
    <w:rsid w:val="00F66545"/>
    <w:rsid w:val="00F6656F"/>
    <w:rsid w:val="00F66570"/>
    <w:rsid w:val="00F666CB"/>
    <w:rsid w:val="00F667BC"/>
    <w:rsid w:val="00F66824"/>
    <w:rsid w:val="00F6691C"/>
    <w:rsid w:val="00F66936"/>
    <w:rsid w:val="00F66969"/>
    <w:rsid w:val="00F66AEC"/>
    <w:rsid w:val="00F66B3D"/>
    <w:rsid w:val="00F66D90"/>
    <w:rsid w:val="00F66DC3"/>
    <w:rsid w:val="00F66EB9"/>
    <w:rsid w:val="00F66F11"/>
    <w:rsid w:val="00F66FA4"/>
    <w:rsid w:val="00F67015"/>
    <w:rsid w:val="00F67049"/>
    <w:rsid w:val="00F6710F"/>
    <w:rsid w:val="00F67120"/>
    <w:rsid w:val="00F67231"/>
    <w:rsid w:val="00F67303"/>
    <w:rsid w:val="00F67451"/>
    <w:rsid w:val="00F67481"/>
    <w:rsid w:val="00F674F1"/>
    <w:rsid w:val="00F675C8"/>
    <w:rsid w:val="00F6766D"/>
    <w:rsid w:val="00F67744"/>
    <w:rsid w:val="00F67A42"/>
    <w:rsid w:val="00F67AFC"/>
    <w:rsid w:val="00F67B48"/>
    <w:rsid w:val="00F67B66"/>
    <w:rsid w:val="00F67E3D"/>
    <w:rsid w:val="00F67E6A"/>
    <w:rsid w:val="00F67E71"/>
    <w:rsid w:val="00F67E74"/>
    <w:rsid w:val="00F67EB5"/>
    <w:rsid w:val="00F70109"/>
    <w:rsid w:val="00F7012C"/>
    <w:rsid w:val="00F703E5"/>
    <w:rsid w:val="00F70469"/>
    <w:rsid w:val="00F70523"/>
    <w:rsid w:val="00F7053A"/>
    <w:rsid w:val="00F7053B"/>
    <w:rsid w:val="00F70581"/>
    <w:rsid w:val="00F706D7"/>
    <w:rsid w:val="00F70753"/>
    <w:rsid w:val="00F7092E"/>
    <w:rsid w:val="00F709CA"/>
    <w:rsid w:val="00F709FA"/>
    <w:rsid w:val="00F70AE1"/>
    <w:rsid w:val="00F70B59"/>
    <w:rsid w:val="00F70B8C"/>
    <w:rsid w:val="00F70C8D"/>
    <w:rsid w:val="00F70DF4"/>
    <w:rsid w:val="00F70E84"/>
    <w:rsid w:val="00F70EC9"/>
    <w:rsid w:val="00F70F69"/>
    <w:rsid w:val="00F70FB5"/>
    <w:rsid w:val="00F70FC6"/>
    <w:rsid w:val="00F710BC"/>
    <w:rsid w:val="00F710CA"/>
    <w:rsid w:val="00F71292"/>
    <w:rsid w:val="00F71386"/>
    <w:rsid w:val="00F713B5"/>
    <w:rsid w:val="00F713FD"/>
    <w:rsid w:val="00F715C6"/>
    <w:rsid w:val="00F716C8"/>
    <w:rsid w:val="00F7172F"/>
    <w:rsid w:val="00F71735"/>
    <w:rsid w:val="00F7179D"/>
    <w:rsid w:val="00F71B19"/>
    <w:rsid w:val="00F71B4C"/>
    <w:rsid w:val="00F71BC8"/>
    <w:rsid w:val="00F71CB7"/>
    <w:rsid w:val="00F71D04"/>
    <w:rsid w:val="00F71DBA"/>
    <w:rsid w:val="00F71DBC"/>
    <w:rsid w:val="00F71E2C"/>
    <w:rsid w:val="00F71F81"/>
    <w:rsid w:val="00F722F5"/>
    <w:rsid w:val="00F72385"/>
    <w:rsid w:val="00F723DF"/>
    <w:rsid w:val="00F724CF"/>
    <w:rsid w:val="00F72699"/>
    <w:rsid w:val="00F7271F"/>
    <w:rsid w:val="00F72898"/>
    <w:rsid w:val="00F72C52"/>
    <w:rsid w:val="00F72DC3"/>
    <w:rsid w:val="00F72FA8"/>
    <w:rsid w:val="00F73091"/>
    <w:rsid w:val="00F73147"/>
    <w:rsid w:val="00F7327C"/>
    <w:rsid w:val="00F73288"/>
    <w:rsid w:val="00F732CF"/>
    <w:rsid w:val="00F73326"/>
    <w:rsid w:val="00F73360"/>
    <w:rsid w:val="00F73417"/>
    <w:rsid w:val="00F734DF"/>
    <w:rsid w:val="00F73565"/>
    <w:rsid w:val="00F735D4"/>
    <w:rsid w:val="00F7362F"/>
    <w:rsid w:val="00F73665"/>
    <w:rsid w:val="00F736D0"/>
    <w:rsid w:val="00F7373E"/>
    <w:rsid w:val="00F7395B"/>
    <w:rsid w:val="00F7395F"/>
    <w:rsid w:val="00F7396A"/>
    <w:rsid w:val="00F73E5A"/>
    <w:rsid w:val="00F73E69"/>
    <w:rsid w:val="00F740DB"/>
    <w:rsid w:val="00F740F8"/>
    <w:rsid w:val="00F741C6"/>
    <w:rsid w:val="00F741F4"/>
    <w:rsid w:val="00F74230"/>
    <w:rsid w:val="00F74260"/>
    <w:rsid w:val="00F7442A"/>
    <w:rsid w:val="00F745F9"/>
    <w:rsid w:val="00F74615"/>
    <w:rsid w:val="00F7461D"/>
    <w:rsid w:val="00F74693"/>
    <w:rsid w:val="00F7469B"/>
    <w:rsid w:val="00F7472D"/>
    <w:rsid w:val="00F7487E"/>
    <w:rsid w:val="00F74913"/>
    <w:rsid w:val="00F74B74"/>
    <w:rsid w:val="00F74BAF"/>
    <w:rsid w:val="00F74C04"/>
    <w:rsid w:val="00F74D6B"/>
    <w:rsid w:val="00F74D71"/>
    <w:rsid w:val="00F74D88"/>
    <w:rsid w:val="00F74DA8"/>
    <w:rsid w:val="00F74DDC"/>
    <w:rsid w:val="00F74E54"/>
    <w:rsid w:val="00F74F14"/>
    <w:rsid w:val="00F74F32"/>
    <w:rsid w:val="00F74FCE"/>
    <w:rsid w:val="00F7501B"/>
    <w:rsid w:val="00F75219"/>
    <w:rsid w:val="00F7522A"/>
    <w:rsid w:val="00F752DC"/>
    <w:rsid w:val="00F75302"/>
    <w:rsid w:val="00F753BA"/>
    <w:rsid w:val="00F75687"/>
    <w:rsid w:val="00F75760"/>
    <w:rsid w:val="00F757EB"/>
    <w:rsid w:val="00F758EA"/>
    <w:rsid w:val="00F758F3"/>
    <w:rsid w:val="00F75A30"/>
    <w:rsid w:val="00F75BBE"/>
    <w:rsid w:val="00F75CED"/>
    <w:rsid w:val="00F75D13"/>
    <w:rsid w:val="00F75D31"/>
    <w:rsid w:val="00F75D65"/>
    <w:rsid w:val="00F75D89"/>
    <w:rsid w:val="00F75E51"/>
    <w:rsid w:val="00F75E52"/>
    <w:rsid w:val="00F75FEB"/>
    <w:rsid w:val="00F760DC"/>
    <w:rsid w:val="00F7614B"/>
    <w:rsid w:val="00F76216"/>
    <w:rsid w:val="00F762D4"/>
    <w:rsid w:val="00F768A0"/>
    <w:rsid w:val="00F76944"/>
    <w:rsid w:val="00F76946"/>
    <w:rsid w:val="00F7695B"/>
    <w:rsid w:val="00F76980"/>
    <w:rsid w:val="00F769E7"/>
    <w:rsid w:val="00F76A30"/>
    <w:rsid w:val="00F76A4A"/>
    <w:rsid w:val="00F76AB2"/>
    <w:rsid w:val="00F76B59"/>
    <w:rsid w:val="00F76B9C"/>
    <w:rsid w:val="00F76D88"/>
    <w:rsid w:val="00F76D90"/>
    <w:rsid w:val="00F76DE2"/>
    <w:rsid w:val="00F7701E"/>
    <w:rsid w:val="00F77049"/>
    <w:rsid w:val="00F770B8"/>
    <w:rsid w:val="00F770EC"/>
    <w:rsid w:val="00F77195"/>
    <w:rsid w:val="00F7747F"/>
    <w:rsid w:val="00F77527"/>
    <w:rsid w:val="00F77545"/>
    <w:rsid w:val="00F77635"/>
    <w:rsid w:val="00F776BD"/>
    <w:rsid w:val="00F7774D"/>
    <w:rsid w:val="00F7779E"/>
    <w:rsid w:val="00F7797D"/>
    <w:rsid w:val="00F77989"/>
    <w:rsid w:val="00F77AB3"/>
    <w:rsid w:val="00F77B77"/>
    <w:rsid w:val="00F77D29"/>
    <w:rsid w:val="00F77E7D"/>
    <w:rsid w:val="00F77F94"/>
    <w:rsid w:val="00F80141"/>
    <w:rsid w:val="00F8023E"/>
    <w:rsid w:val="00F8025E"/>
    <w:rsid w:val="00F80293"/>
    <w:rsid w:val="00F80350"/>
    <w:rsid w:val="00F803E3"/>
    <w:rsid w:val="00F80431"/>
    <w:rsid w:val="00F804B8"/>
    <w:rsid w:val="00F80636"/>
    <w:rsid w:val="00F806EE"/>
    <w:rsid w:val="00F807AA"/>
    <w:rsid w:val="00F8090E"/>
    <w:rsid w:val="00F8098D"/>
    <w:rsid w:val="00F80998"/>
    <w:rsid w:val="00F8099D"/>
    <w:rsid w:val="00F809B4"/>
    <w:rsid w:val="00F80A30"/>
    <w:rsid w:val="00F80A52"/>
    <w:rsid w:val="00F80AAE"/>
    <w:rsid w:val="00F80B62"/>
    <w:rsid w:val="00F80BA5"/>
    <w:rsid w:val="00F80D46"/>
    <w:rsid w:val="00F80E20"/>
    <w:rsid w:val="00F80FD4"/>
    <w:rsid w:val="00F8103A"/>
    <w:rsid w:val="00F810CA"/>
    <w:rsid w:val="00F8124F"/>
    <w:rsid w:val="00F81361"/>
    <w:rsid w:val="00F81438"/>
    <w:rsid w:val="00F815E2"/>
    <w:rsid w:val="00F81693"/>
    <w:rsid w:val="00F81767"/>
    <w:rsid w:val="00F817FA"/>
    <w:rsid w:val="00F8180B"/>
    <w:rsid w:val="00F81830"/>
    <w:rsid w:val="00F8185F"/>
    <w:rsid w:val="00F819ED"/>
    <w:rsid w:val="00F81AC3"/>
    <w:rsid w:val="00F81B63"/>
    <w:rsid w:val="00F81BD0"/>
    <w:rsid w:val="00F81CF1"/>
    <w:rsid w:val="00F81D6F"/>
    <w:rsid w:val="00F81DA1"/>
    <w:rsid w:val="00F81DC3"/>
    <w:rsid w:val="00F81FB2"/>
    <w:rsid w:val="00F82046"/>
    <w:rsid w:val="00F82084"/>
    <w:rsid w:val="00F82113"/>
    <w:rsid w:val="00F821A1"/>
    <w:rsid w:val="00F821AC"/>
    <w:rsid w:val="00F821C6"/>
    <w:rsid w:val="00F82258"/>
    <w:rsid w:val="00F82377"/>
    <w:rsid w:val="00F8265D"/>
    <w:rsid w:val="00F82662"/>
    <w:rsid w:val="00F8268A"/>
    <w:rsid w:val="00F827BA"/>
    <w:rsid w:val="00F827FB"/>
    <w:rsid w:val="00F82815"/>
    <w:rsid w:val="00F8285D"/>
    <w:rsid w:val="00F8295F"/>
    <w:rsid w:val="00F8297A"/>
    <w:rsid w:val="00F82A94"/>
    <w:rsid w:val="00F82B75"/>
    <w:rsid w:val="00F82BF2"/>
    <w:rsid w:val="00F82C24"/>
    <w:rsid w:val="00F82E85"/>
    <w:rsid w:val="00F82FF1"/>
    <w:rsid w:val="00F8302E"/>
    <w:rsid w:val="00F83070"/>
    <w:rsid w:val="00F831BF"/>
    <w:rsid w:val="00F831F4"/>
    <w:rsid w:val="00F832E3"/>
    <w:rsid w:val="00F83551"/>
    <w:rsid w:val="00F83679"/>
    <w:rsid w:val="00F836DF"/>
    <w:rsid w:val="00F837BB"/>
    <w:rsid w:val="00F83836"/>
    <w:rsid w:val="00F8396B"/>
    <w:rsid w:val="00F83AE4"/>
    <w:rsid w:val="00F83DA4"/>
    <w:rsid w:val="00F83EC8"/>
    <w:rsid w:val="00F83FC9"/>
    <w:rsid w:val="00F83FCA"/>
    <w:rsid w:val="00F83FE8"/>
    <w:rsid w:val="00F8404A"/>
    <w:rsid w:val="00F84074"/>
    <w:rsid w:val="00F8407D"/>
    <w:rsid w:val="00F8407E"/>
    <w:rsid w:val="00F84254"/>
    <w:rsid w:val="00F8425E"/>
    <w:rsid w:val="00F8437B"/>
    <w:rsid w:val="00F843AD"/>
    <w:rsid w:val="00F84499"/>
    <w:rsid w:val="00F8456B"/>
    <w:rsid w:val="00F846A5"/>
    <w:rsid w:val="00F8474A"/>
    <w:rsid w:val="00F84911"/>
    <w:rsid w:val="00F84976"/>
    <w:rsid w:val="00F84980"/>
    <w:rsid w:val="00F849A9"/>
    <w:rsid w:val="00F84B22"/>
    <w:rsid w:val="00F84D73"/>
    <w:rsid w:val="00F84E56"/>
    <w:rsid w:val="00F84EFD"/>
    <w:rsid w:val="00F84EFF"/>
    <w:rsid w:val="00F84F91"/>
    <w:rsid w:val="00F8503C"/>
    <w:rsid w:val="00F852A6"/>
    <w:rsid w:val="00F85357"/>
    <w:rsid w:val="00F85415"/>
    <w:rsid w:val="00F854C8"/>
    <w:rsid w:val="00F854F1"/>
    <w:rsid w:val="00F85533"/>
    <w:rsid w:val="00F8564D"/>
    <w:rsid w:val="00F85920"/>
    <w:rsid w:val="00F85959"/>
    <w:rsid w:val="00F85AE1"/>
    <w:rsid w:val="00F85BA5"/>
    <w:rsid w:val="00F85C5D"/>
    <w:rsid w:val="00F85CAA"/>
    <w:rsid w:val="00F85CDC"/>
    <w:rsid w:val="00F85D03"/>
    <w:rsid w:val="00F85D43"/>
    <w:rsid w:val="00F85E03"/>
    <w:rsid w:val="00F85E19"/>
    <w:rsid w:val="00F85E5D"/>
    <w:rsid w:val="00F85E70"/>
    <w:rsid w:val="00F85F63"/>
    <w:rsid w:val="00F86109"/>
    <w:rsid w:val="00F86195"/>
    <w:rsid w:val="00F86298"/>
    <w:rsid w:val="00F862E1"/>
    <w:rsid w:val="00F863B2"/>
    <w:rsid w:val="00F863B8"/>
    <w:rsid w:val="00F864B1"/>
    <w:rsid w:val="00F866F8"/>
    <w:rsid w:val="00F867F4"/>
    <w:rsid w:val="00F86992"/>
    <w:rsid w:val="00F869A6"/>
    <w:rsid w:val="00F86A7A"/>
    <w:rsid w:val="00F86B74"/>
    <w:rsid w:val="00F87339"/>
    <w:rsid w:val="00F873A6"/>
    <w:rsid w:val="00F87446"/>
    <w:rsid w:val="00F8754F"/>
    <w:rsid w:val="00F876AF"/>
    <w:rsid w:val="00F8772C"/>
    <w:rsid w:val="00F87783"/>
    <w:rsid w:val="00F877EB"/>
    <w:rsid w:val="00F8795B"/>
    <w:rsid w:val="00F87B3E"/>
    <w:rsid w:val="00F87CE0"/>
    <w:rsid w:val="00F90056"/>
    <w:rsid w:val="00F900A9"/>
    <w:rsid w:val="00F900E7"/>
    <w:rsid w:val="00F9018F"/>
    <w:rsid w:val="00F90246"/>
    <w:rsid w:val="00F902B4"/>
    <w:rsid w:val="00F90413"/>
    <w:rsid w:val="00F9045E"/>
    <w:rsid w:val="00F904E4"/>
    <w:rsid w:val="00F90548"/>
    <w:rsid w:val="00F90710"/>
    <w:rsid w:val="00F90958"/>
    <w:rsid w:val="00F90AD6"/>
    <w:rsid w:val="00F90B56"/>
    <w:rsid w:val="00F90BB8"/>
    <w:rsid w:val="00F90BE0"/>
    <w:rsid w:val="00F90C55"/>
    <w:rsid w:val="00F90C90"/>
    <w:rsid w:val="00F90D1C"/>
    <w:rsid w:val="00F90E08"/>
    <w:rsid w:val="00F90F39"/>
    <w:rsid w:val="00F9100A"/>
    <w:rsid w:val="00F9118C"/>
    <w:rsid w:val="00F911C9"/>
    <w:rsid w:val="00F9136D"/>
    <w:rsid w:val="00F913C1"/>
    <w:rsid w:val="00F91500"/>
    <w:rsid w:val="00F91556"/>
    <w:rsid w:val="00F91568"/>
    <w:rsid w:val="00F916B7"/>
    <w:rsid w:val="00F916BD"/>
    <w:rsid w:val="00F91829"/>
    <w:rsid w:val="00F91895"/>
    <w:rsid w:val="00F918DB"/>
    <w:rsid w:val="00F91A6D"/>
    <w:rsid w:val="00F91A9C"/>
    <w:rsid w:val="00F91C31"/>
    <w:rsid w:val="00F91CCA"/>
    <w:rsid w:val="00F91D26"/>
    <w:rsid w:val="00F91DA8"/>
    <w:rsid w:val="00F92059"/>
    <w:rsid w:val="00F920C8"/>
    <w:rsid w:val="00F922A1"/>
    <w:rsid w:val="00F9235D"/>
    <w:rsid w:val="00F9240F"/>
    <w:rsid w:val="00F924E4"/>
    <w:rsid w:val="00F92547"/>
    <w:rsid w:val="00F9257E"/>
    <w:rsid w:val="00F927E9"/>
    <w:rsid w:val="00F928D5"/>
    <w:rsid w:val="00F92971"/>
    <w:rsid w:val="00F92A27"/>
    <w:rsid w:val="00F92A2C"/>
    <w:rsid w:val="00F92AE6"/>
    <w:rsid w:val="00F92C4A"/>
    <w:rsid w:val="00F92CB5"/>
    <w:rsid w:val="00F92E06"/>
    <w:rsid w:val="00F92FFF"/>
    <w:rsid w:val="00F9303B"/>
    <w:rsid w:val="00F9319E"/>
    <w:rsid w:val="00F93224"/>
    <w:rsid w:val="00F934CF"/>
    <w:rsid w:val="00F9351C"/>
    <w:rsid w:val="00F9365D"/>
    <w:rsid w:val="00F937C2"/>
    <w:rsid w:val="00F93949"/>
    <w:rsid w:val="00F93ABE"/>
    <w:rsid w:val="00F93E58"/>
    <w:rsid w:val="00F93E78"/>
    <w:rsid w:val="00F93F57"/>
    <w:rsid w:val="00F93F75"/>
    <w:rsid w:val="00F93FCD"/>
    <w:rsid w:val="00F940B1"/>
    <w:rsid w:val="00F94147"/>
    <w:rsid w:val="00F94398"/>
    <w:rsid w:val="00F94440"/>
    <w:rsid w:val="00F94458"/>
    <w:rsid w:val="00F9464C"/>
    <w:rsid w:val="00F9466C"/>
    <w:rsid w:val="00F946DF"/>
    <w:rsid w:val="00F947EE"/>
    <w:rsid w:val="00F94803"/>
    <w:rsid w:val="00F9484A"/>
    <w:rsid w:val="00F94983"/>
    <w:rsid w:val="00F949CC"/>
    <w:rsid w:val="00F94A01"/>
    <w:rsid w:val="00F94BB2"/>
    <w:rsid w:val="00F94BCE"/>
    <w:rsid w:val="00F94D2D"/>
    <w:rsid w:val="00F94D40"/>
    <w:rsid w:val="00F94F0C"/>
    <w:rsid w:val="00F94FA6"/>
    <w:rsid w:val="00F94FBE"/>
    <w:rsid w:val="00F95014"/>
    <w:rsid w:val="00F95075"/>
    <w:rsid w:val="00F95169"/>
    <w:rsid w:val="00F9519F"/>
    <w:rsid w:val="00F953E0"/>
    <w:rsid w:val="00F954E3"/>
    <w:rsid w:val="00F9556D"/>
    <w:rsid w:val="00F9557E"/>
    <w:rsid w:val="00F955BC"/>
    <w:rsid w:val="00F9564E"/>
    <w:rsid w:val="00F9568D"/>
    <w:rsid w:val="00F95888"/>
    <w:rsid w:val="00F9593F"/>
    <w:rsid w:val="00F95993"/>
    <w:rsid w:val="00F95A36"/>
    <w:rsid w:val="00F95ACB"/>
    <w:rsid w:val="00F95B20"/>
    <w:rsid w:val="00F95B66"/>
    <w:rsid w:val="00F95C35"/>
    <w:rsid w:val="00F95CCD"/>
    <w:rsid w:val="00F95D44"/>
    <w:rsid w:val="00F95D8C"/>
    <w:rsid w:val="00F9600E"/>
    <w:rsid w:val="00F9613C"/>
    <w:rsid w:val="00F96264"/>
    <w:rsid w:val="00F9629F"/>
    <w:rsid w:val="00F9646A"/>
    <w:rsid w:val="00F96610"/>
    <w:rsid w:val="00F968DC"/>
    <w:rsid w:val="00F96948"/>
    <w:rsid w:val="00F9694A"/>
    <w:rsid w:val="00F96ACF"/>
    <w:rsid w:val="00F96AD7"/>
    <w:rsid w:val="00F96B20"/>
    <w:rsid w:val="00F96B40"/>
    <w:rsid w:val="00F96C88"/>
    <w:rsid w:val="00F96D9C"/>
    <w:rsid w:val="00F96DD0"/>
    <w:rsid w:val="00F96E5E"/>
    <w:rsid w:val="00F96EED"/>
    <w:rsid w:val="00F971C5"/>
    <w:rsid w:val="00F973C8"/>
    <w:rsid w:val="00F973DC"/>
    <w:rsid w:val="00F9745E"/>
    <w:rsid w:val="00F97468"/>
    <w:rsid w:val="00F97494"/>
    <w:rsid w:val="00F97646"/>
    <w:rsid w:val="00F97672"/>
    <w:rsid w:val="00F9777F"/>
    <w:rsid w:val="00F97789"/>
    <w:rsid w:val="00F9796E"/>
    <w:rsid w:val="00F979D5"/>
    <w:rsid w:val="00F979DC"/>
    <w:rsid w:val="00F97A01"/>
    <w:rsid w:val="00F97A0E"/>
    <w:rsid w:val="00F97A38"/>
    <w:rsid w:val="00F97A8F"/>
    <w:rsid w:val="00F97B32"/>
    <w:rsid w:val="00F97B35"/>
    <w:rsid w:val="00F97C42"/>
    <w:rsid w:val="00F97D25"/>
    <w:rsid w:val="00F97DF9"/>
    <w:rsid w:val="00F97F58"/>
    <w:rsid w:val="00FA00CC"/>
    <w:rsid w:val="00FA0147"/>
    <w:rsid w:val="00FA0184"/>
    <w:rsid w:val="00FA01CF"/>
    <w:rsid w:val="00FA0222"/>
    <w:rsid w:val="00FA02BF"/>
    <w:rsid w:val="00FA036F"/>
    <w:rsid w:val="00FA03F1"/>
    <w:rsid w:val="00FA047F"/>
    <w:rsid w:val="00FA0544"/>
    <w:rsid w:val="00FA0659"/>
    <w:rsid w:val="00FA0681"/>
    <w:rsid w:val="00FA07A7"/>
    <w:rsid w:val="00FA08AD"/>
    <w:rsid w:val="00FA08C3"/>
    <w:rsid w:val="00FA09FA"/>
    <w:rsid w:val="00FA0A02"/>
    <w:rsid w:val="00FA0A9C"/>
    <w:rsid w:val="00FA0C42"/>
    <w:rsid w:val="00FA0C5F"/>
    <w:rsid w:val="00FA0C81"/>
    <w:rsid w:val="00FA0D45"/>
    <w:rsid w:val="00FA0DCF"/>
    <w:rsid w:val="00FA0FB3"/>
    <w:rsid w:val="00FA0FBE"/>
    <w:rsid w:val="00FA1017"/>
    <w:rsid w:val="00FA11CC"/>
    <w:rsid w:val="00FA11D8"/>
    <w:rsid w:val="00FA123E"/>
    <w:rsid w:val="00FA14B8"/>
    <w:rsid w:val="00FA14C1"/>
    <w:rsid w:val="00FA14C7"/>
    <w:rsid w:val="00FA14FC"/>
    <w:rsid w:val="00FA1550"/>
    <w:rsid w:val="00FA158E"/>
    <w:rsid w:val="00FA161C"/>
    <w:rsid w:val="00FA1621"/>
    <w:rsid w:val="00FA1805"/>
    <w:rsid w:val="00FA1939"/>
    <w:rsid w:val="00FA196D"/>
    <w:rsid w:val="00FA1A9A"/>
    <w:rsid w:val="00FA1A9F"/>
    <w:rsid w:val="00FA1BE1"/>
    <w:rsid w:val="00FA1C3B"/>
    <w:rsid w:val="00FA1D02"/>
    <w:rsid w:val="00FA1D89"/>
    <w:rsid w:val="00FA1E77"/>
    <w:rsid w:val="00FA1E86"/>
    <w:rsid w:val="00FA2060"/>
    <w:rsid w:val="00FA20EB"/>
    <w:rsid w:val="00FA2184"/>
    <w:rsid w:val="00FA2366"/>
    <w:rsid w:val="00FA2520"/>
    <w:rsid w:val="00FA258D"/>
    <w:rsid w:val="00FA25FE"/>
    <w:rsid w:val="00FA270E"/>
    <w:rsid w:val="00FA2710"/>
    <w:rsid w:val="00FA2879"/>
    <w:rsid w:val="00FA28B5"/>
    <w:rsid w:val="00FA28D9"/>
    <w:rsid w:val="00FA290D"/>
    <w:rsid w:val="00FA2AC9"/>
    <w:rsid w:val="00FA2AF2"/>
    <w:rsid w:val="00FA2B9E"/>
    <w:rsid w:val="00FA2BB8"/>
    <w:rsid w:val="00FA2C1F"/>
    <w:rsid w:val="00FA2CBF"/>
    <w:rsid w:val="00FA2EA1"/>
    <w:rsid w:val="00FA304B"/>
    <w:rsid w:val="00FA33FA"/>
    <w:rsid w:val="00FA355B"/>
    <w:rsid w:val="00FA3614"/>
    <w:rsid w:val="00FA3632"/>
    <w:rsid w:val="00FA3641"/>
    <w:rsid w:val="00FA37E7"/>
    <w:rsid w:val="00FA3919"/>
    <w:rsid w:val="00FA3AA1"/>
    <w:rsid w:val="00FA3C18"/>
    <w:rsid w:val="00FA3C4B"/>
    <w:rsid w:val="00FA3CA7"/>
    <w:rsid w:val="00FA3CB5"/>
    <w:rsid w:val="00FA3DA0"/>
    <w:rsid w:val="00FA3DA7"/>
    <w:rsid w:val="00FA3DD0"/>
    <w:rsid w:val="00FA3E50"/>
    <w:rsid w:val="00FA3EAD"/>
    <w:rsid w:val="00FA41F1"/>
    <w:rsid w:val="00FA430B"/>
    <w:rsid w:val="00FA4352"/>
    <w:rsid w:val="00FA4371"/>
    <w:rsid w:val="00FA43D0"/>
    <w:rsid w:val="00FA445E"/>
    <w:rsid w:val="00FA4490"/>
    <w:rsid w:val="00FA4517"/>
    <w:rsid w:val="00FA4526"/>
    <w:rsid w:val="00FA4577"/>
    <w:rsid w:val="00FA464F"/>
    <w:rsid w:val="00FA469A"/>
    <w:rsid w:val="00FA47BF"/>
    <w:rsid w:val="00FA47DE"/>
    <w:rsid w:val="00FA4880"/>
    <w:rsid w:val="00FA4929"/>
    <w:rsid w:val="00FA4949"/>
    <w:rsid w:val="00FA4998"/>
    <w:rsid w:val="00FA49A4"/>
    <w:rsid w:val="00FA4A69"/>
    <w:rsid w:val="00FA4A70"/>
    <w:rsid w:val="00FA4BBF"/>
    <w:rsid w:val="00FA4C53"/>
    <w:rsid w:val="00FA4CCA"/>
    <w:rsid w:val="00FA4D31"/>
    <w:rsid w:val="00FA4E17"/>
    <w:rsid w:val="00FA4F3E"/>
    <w:rsid w:val="00FA4F55"/>
    <w:rsid w:val="00FA4F7C"/>
    <w:rsid w:val="00FA4FCB"/>
    <w:rsid w:val="00FA53B7"/>
    <w:rsid w:val="00FA5476"/>
    <w:rsid w:val="00FA590C"/>
    <w:rsid w:val="00FA5917"/>
    <w:rsid w:val="00FA5A19"/>
    <w:rsid w:val="00FA5A1A"/>
    <w:rsid w:val="00FA5B11"/>
    <w:rsid w:val="00FA5BCA"/>
    <w:rsid w:val="00FA5C97"/>
    <w:rsid w:val="00FA5CA6"/>
    <w:rsid w:val="00FA5CE3"/>
    <w:rsid w:val="00FA5D70"/>
    <w:rsid w:val="00FA5DC8"/>
    <w:rsid w:val="00FA5DDC"/>
    <w:rsid w:val="00FA5DFC"/>
    <w:rsid w:val="00FA5E52"/>
    <w:rsid w:val="00FA5FC4"/>
    <w:rsid w:val="00FA609D"/>
    <w:rsid w:val="00FA6184"/>
    <w:rsid w:val="00FA6188"/>
    <w:rsid w:val="00FA62CF"/>
    <w:rsid w:val="00FA62F0"/>
    <w:rsid w:val="00FA642F"/>
    <w:rsid w:val="00FA64FC"/>
    <w:rsid w:val="00FA653D"/>
    <w:rsid w:val="00FA6587"/>
    <w:rsid w:val="00FA65DD"/>
    <w:rsid w:val="00FA66E4"/>
    <w:rsid w:val="00FA67FB"/>
    <w:rsid w:val="00FA6A3D"/>
    <w:rsid w:val="00FA6AAA"/>
    <w:rsid w:val="00FA6B7E"/>
    <w:rsid w:val="00FA6CD9"/>
    <w:rsid w:val="00FA6D1C"/>
    <w:rsid w:val="00FA6D39"/>
    <w:rsid w:val="00FA6DCE"/>
    <w:rsid w:val="00FA6E7C"/>
    <w:rsid w:val="00FA6F04"/>
    <w:rsid w:val="00FA6FBF"/>
    <w:rsid w:val="00FA6FCD"/>
    <w:rsid w:val="00FA704D"/>
    <w:rsid w:val="00FA705C"/>
    <w:rsid w:val="00FA71F5"/>
    <w:rsid w:val="00FA76C0"/>
    <w:rsid w:val="00FA7727"/>
    <w:rsid w:val="00FA7774"/>
    <w:rsid w:val="00FA77A4"/>
    <w:rsid w:val="00FA7820"/>
    <w:rsid w:val="00FA7827"/>
    <w:rsid w:val="00FA78E8"/>
    <w:rsid w:val="00FA790E"/>
    <w:rsid w:val="00FA79EA"/>
    <w:rsid w:val="00FA7A16"/>
    <w:rsid w:val="00FA7A6D"/>
    <w:rsid w:val="00FA7AF6"/>
    <w:rsid w:val="00FA7B1F"/>
    <w:rsid w:val="00FA7B55"/>
    <w:rsid w:val="00FA7C72"/>
    <w:rsid w:val="00FA7D20"/>
    <w:rsid w:val="00FA7EC6"/>
    <w:rsid w:val="00FA7ED2"/>
    <w:rsid w:val="00FB0030"/>
    <w:rsid w:val="00FB00B4"/>
    <w:rsid w:val="00FB0242"/>
    <w:rsid w:val="00FB02C0"/>
    <w:rsid w:val="00FB0452"/>
    <w:rsid w:val="00FB0455"/>
    <w:rsid w:val="00FB04FE"/>
    <w:rsid w:val="00FB054A"/>
    <w:rsid w:val="00FB05B7"/>
    <w:rsid w:val="00FB07FA"/>
    <w:rsid w:val="00FB0A6C"/>
    <w:rsid w:val="00FB0B4C"/>
    <w:rsid w:val="00FB0B88"/>
    <w:rsid w:val="00FB0BD5"/>
    <w:rsid w:val="00FB0CA1"/>
    <w:rsid w:val="00FB0DE2"/>
    <w:rsid w:val="00FB0F03"/>
    <w:rsid w:val="00FB0F69"/>
    <w:rsid w:val="00FB1087"/>
    <w:rsid w:val="00FB11C7"/>
    <w:rsid w:val="00FB11DD"/>
    <w:rsid w:val="00FB121F"/>
    <w:rsid w:val="00FB1426"/>
    <w:rsid w:val="00FB14C7"/>
    <w:rsid w:val="00FB14EE"/>
    <w:rsid w:val="00FB155D"/>
    <w:rsid w:val="00FB1569"/>
    <w:rsid w:val="00FB158B"/>
    <w:rsid w:val="00FB1627"/>
    <w:rsid w:val="00FB16CD"/>
    <w:rsid w:val="00FB1830"/>
    <w:rsid w:val="00FB1872"/>
    <w:rsid w:val="00FB19D1"/>
    <w:rsid w:val="00FB1A53"/>
    <w:rsid w:val="00FB1B5B"/>
    <w:rsid w:val="00FB1BD3"/>
    <w:rsid w:val="00FB1BF2"/>
    <w:rsid w:val="00FB1C30"/>
    <w:rsid w:val="00FB1C53"/>
    <w:rsid w:val="00FB1D22"/>
    <w:rsid w:val="00FB1D64"/>
    <w:rsid w:val="00FB1DC3"/>
    <w:rsid w:val="00FB1F4F"/>
    <w:rsid w:val="00FB2016"/>
    <w:rsid w:val="00FB2177"/>
    <w:rsid w:val="00FB2212"/>
    <w:rsid w:val="00FB2325"/>
    <w:rsid w:val="00FB232F"/>
    <w:rsid w:val="00FB24CF"/>
    <w:rsid w:val="00FB2578"/>
    <w:rsid w:val="00FB258D"/>
    <w:rsid w:val="00FB2722"/>
    <w:rsid w:val="00FB27C0"/>
    <w:rsid w:val="00FB27CC"/>
    <w:rsid w:val="00FB2815"/>
    <w:rsid w:val="00FB2A01"/>
    <w:rsid w:val="00FB2A5B"/>
    <w:rsid w:val="00FB2AC0"/>
    <w:rsid w:val="00FB2B69"/>
    <w:rsid w:val="00FB2CA9"/>
    <w:rsid w:val="00FB2E50"/>
    <w:rsid w:val="00FB2EFB"/>
    <w:rsid w:val="00FB2F82"/>
    <w:rsid w:val="00FB2FD5"/>
    <w:rsid w:val="00FB3044"/>
    <w:rsid w:val="00FB313D"/>
    <w:rsid w:val="00FB3583"/>
    <w:rsid w:val="00FB361D"/>
    <w:rsid w:val="00FB3766"/>
    <w:rsid w:val="00FB3817"/>
    <w:rsid w:val="00FB3919"/>
    <w:rsid w:val="00FB39D0"/>
    <w:rsid w:val="00FB3A53"/>
    <w:rsid w:val="00FB3AC7"/>
    <w:rsid w:val="00FB3B68"/>
    <w:rsid w:val="00FB3C54"/>
    <w:rsid w:val="00FB3CCC"/>
    <w:rsid w:val="00FB3D80"/>
    <w:rsid w:val="00FB3F21"/>
    <w:rsid w:val="00FB4158"/>
    <w:rsid w:val="00FB4167"/>
    <w:rsid w:val="00FB4240"/>
    <w:rsid w:val="00FB4284"/>
    <w:rsid w:val="00FB444B"/>
    <w:rsid w:val="00FB44EE"/>
    <w:rsid w:val="00FB44EF"/>
    <w:rsid w:val="00FB451D"/>
    <w:rsid w:val="00FB46DE"/>
    <w:rsid w:val="00FB46E5"/>
    <w:rsid w:val="00FB47CF"/>
    <w:rsid w:val="00FB4883"/>
    <w:rsid w:val="00FB4D03"/>
    <w:rsid w:val="00FB4E51"/>
    <w:rsid w:val="00FB4F37"/>
    <w:rsid w:val="00FB4FAE"/>
    <w:rsid w:val="00FB50A4"/>
    <w:rsid w:val="00FB5134"/>
    <w:rsid w:val="00FB5142"/>
    <w:rsid w:val="00FB524D"/>
    <w:rsid w:val="00FB5272"/>
    <w:rsid w:val="00FB54A6"/>
    <w:rsid w:val="00FB5620"/>
    <w:rsid w:val="00FB582E"/>
    <w:rsid w:val="00FB5A7A"/>
    <w:rsid w:val="00FB5AC0"/>
    <w:rsid w:val="00FB5AEF"/>
    <w:rsid w:val="00FB5C26"/>
    <w:rsid w:val="00FB5CE7"/>
    <w:rsid w:val="00FB5D00"/>
    <w:rsid w:val="00FB5D2F"/>
    <w:rsid w:val="00FB5E23"/>
    <w:rsid w:val="00FB5EC6"/>
    <w:rsid w:val="00FB5EFE"/>
    <w:rsid w:val="00FB60B5"/>
    <w:rsid w:val="00FB60C5"/>
    <w:rsid w:val="00FB6273"/>
    <w:rsid w:val="00FB627E"/>
    <w:rsid w:val="00FB6297"/>
    <w:rsid w:val="00FB62CC"/>
    <w:rsid w:val="00FB62EE"/>
    <w:rsid w:val="00FB6305"/>
    <w:rsid w:val="00FB63A4"/>
    <w:rsid w:val="00FB64D3"/>
    <w:rsid w:val="00FB6509"/>
    <w:rsid w:val="00FB6579"/>
    <w:rsid w:val="00FB65F8"/>
    <w:rsid w:val="00FB66CB"/>
    <w:rsid w:val="00FB6815"/>
    <w:rsid w:val="00FB6855"/>
    <w:rsid w:val="00FB6899"/>
    <w:rsid w:val="00FB6907"/>
    <w:rsid w:val="00FB6972"/>
    <w:rsid w:val="00FB6996"/>
    <w:rsid w:val="00FB6A52"/>
    <w:rsid w:val="00FB6B6C"/>
    <w:rsid w:val="00FB6BF8"/>
    <w:rsid w:val="00FB6C14"/>
    <w:rsid w:val="00FB6D72"/>
    <w:rsid w:val="00FB6DB0"/>
    <w:rsid w:val="00FB6DF9"/>
    <w:rsid w:val="00FB6E07"/>
    <w:rsid w:val="00FB6F32"/>
    <w:rsid w:val="00FB6FF1"/>
    <w:rsid w:val="00FB700D"/>
    <w:rsid w:val="00FB7032"/>
    <w:rsid w:val="00FB710D"/>
    <w:rsid w:val="00FB7138"/>
    <w:rsid w:val="00FB71B6"/>
    <w:rsid w:val="00FB7298"/>
    <w:rsid w:val="00FB72C6"/>
    <w:rsid w:val="00FB7404"/>
    <w:rsid w:val="00FB7427"/>
    <w:rsid w:val="00FB74E0"/>
    <w:rsid w:val="00FB75AD"/>
    <w:rsid w:val="00FB75F4"/>
    <w:rsid w:val="00FB7660"/>
    <w:rsid w:val="00FB7680"/>
    <w:rsid w:val="00FB78F9"/>
    <w:rsid w:val="00FB7998"/>
    <w:rsid w:val="00FB7A1B"/>
    <w:rsid w:val="00FB7B18"/>
    <w:rsid w:val="00FB7BEE"/>
    <w:rsid w:val="00FB7E1E"/>
    <w:rsid w:val="00FB7EF6"/>
    <w:rsid w:val="00FB7FAE"/>
    <w:rsid w:val="00FC000E"/>
    <w:rsid w:val="00FC00CC"/>
    <w:rsid w:val="00FC0131"/>
    <w:rsid w:val="00FC01B6"/>
    <w:rsid w:val="00FC01F8"/>
    <w:rsid w:val="00FC030E"/>
    <w:rsid w:val="00FC031D"/>
    <w:rsid w:val="00FC050F"/>
    <w:rsid w:val="00FC0540"/>
    <w:rsid w:val="00FC0607"/>
    <w:rsid w:val="00FC07CA"/>
    <w:rsid w:val="00FC07D2"/>
    <w:rsid w:val="00FC0A55"/>
    <w:rsid w:val="00FC0C4A"/>
    <w:rsid w:val="00FC0CCF"/>
    <w:rsid w:val="00FC0D25"/>
    <w:rsid w:val="00FC0DC5"/>
    <w:rsid w:val="00FC0DCF"/>
    <w:rsid w:val="00FC0EB3"/>
    <w:rsid w:val="00FC0EEF"/>
    <w:rsid w:val="00FC0F82"/>
    <w:rsid w:val="00FC0FA8"/>
    <w:rsid w:val="00FC110D"/>
    <w:rsid w:val="00FC117B"/>
    <w:rsid w:val="00FC1248"/>
    <w:rsid w:val="00FC1306"/>
    <w:rsid w:val="00FC1315"/>
    <w:rsid w:val="00FC147B"/>
    <w:rsid w:val="00FC16C7"/>
    <w:rsid w:val="00FC1879"/>
    <w:rsid w:val="00FC192C"/>
    <w:rsid w:val="00FC195D"/>
    <w:rsid w:val="00FC19BD"/>
    <w:rsid w:val="00FC1AAB"/>
    <w:rsid w:val="00FC1C17"/>
    <w:rsid w:val="00FC1CE2"/>
    <w:rsid w:val="00FC1F1E"/>
    <w:rsid w:val="00FC1F9E"/>
    <w:rsid w:val="00FC2223"/>
    <w:rsid w:val="00FC222B"/>
    <w:rsid w:val="00FC2261"/>
    <w:rsid w:val="00FC24FF"/>
    <w:rsid w:val="00FC258D"/>
    <w:rsid w:val="00FC25CE"/>
    <w:rsid w:val="00FC2641"/>
    <w:rsid w:val="00FC26EE"/>
    <w:rsid w:val="00FC279F"/>
    <w:rsid w:val="00FC27AF"/>
    <w:rsid w:val="00FC2844"/>
    <w:rsid w:val="00FC288E"/>
    <w:rsid w:val="00FC2890"/>
    <w:rsid w:val="00FC28D4"/>
    <w:rsid w:val="00FC28F9"/>
    <w:rsid w:val="00FC290C"/>
    <w:rsid w:val="00FC29E2"/>
    <w:rsid w:val="00FC2BBB"/>
    <w:rsid w:val="00FC2C33"/>
    <w:rsid w:val="00FC2F2A"/>
    <w:rsid w:val="00FC30AC"/>
    <w:rsid w:val="00FC312E"/>
    <w:rsid w:val="00FC32E7"/>
    <w:rsid w:val="00FC347C"/>
    <w:rsid w:val="00FC34FB"/>
    <w:rsid w:val="00FC3521"/>
    <w:rsid w:val="00FC352A"/>
    <w:rsid w:val="00FC354A"/>
    <w:rsid w:val="00FC3563"/>
    <w:rsid w:val="00FC3589"/>
    <w:rsid w:val="00FC35F4"/>
    <w:rsid w:val="00FC35F7"/>
    <w:rsid w:val="00FC36C4"/>
    <w:rsid w:val="00FC3751"/>
    <w:rsid w:val="00FC38B0"/>
    <w:rsid w:val="00FC38B2"/>
    <w:rsid w:val="00FC38F4"/>
    <w:rsid w:val="00FC3957"/>
    <w:rsid w:val="00FC398D"/>
    <w:rsid w:val="00FC39BA"/>
    <w:rsid w:val="00FC3A3C"/>
    <w:rsid w:val="00FC3A64"/>
    <w:rsid w:val="00FC3B47"/>
    <w:rsid w:val="00FC3BEA"/>
    <w:rsid w:val="00FC3C09"/>
    <w:rsid w:val="00FC3C34"/>
    <w:rsid w:val="00FC3CE5"/>
    <w:rsid w:val="00FC3CE7"/>
    <w:rsid w:val="00FC3CEE"/>
    <w:rsid w:val="00FC3CFD"/>
    <w:rsid w:val="00FC3E11"/>
    <w:rsid w:val="00FC3F21"/>
    <w:rsid w:val="00FC4062"/>
    <w:rsid w:val="00FC406C"/>
    <w:rsid w:val="00FC4185"/>
    <w:rsid w:val="00FC43BD"/>
    <w:rsid w:val="00FC4426"/>
    <w:rsid w:val="00FC4500"/>
    <w:rsid w:val="00FC4645"/>
    <w:rsid w:val="00FC4662"/>
    <w:rsid w:val="00FC46DC"/>
    <w:rsid w:val="00FC4700"/>
    <w:rsid w:val="00FC4702"/>
    <w:rsid w:val="00FC4744"/>
    <w:rsid w:val="00FC479B"/>
    <w:rsid w:val="00FC485C"/>
    <w:rsid w:val="00FC4982"/>
    <w:rsid w:val="00FC4C75"/>
    <w:rsid w:val="00FC4C7D"/>
    <w:rsid w:val="00FC4C80"/>
    <w:rsid w:val="00FC4E91"/>
    <w:rsid w:val="00FC4F57"/>
    <w:rsid w:val="00FC4F91"/>
    <w:rsid w:val="00FC5069"/>
    <w:rsid w:val="00FC516D"/>
    <w:rsid w:val="00FC51E7"/>
    <w:rsid w:val="00FC521F"/>
    <w:rsid w:val="00FC5260"/>
    <w:rsid w:val="00FC5299"/>
    <w:rsid w:val="00FC531B"/>
    <w:rsid w:val="00FC54E1"/>
    <w:rsid w:val="00FC567C"/>
    <w:rsid w:val="00FC5731"/>
    <w:rsid w:val="00FC57DE"/>
    <w:rsid w:val="00FC5961"/>
    <w:rsid w:val="00FC5AD3"/>
    <w:rsid w:val="00FC5AF2"/>
    <w:rsid w:val="00FC5BF1"/>
    <w:rsid w:val="00FC5C1F"/>
    <w:rsid w:val="00FC5CC9"/>
    <w:rsid w:val="00FC5E07"/>
    <w:rsid w:val="00FC5E98"/>
    <w:rsid w:val="00FC5EB6"/>
    <w:rsid w:val="00FC60CF"/>
    <w:rsid w:val="00FC61E2"/>
    <w:rsid w:val="00FC6246"/>
    <w:rsid w:val="00FC624D"/>
    <w:rsid w:val="00FC626A"/>
    <w:rsid w:val="00FC62C7"/>
    <w:rsid w:val="00FC62F2"/>
    <w:rsid w:val="00FC635B"/>
    <w:rsid w:val="00FC638B"/>
    <w:rsid w:val="00FC642C"/>
    <w:rsid w:val="00FC64F9"/>
    <w:rsid w:val="00FC6885"/>
    <w:rsid w:val="00FC69DF"/>
    <w:rsid w:val="00FC6AC3"/>
    <w:rsid w:val="00FC6BF2"/>
    <w:rsid w:val="00FC6E01"/>
    <w:rsid w:val="00FC6E72"/>
    <w:rsid w:val="00FC6E7F"/>
    <w:rsid w:val="00FC6E95"/>
    <w:rsid w:val="00FC6F48"/>
    <w:rsid w:val="00FC6F69"/>
    <w:rsid w:val="00FC701C"/>
    <w:rsid w:val="00FC702F"/>
    <w:rsid w:val="00FC721F"/>
    <w:rsid w:val="00FC7252"/>
    <w:rsid w:val="00FC72F7"/>
    <w:rsid w:val="00FC734C"/>
    <w:rsid w:val="00FC7364"/>
    <w:rsid w:val="00FC740A"/>
    <w:rsid w:val="00FC75DD"/>
    <w:rsid w:val="00FC776B"/>
    <w:rsid w:val="00FC776F"/>
    <w:rsid w:val="00FC78A8"/>
    <w:rsid w:val="00FC7933"/>
    <w:rsid w:val="00FC7939"/>
    <w:rsid w:val="00FC7C1D"/>
    <w:rsid w:val="00FC7C73"/>
    <w:rsid w:val="00FC7CCE"/>
    <w:rsid w:val="00FC7D9F"/>
    <w:rsid w:val="00FC7DB2"/>
    <w:rsid w:val="00FC7EE2"/>
    <w:rsid w:val="00FC7EE7"/>
    <w:rsid w:val="00FC7F0B"/>
    <w:rsid w:val="00FC7FB3"/>
    <w:rsid w:val="00FCA5A7"/>
    <w:rsid w:val="00FD003D"/>
    <w:rsid w:val="00FD0134"/>
    <w:rsid w:val="00FD016C"/>
    <w:rsid w:val="00FD01DB"/>
    <w:rsid w:val="00FD02A1"/>
    <w:rsid w:val="00FD0408"/>
    <w:rsid w:val="00FD0424"/>
    <w:rsid w:val="00FD0453"/>
    <w:rsid w:val="00FD0479"/>
    <w:rsid w:val="00FD071C"/>
    <w:rsid w:val="00FD079F"/>
    <w:rsid w:val="00FD0819"/>
    <w:rsid w:val="00FD0886"/>
    <w:rsid w:val="00FD08FB"/>
    <w:rsid w:val="00FD0922"/>
    <w:rsid w:val="00FD0966"/>
    <w:rsid w:val="00FD0975"/>
    <w:rsid w:val="00FD098F"/>
    <w:rsid w:val="00FD09E6"/>
    <w:rsid w:val="00FD0AAC"/>
    <w:rsid w:val="00FD0B8C"/>
    <w:rsid w:val="00FD0C40"/>
    <w:rsid w:val="00FD0D65"/>
    <w:rsid w:val="00FD0D66"/>
    <w:rsid w:val="00FD0EEF"/>
    <w:rsid w:val="00FD1038"/>
    <w:rsid w:val="00FD10C1"/>
    <w:rsid w:val="00FD114D"/>
    <w:rsid w:val="00FD1289"/>
    <w:rsid w:val="00FD12E0"/>
    <w:rsid w:val="00FD1362"/>
    <w:rsid w:val="00FD13DB"/>
    <w:rsid w:val="00FD164B"/>
    <w:rsid w:val="00FD16B9"/>
    <w:rsid w:val="00FD18C1"/>
    <w:rsid w:val="00FD195A"/>
    <w:rsid w:val="00FD19EE"/>
    <w:rsid w:val="00FD1A42"/>
    <w:rsid w:val="00FD1A55"/>
    <w:rsid w:val="00FD1A6C"/>
    <w:rsid w:val="00FD1A9C"/>
    <w:rsid w:val="00FD1D98"/>
    <w:rsid w:val="00FD1DA3"/>
    <w:rsid w:val="00FD1F1F"/>
    <w:rsid w:val="00FD2180"/>
    <w:rsid w:val="00FD2295"/>
    <w:rsid w:val="00FD2530"/>
    <w:rsid w:val="00FD2687"/>
    <w:rsid w:val="00FD27CB"/>
    <w:rsid w:val="00FD2870"/>
    <w:rsid w:val="00FD2894"/>
    <w:rsid w:val="00FD28A3"/>
    <w:rsid w:val="00FD28A4"/>
    <w:rsid w:val="00FD297F"/>
    <w:rsid w:val="00FD2A3E"/>
    <w:rsid w:val="00FD2AC1"/>
    <w:rsid w:val="00FD2B69"/>
    <w:rsid w:val="00FD2B81"/>
    <w:rsid w:val="00FD2BC4"/>
    <w:rsid w:val="00FD2CC7"/>
    <w:rsid w:val="00FD2CDF"/>
    <w:rsid w:val="00FD2DB6"/>
    <w:rsid w:val="00FD2EC8"/>
    <w:rsid w:val="00FD2F06"/>
    <w:rsid w:val="00FD303C"/>
    <w:rsid w:val="00FD31B8"/>
    <w:rsid w:val="00FD32AF"/>
    <w:rsid w:val="00FD3511"/>
    <w:rsid w:val="00FD3596"/>
    <w:rsid w:val="00FD36E3"/>
    <w:rsid w:val="00FD3705"/>
    <w:rsid w:val="00FD37D3"/>
    <w:rsid w:val="00FD3989"/>
    <w:rsid w:val="00FD3AA7"/>
    <w:rsid w:val="00FD3ABE"/>
    <w:rsid w:val="00FD3AD3"/>
    <w:rsid w:val="00FD3B2F"/>
    <w:rsid w:val="00FD3BD9"/>
    <w:rsid w:val="00FD3BE2"/>
    <w:rsid w:val="00FD3CB4"/>
    <w:rsid w:val="00FD3CC1"/>
    <w:rsid w:val="00FD3DEE"/>
    <w:rsid w:val="00FD3EEB"/>
    <w:rsid w:val="00FD3F4E"/>
    <w:rsid w:val="00FD404A"/>
    <w:rsid w:val="00FD4054"/>
    <w:rsid w:val="00FD4061"/>
    <w:rsid w:val="00FD4087"/>
    <w:rsid w:val="00FD4114"/>
    <w:rsid w:val="00FD4149"/>
    <w:rsid w:val="00FD4251"/>
    <w:rsid w:val="00FD42D8"/>
    <w:rsid w:val="00FD43B0"/>
    <w:rsid w:val="00FD4474"/>
    <w:rsid w:val="00FD44DF"/>
    <w:rsid w:val="00FD44F2"/>
    <w:rsid w:val="00FD4507"/>
    <w:rsid w:val="00FD46CD"/>
    <w:rsid w:val="00FD470D"/>
    <w:rsid w:val="00FD4829"/>
    <w:rsid w:val="00FD483A"/>
    <w:rsid w:val="00FD49F6"/>
    <w:rsid w:val="00FD4A0C"/>
    <w:rsid w:val="00FD4A5B"/>
    <w:rsid w:val="00FD4B77"/>
    <w:rsid w:val="00FD4BD5"/>
    <w:rsid w:val="00FD4C39"/>
    <w:rsid w:val="00FD4D22"/>
    <w:rsid w:val="00FD4D3F"/>
    <w:rsid w:val="00FD4ED3"/>
    <w:rsid w:val="00FD4F43"/>
    <w:rsid w:val="00FD4F9C"/>
    <w:rsid w:val="00FD5211"/>
    <w:rsid w:val="00FD5220"/>
    <w:rsid w:val="00FD5290"/>
    <w:rsid w:val="00FD52BC"/>
    <w:rsid w:val="00FD53C1"/>
    <w:rsid w:val="00FD54B4"/>
    <w:rsid w:val="00FD54C7"/>
    <w:rsid w:val="00FD561E"/>
    <w:rsid w:val="00FD5745"/>
    <w:rsid w:val="00FD5758"/>
    <w:rsid w:val="00FD584D"/>
    <w:rsid w:val="00FD58C0"/>
    <w:rsid w:val="00FD58F4"/>
    <w:rsid w:val="00FD5915"/>
    <w:rsid w:val="00FD5984"/>
    <w:rsid w:val="00FD59D5"/>
    <w:rsid w:val="00FD59DD"/>
    <w:rsid w:val="00FD5A91"/>
    <w:rsid w:val="00FD5B32"/>
    <w:rsid w:val="00FD5C75"/>
    <w:rsid w:val="00FD5D2B"/>
    <w:rsid w:val="00FD5E06"/>
    <w:rsid w:val="00FD5EF7"/>
    <w:rsid w:val="00FD6010"/>
    <w:rsid w:val="00FD619B"/>
    <w:rsid w:val="00FD61BD"/>
    <w:rsid w:val="00FD628C"/>
    <w:rsid w:val="00FD62CF"/>
    <w:rsid w:val="00FD634B"/>
    <w:rsid w:val="00FD67D0"/>
    <w:rsid w:val="00FD6851"/>
    <w:rsid w:val="00FD6879"/>
    <w:rsid w:val="00FD6927"/>
    <w:rsid w:val="00FD69F5"/>
    <w:rsid w:val="00FD6A48"/>
    <w:rsid w:val="00FD6AFA"/>
    <w:rsid w:val="00FD6BE1"/>
    <w:rsid w:val="00FD6C55"/>
    <w:rsid w:val="00FD6E0C"/>
    <w:rsid w:val="00FD6F99"/>
    <w:rsid w:val="00FD706C"/>
    <w:rsid w:val="00FD70BF"/>
    <w:rsid w:val="00FD711F"/>
    <w:rsid w:val="00FD7247"/>
    <w:rsid w:val="00FD7450"/>
    <w:rsid w:val="00FD7619"/>
    <w:rsid w:val="00FD761A"/>
    <w:rsid w:val="00FD76CD"/>
    <w:rsid w:val="00FD7701"/>
    <w:rsid w:val="00FD7878"/>
    <w:rsid w:val="00FD790D"/>
    <w:rsid w:val="00FD7925"/>
    <w:rsid w:val="00FD7A4C"/>
    <w:rsid w:val="00FD7A4E"/>
    <w:rsid w:val="00FD7B57"/>
    <w:rsid w:val="00FD7D06"/>
    <w:rsid w:val="00FD7D7B"/>
    <w:rsid w:val="00FD7DD2"/>
    <w:rsid w:val="00FE0013"/>
    <w:rsid w:val="00FE0171"/>
    <w:rsid w:val="00FE01CF"/>
    <w:rsid w:val="00FE0381"/>
    <w:rsid w:val="00FE0797"/>
    <w:rsid w:val="00FE07A8"/>
    <w:rsid w:val="00FE07D0"/>
    <w:rsid w:val="00FE0967"/>
    <w:rsid w:val="00FE0984"/>
    <w:rsid w:val="00FE09FE"/>
    <w:rsid w:val="00FE0A7C"/>
    <w:rsid w:val="00FE0B70"/>
    <w:rsid w:val="00FE0BBF"/>
    <w:rsid w:val="00FE0C3F"/>
    <w:rsid w:val="00FE0E65"/>
    <w:rsid w:val="00FE0F3C"/>
    <w:rsid w:val="00FE0FDC"/>
    <w:rsid w:val="00FE11B2"/>
    <w:rsid w:val="00FE1383"/>
    <w:rsid w:val="00FE1390"/>
    <w:rsid w:val="00FE146F"/>
    <w:rsid w:val="00FE147B"/>
    <w:rsid w:val="00FE14E5"/>
    <w:rsid w:val="00FE16CA"/>
    <w:rsid w:val="00FE16ED"/>
    <w:rsid w:val="00FE1779"/>
    <w:rsid w:val="00FE1881"/>
    <w:rsid w:val="00FE18EE"/>
    <w:rsid w:val="00FE1926"/>
    <w:rsid w:val="00FE193E"/>
    <w:rsid w:val="00FE1983"/>
    <w:rsid w:val="00FE19CF"/>
    <w:rsid w:val="00FE1A4C"/>
    <w:rsid w:val="00FE1BA5"/>
    <w:rsid w:val="00FE1BEF"/>
    <w:rsid w:val="00FE1C11"/>
    <w:rsid w:val="00FE1D03"/>
    <w:rsid w:val="00FE1DAE"/>
    <w:rsid w:val="00FE1DB1"/>
    <w:rsid w:val="00FE1E75"/>
    <w:rsid w:val="00FE1ED3"/>
    <w:rsid w:val="00FE20FA"/>
    <w:rsid w:val="00FE2151"/>
    <w:rsid w:val="00FE215D"/>
    <w:rsid w:val="00FE219D"/>
    <w:rsid w:val="00FE21F9"/>
    <w:rsid w:val="00FE244C"/>
    <w:rsid w:val="00FE2552"/>
    <w:rsid w:val="00FE2593"/>
    <w:rsid w:val="00FE2873"/>
    <w:rsid w:val="00FE28F6"/>
    <w:rsid w:val="00FE28FD"/>
    <w:rsid w:val="00FE291D"/>
    <w:rsid w:val="00FE2A0B"/>
    <w:rsid w:val="00FE2C72"/>
    <w:rsid w:val="00FE2D2A"/>
    <w:rsid w:val="00FE2DB3"/>
    <w:rsid w:val="00FE2DEA"/>
    <w:rsid w:val="00FE2F83"/>
    <w:rsid w:val="00FE3028"/>
    <w:rsid w:val="00FE322B"/>
    <w:rsid w:val="00FE3254"/>
    <w:rsid w:val="00FE3381"/>
    <w:rsid w:val="00FE33AD"/>
    <w:rsid w:val="00FE33ED"/>
    <w:rsid w:val="00FE3417"/>
    <w:rsid w:val="00FE3455"/>
    <w:rsid w:val="00FE34C3"/>
    <w:rsid w:val="00FE34E7"/>
    <w:rsid w:val="00FE35E4"/>
    <w:rsid w:val="00FE362D"/>
    <w:rsid w:val="00FE36A5"/>
    <w:rsid w:val="00FE372F"/>
    <w:rsid w:val="00FE3770"/>
    <w:rsid w:val="00FE37D8"/>
    <w:rsid w:val="00FE3860"/>
    <w:rsid w:val="00FE38A3"/>
    <w:rsid w:val="00FE398B"/>
    <w:rsid w:val="00FE3D1C"/>
    <w:rsid w:val="00FE3DCD"/>
    <w:rsid w:val="00FE3DD2"/>
    <w:rsid w:val="00FE3E1A"/>
    <w:rsid w:val="00FE3F33"/>
    <w:rsid w:val="00FE415A"/>
    <w:rsid w:val="00FE4215"/>
    <w:rsid w:val="00FE425E"/>
    <w:rsid w:val="00FE4382"/>
    <w:rsid w:val="00FE45A1"/>
    <w:rsid w:val="00FE45C7"/>
    <w:rsid w:val="00FE477B"/>
    <w:rsid w:val="00FE4969"/>
    <w:rsid w:val="00FE49CC"/>
    <w:rsid w:val="00FE4A43"/>
    <w:rsid w:val="00FE4AAF"/>
    <w:rsid w:val="00FE4AD8"/>
    <w:rsid w:val="00FE4B25"/>
    <w:rsid w:val="00FE4BE6"/>
    <w:rsid w:val="00FE4C8C"/>
    <w:rsid w:val="00FE4D93"/>
    <w:rsid w:val="00FE4EFC"/>
    <w:rsid w:val="00FE4F47"/>
    <w:rsid w:val="00FE50D3"/>
    <w:rsid w:val="00FE513B"/>
    <w:rsid w:val="00FE5198"/>
    <w:rsid w:val="00FE5225"/>
    <w:rsid w:val="00FE5249"/>
    <w:rsid w:val="00FE5318"/>
    <w:rsid w:val="00FE53D6"/>
    <w:rsid w:val="00FE546B"/>
    <w:rsid w:val="00FE5600"/>
    <w:rsid w:val="00FE563E"/>
    <w:rsid w:val="00FE5AD4"/>
    <w:rsid w:val="00FE5B72"/>
    <w:rsid w:val="00FE5B77"/>
    <w:rsid w:val="00FE5BA4"/>
    <w:rsid w:val="00FE5C8F"/>
    <w:rsid w:val="00FE5D44"/>
    <w:rsid w:val="00FE5D80"/>
    <w:rsid w:val="00FE5EA2"/>
    <w:rsid w:val="00FE5FC6"/>
    <w:rsid w:val="00FE6006"/>
    <w:rsid w:val="00FE61AC"/>
    <w:rsid w:val="00FE61DA"/>
    <w:rsid w:val="00FE627C"/>
    <w:rsid w:val="00FE62D8"/>
    <w:rsid w:val="00FE63BE"/>
    <w:rsid w:val="00FE64B2"/>
    <w:rsid w:val="00FE65AB"/>
    <w:rsid w:val="00FE65CE"/>
    <w:rsid w:val="00FE65DA"/>
    <w:rsid w:val="00FE678A"/>
    <w:rsid w:val="00FE67C8"/>
    <w:rsid w:val="00FE69DB"/>
    <w:rsid w:val="00FE6A01"/>
    <w:rsid w:val="00FE6A10"/>
    <w:rsid w:val="00FE6A78"/>
    <w:rsid w:val="00FE6ACA"/>
    <w:rsid w:val="00FE6B88"/>
    <w:rsid w:val="00FE6C9C"/>
    <w:rsid w:val="00FE6CED"/>
    <w:rsid w:val="00FE6D40"/>
    <w:rsid w:val="00FE6F6F"/>
    <w:rsid w:val="00FE6F99"/>
    <w:rsid w:val="00FE715E"/>
    <w:rsid w:val="00FE7390"/>
    <w:rsid w:val="00FE7502"/>
    <w:rsid w:val="00FE759F"/>
    <w:rsid w:val="00FE76F0"/>
    <w:rsid w:val="00FE77BD"/>
    <w:rsid w:val="00FE7853"/>
    <w:rsid w:val="00FE78CE"/>
    <w:rsid w:val="00FE78FE"/>
    <w:rsid w:val="00FE7903"/>
    <w:rsid w:val="00FE794E"/>
    <w:rsid w:val="00FE7A20"/>
    <w:rsid w:val="00FE7B89"/>
    <w:rsid w:val="00FE7C08"/>
    <w:rsid w:val="00FE7C19"/>
    <w:rsid w:val="00FE7C41"/>
    <w:rsid w:val="00FE7D84"/>
    <w:rsid w:val="00FE7E81"/>
    <w:rsid w:val="00FE7E9C"/>
    <w:rsid w:val="00FF0064"/>
    <w:rsid w:val="00FF0146"/>
    <w:rsid w:val="00FF0161"/>
    <w:rsid w:val="00FF0196"/>
    <w:rsid w:val="00FF02D5"/>
    <w:rsid w:val="00FF032B"/>
    <w:rsid w:val="00FF046C"/>
    <w:rsid w:val="00FF04A5"/>
    <w:rsid w:val="00FF05E5"/>
    <w:rsid w:val="00FF065E"/>
    <w:rsid w:val="00FF06A2"/>
    <w:rsid w:val="00FF075A"/>
    <w:rsid w:val="00FF07F4"/>
    <w:rsid w:val="00FF0964"/>
    <w:rsid w:val="00FF09C3"/>
    <w:rsid w:val="00FF0AAB"/>
    <w:rsid w:val="00FF0B7F"/>
    <w:rsid w:val="00FF0C91"/>
    <w:rsid w:val="00FF0CCE"/>
    <w:rsid w:val="00FF0D19"/>
    <w:rsid w:val="00FF0DA1"/>
    <w:rsid w:val="00FF0DD7"/>
    <w:rsid w:val="00FF0E3F"/>
    <w:rsid w:val="00FF0E9A"/>
    <w:rsid w:val="00FF0F4D"/>
    <w:rsid w:val="00FF1142"/>
    <w:rsid w:val="00FF1144"/>
    <w:rsid w:val="00FF123C"/>
    <w:rsid w:val="00FF1253"/>
    <w:rsid w:val="00FF1421"/>
    <w:rsid w:val="00FF155F"/>
    <w:rsid w:val="00FF1569"/>
    <w:rsid w:val="00FF16D1"/>
    <w:rsid w:val="00FF16D4"/>
    <w:rsid w:val="00FF177B"/>
    <w:rsid w:val="00FF17AA"/>
    <w:rsid w:val="00FF17F3"/>
    <w:rsid w:val="00FF1842"/>
    <w:rsid w:val="00FF1998"/>
    <w:rsid w:val="00FF1D01"/>
    <w:rsid w:val="00FF1D05"/>
    <w:rsid w:val="00FF1F5B"/>
    <w:rsid w:val="00FF1FA1"/>
    <w:rsid w:val="00FF1FA9"/>
    <w:rsid w:val="00FF203E"/>
    <w:rsid w:val="00FF207B"/>
    <w:rsid w:val="00FF22C8"/>
    <w:rsid w:val="00FF22F7"/>
    <w:rsid w:val="00FF230D"/>
    <w:rsid w:val="00FF2322"/>
    <w:rsid w:val="00FF24AF"/>
    <w:rsid w:val="00FF258D"/>
    <w:rsid w:val="00FF2677"/>
    <w:rsid w:val="00FF26F3"/>
    <w:rsid w:val="00FF2711"/>
    <w:rsid w:val="00FF28E4"/>
    <w:rsid w:val="00FF2978"/>
    <w:rsid w:val="00FF2A21"/>
    <w:rsid w:val="00FF2A22"/>
    <w:rsid w:val="00FF2A78"/>
    <w:rsid w:val="00FF2B70"/>
    <w:rsid w:val="00FF2B99"/>
    <w:rsid w:val="00FF2CFC"/>
    <w:rsid w:val="00FF2D57"/>
    <w:rsid w:val="00FF2EDB"/>
    <w:rsid w:val="00FF2FD9"/>
    <w:rsid w:val="00FF3226"/>
    <w:rsid w:val="00FF345A"/>
    <w:rsid w:val="00FF345F"/>
    <w:rsid w:val="00FF349E"/>
    <w:rsid w:val="00FF34AC"/>
    <w:rsid w:val="00FF3528"/>
    <w:rsid w:val="00FF39D2"/>
    <w:rsid w:val="00FF3A4B"/>
    <w:rsid w:val="00FF3AB0"/>
    <w:rsid w:val="00FF3AFB"/>
    <w:rsid w:val="00FF3C74"/>
    <w:rsid w:val="00FF3D35"/>
    <w:rsid w:val="00FF3EAA"/>
    <w:rsid w:val="00FF3EB6"/>
    <w:rsid w:val="00FF3EFB"/>
    <w:rsid w:val="00FF413B"/>
    <w:rsid w:val="00FF4213"/>
    <w:rsid w:val="00FF42C5"/>
    <w:rsid w:val="00FF4352"/>
    <w:rsid w:val="00FF44B5"/>
    <w:rsid w:val="00FF452F"/>
    <w:rsid w:val="00FF4576"/>
    <w:rsid w:val="00FF4643"/>
    <w:rsid w:val="00FF4648"/>
    <w:rsid w:val="00FF4783"/>
    <w:rsid w:val="00FF49C1"/>
    <w:rsid w:val="00FF4A50"/>
    <w:rsid w:val="00FF4B8F"/>
    <w:rsid w:val="00FF4B95"/>
    <w:rsid w:val="00FF4BF8"/>
    <w:rsid w:val="00FF4C26"/>
    <w:rsid w:val="00FF4C80"/>
    <w:rsid w:val="00FF4CA4"/>
    <w:rsid w:val="00FF4CE5"/>
    <w:rsid w:val="00FF4DF4"/>
    <w:rsid w:val="00FF4E48"/>
    <w:rsid w:val="00FF4EA0"/>
    <w:rsid w:val="00FF4ECD"/>
    <w:rsid w:val="00FF4F28"/>
    <w:rsid w:val="00FF50F3"/>
    <w:rsid w:val="00FF521F"/>
    <w:rsid w:val="00FF5257"/>
    <w:rsid w:val="00FF5291"/>
    <w:rsid w:val="00FF5292"/>
    <w:rsid w:val="00FF537F"/>
    <w:rsid w:val="00FF5467"/>
    <w:rsid w:val="00FF556A"/>
    <w:rsid w:val="00FF558C"/>
    <w:rsid w:val="00FF5618"/>
    <w:rsid w:val="00FF5678"/>
    <w:rsid w:val="00FF5737"/>
    <w:rsid w:val="00FF58A2"/>
    <w:rsid w:val="00FF5A87"/>
    <w:rsid w:val="00FF5AF3"/>
    <w:rsid w:val="00FF5C68"/>
    <w:rsid w:val="00FF5CF1"/>
    <w:rsid w:val="00FF5D1F"/>
    <w:rsid w:val="00FF5EB7"/>
    <w:rsid w:val="00FF5ECC"/>
    <w:rsid w:val="00FF5ED1"/>
    <w:rsid w:val="00FF5F21"/>
    <w:rsid w:val="00FF5FD1"/>
    <w:rsid w:val="00FF609F"/>
    <w:rsid w:val="00FF60EE"/>
    <w:rsid w:val="00FF6143"/>
    <w:rsid w:val="00FF61D9"/>
    <w:rsid w:val="00FF627B"/>
    <w:rsid w:val="00FF642D"/>
    <w:rsid w:val="00FF6475"/>
    <w:rsid w:val="00FF6484"/>
    <w:rsid w:val="00FF685F"/>
    <w:rsid w:val="00FF6A77"/>
    <w:rsid w:val="00FF6C33"/>
    <w:rsid w:val="00FF6C4C"/>
    <w:rsid w:val="00FF6C59"/>
    <w:rsid w:val="00FF6C90"/>
    <w:rsid w:val="00FF6D66"/>
    <w:rsid w:val="00FF6EB3"/>
    <w:rsid w:val="00FF6FC2"/>
    <w:rsid w:val="00FF6FE9"/>
    <w:rsid w:val="00FF7099"/>
    <w:rsid w:val="00FF713B"/>
    <w:rsid w:val="00FF7217"/>
    <w:rsid w:val="00FF7459"/>
    <w:rsid w:val="00FF753F"/>
    <w:rsid w:val="00FF75A0"/>
    <w:rsid w:val="00FF75FE"/>
    <w:rsid w:val="00FF7627"/>
    <w:rsid w:val="00FF76D6"/>
    <w:rsid w:val="00FF7706"/>
    <w:rsid w:val="00FF7791"/>
    <w:rsid w:val="00FF77BC"/>
    <w:rsid w:val="00FF780F"/>
    <w:rsid w:val="00FF7811"/>
    <w:rsid w:val="00FF786B"/>
    <w:rsid w:val="00FF78CD"/>
    <w:rsid w:val="00FF790F"/>
    <w:rsid w:val="00FF7936"/>
    <w:rsid w:val="00FF7954"/>
    <w:rsid w:val="00FF798D"/>
    <w:rsid w:val="00FF7B6C"/>
    <w:rsid w:val="00FF7B95"/>
    <w:rsid w:val="00FF7BBE"/>
    <w:rsid w:val="00FF7C75"/>
    <w:rsid w:val="00FF7C98"/>
    <w:rsid w:val="00FF7CA8"/>
    <w:rsid w:val="00FF7E5F"/>
    <w:rsid w:val="00FF7E9A"/>
    <w:rsid w:val="00FF7F27"/>
    <w:rsid w:val="00FF7F8A"/>
    <w:rsid w:val="0103AA50"/>
    <w:rsid w:val="01110426"/>
    <w:rsid w:val="0122FA26"/>
    <w:rsid w:val="01250A77"/>
    <w:rsid w:val="012BFAEF"/>
    <w:rsid w:val="0133C6BC"/>
    <w:rsid w:val="01414675"/>
    <w:rsid w:val="017612E6"/>
    <w:rsid w:val="017D8952"/>
    <w:rsid w:val="01BAD188"/>
    <w:rsid w:val="01BF8445"/>
    <w:rsid w:val="01D97858"/>
    <w:rsid w:val="02269913"/>
    <w:rsid w:val="024A5891"/>
    <w:rsid w:val="0268124C"/>
    <w:rsid w:val="026D6DA1"/>
    <w:rsid w:val="026D70D9"/>
    <w:rsid w:val="0273674D"/>
    <w:rsid w:val="02A5E494"/>
    <w:rsid w:val="02B10E26"/>
    <w:rsid w:val="02B3CDC5"/>
    <w:rsid w:val="02B691CD"/>
    <w:rsid w:val="02B8C5D2"/>
    <w:rsid w:val="02C36BDE"/>
    <w:rsid w:val="02C3FF83"/>
    <w:rsid w:val="02C87C6D"/>
    <w:rsid w:val="02CFD41B"/>
    <w:rsid w:val="02D2EA2E"/>
    <w:rsid w:val="02DC7F9F"/>
    <w:rsid w:val="02DD0B71"/>
    <w:rsid w:val="031233C9"/>
    <w:rsid w:val="033648D1"/>
    <w:rsid w:val="0337FB89"/>
    <w:rsid w:val="035CE971"/>
    <w:rsid w:val="0365DA12"/>
    <w:rsid w:val="039D361C"/>
    <w:rsid w:val="03A47465"/>
    <w:rsid w:val="03AE23DA"/>
    <w:rsid w:val="03F592AF"/>
    <w:rsid w:val="043E33A0"/>
    <w:rsid w:val="045F8192"/>
    <w:rsid w:val="04664338"/>
    <w:rsid w:val="0477AF8C"/>
    <w:rsid w:val="047FB002"/>
    <w:rsid w:val="048F20BA"/>
    <w:rsid w:val="04A5DBAF"/>
    <w:rsid w:val="04A5E27C"/>
    <w:rsid w:val="04C28018"/>
    <w:rsid w:val="04C5A8E6"/>
    <w:rsid w:val="04CFE58B"/>
    <w:rsid w:val="04FF8819"/>
    <w:rsid w:val="052DFB6E"/>
    <w:rsid w:val="05327F3C"/>
    <w:rsid w:val="053985D8"/>
    <w:rsid w:val="0559DF70"/>
    <w:rsid w:val="05600BC8"/>
    <w:rsid w:val="05636372"/>
    <w:rsid w:val="0564BBB9"/>
    <w:rsid w:val="058A4604"/>
    <w:rsid w:val="05C5B156"/>
    <w:rsid w:val="05D3F5D4"/>
    <w:rsid w:val="05D77313"/>
    <w:rsid w:val="05DEE96F"/>
    <w:rsid w:val="05DFBC8C"/>
    <w:rsid w:val="05F2A5A2"/>
    <w:rsid w:val="061FAC07"/>
    <w:rsid w:val="06363A66"/>
    <w:rsid w:val="063BB913"/>
    <w:rsid w:val="0655959C"/>
    <w:rsid w:val="065733CB"/>
    <w:rsid w:val="066CF4AD"/>
    <w:rsid w:val="066F1D04"/>
    <w:rsid w:val="067BC3BA"/>
    <w:rsid w:val="06C2F7B0"/>
    <w:rsid w:val="06F820A6"/>
    <w:rsid w:val="06FD14CA"/>
    <w:rsid w:val="07159BD4"/>
    <w:rsid w:val="073361FF"/>
    <w:rsid w:val="073E0D28"/>
    <w:rsid w:val="074B535F"/>
    <w:rsid w:val="0756FCFF"/>
    <w:rsid w:val="07600B13"/>
    <w:rsid w:val="07609202"/>
    <w:rsid w:val="076DB1E4"/>
    <w:rsid w:val="0787334C"/>
    <w:rsid w:val="07AFF4CD"/>
    <w:rsid w:val="07B0642D"/>
    <w:rsid w:val="07B19997"/>
    <w:rsid w:val="07D395F2"/>
    <w:rsid w:val="07E81A3E"/>
    <w:rsid w:val="07F2B9B8"/>
    <w:rsid w:val="07F5DCC5"/>
    <w:rsid w:val="081C87A4"/>
    <w:rsid w:val="0839C311"/>
    <w:rsid w:val="083C1B46"/>
    <w:rsid w:val="083D34DE"/>
    <w:rsid w:val="08519729"/>
    <w:rsid w:val="0857D1CA"/>
    <w:rsid w:val="08709FE4"/>
    <w:rsid w:val="087BD499"/>
    <w:rsid w:val="087FB4F7"/>
    <w:rsid w:val="08997C05"/>
    <w:rsid w:val="08B66ABE"/>
    <w:rsid w:val="08C5048A"/>
    <w:rsid w:val="08E5C414"/>
    <w:rsid w:val="0904F9EE"/>
    <w:rsid w:val="090D62B5"/>
    <w:rsid w:val="091C8709"/>
    <w:rsid w:val="09214DFA"/>
    <w:rsid w:val="0929C150"/>
    <w:rsid w:val="0938482D"/>
    <w:rsid w:val="09462A83"/>
    <w:rsid w:val="09513EC3"/>
    <w:rsid w:val="09812D62"/>
    <w:rsid w:val="09896F2C"/>
    <w:rsid w:val="098985D9"/>
    <w:rsid w:val="09924893"/>
    <w:rsid w:val="09A9179B"/>
    <w:rsid w:val="09C0E5F4"/>
    <w:rsid w:val="09C69C37"/>
    <w:rsid w:val="09CB0802"/>
    <w:rsid w:val="09D5C9BE"/>
    <w:rsid w:val="09D6A1CD"/>
    <w:rsid w:val="09D6D1BB"/>
    <w:rsid w:val="09E25217"/>
    <w:rsid w:val="09E46C44"/>
    <w:rsid w:val="09EC0779"/>
    <w:rsid w:val="09ECD6E6"/>
    <w:rsid w:val="09F812E5"/>
    <w:rsid w:val="0A07B7B6"/>
    <w:rsid w:val="0A0943E7"/>
    <w:rsid w:val="0A16D0E4"/>
    <w:rsid w:val="0A1CBDE1"/>
    <w:rsid w:val="0A1E0246"/>
    <w:rsid w:val="0A2DA1B0"/>
    <w:rsid w:val="0A37F0E0"/>
    <w:rsid w:val="0A421F4C"/>
    <w:rsid w:val="0A51D78B"/>
    <w:rsid w:val="0A6685C6"/>
    <w:rsid w:val="0AA2A58A"/>
    <w:rsid w:val="0AA575F7"/>
    <w:rsid w:val="0AD6BF19"/>
    <w:rsid w:val="0B01A85D"/>
    <w:rsid w:val="0B082199"/>
    <w:rsid w:val="0B0D8ACC"/>
    <w:rsid w:val="0B154BF9"/>
    <w:rsid w:val="0B1EF7C9"/>
    <w:rsid w:val="0B28F5D1"/>
    <w:rsid w:val="0B3B55B8"/>
    <w:rsid w:val="0B3D1889"/>
    <w:rsid w:val="0B3EE079"/>
    <w:rsid w:val="0B3F67B5"/>
    <w:rsid w:val="0B4AD73B"/>
    <w:rsid w:val="0B5AC8E4"/>
    <w:rsid w:val="0B65E0F2"/>
    <w:rsid w:val="0B966DC8"/>
    <w:rsid w:val="0B9BAC9A"/>
    <w:rsid w:val="0BA2D976"/>
    <w:rsid w:val="0BD6BBD6"/>
    <w:rsid w:val="0BF59030"/>
    <w:rsid w:val="0BF61677"/>
    <w:rsid w:val="0C022888"/>
    <w:rsid w:val="0C22ED0D"/>
    <w:rsid w:val="0C2E72DA"/>
    <w:rsid w:val="0C3336FE"/>
    <w:rsid w:val="0C3B159F"/>
    <w:rsid w:val="0C431380"/>
    <w:rsid w:val="0C4FF3A4"/>
    <w:rsid w:val="0C5CA27B"/>
    <w:rsid w:val="0C5E2AA4"/>
    <w:rsid w:val="0C7587D0"/>
    <w:rsid w:val="0C9DB6B5"/>
    <w:rsid w:val="0C9F0AF6"/>
    <w:rsid w:val="0CBBC7E7"/>
    <w:rsid w:val="0D0262DD"/>
    <w:rsid w:val="0D17C6FF"/>
    <w:rsid w:val="0D1833FF"/>
    <w:rsid w:val="0D19FB48"/>
    <w:rsid w:val="0D21D6F2"/>
    <w:rsid w:val="0D235E6C"/>
    <w:rsid w:val="0D809F9A"/>
    <w:rsid w:val="0D8995A4"/>
    <w:rsid w:val="0DA46583"/>
    <w:rsid w:val="0DCC230A"/>
    <w:rsid w:val="0DD3F1B5"/>
    <w:rsid w:val="0DD5E57F"/>
    <w:rsid w:val="0DDAD2B1"/>
    <w:rsid w:val="0E0B6EE0"/>
    <w:rsid w:val="0E28F7E1"/>
    <w:rsid w:val="0E2F40B7"/>
    <w:rsid w:val="0E382068"/>
    <w:rsid w:val="0E489715"/>
    <w:rsid w:val="0E491C72"/>
    <w:rsid w:val="0E536A17"/>
    <w:rsid w:val="0E60BFE2"/>
    <w:rsid w:val="0E649D6C"/>
    <w:rsid w:val="0E73E709"/>
    <w:rsid w:val="0E7CCB6B"/>
    <w:rsid w:val="0E7E970B"/>
    <w:rsid w:val="0E89F2A6"/>
    <w:rsid w:val="0E9248D8"/>
    <w:rsid w:val="0E9B4FFF"/>
    <w:rsid w:val="0EBE50AF"/>
    <w:rsid w:val="0ECD070A"/>
    <w:rsid w:val="0EDABA35"/>
    <w:rsid w:val="0EDF546C"/>
    <w:rsid w:val="0EFB2361"/>
    <w:rsid w:val="0F0A5D72"/>
    <w:rsid w:val="0F205578"/>
    <w:rsid w:val="0F23CC13"/>
    <w:rsid w:val="0F322216"/>
    <w:rsid w:val="0F4CE91E"/>
    <w:rsid w:val="0F4E366A"/>
    <w:rsid w:val="0F7F184B"/>
    <w:rsid w:val="0F9118E1"/>
    <w:rsid w:val="0FC8767C"/>
    <w:rsid w:val="0FFC9D93"/>
    <w:rsid w:val="100DB1AD"/>
    <w:rsid w:val="1026E533"/>
    <w:rsid w:val="103D0166"/>
    <w:rsid w:val="10410FC9"/>
    <w:rsid w:val="1041E3DA"/>
    <w:rsid w:val="104635A2"/>
    <w:rsid w:val="1048F73C"/>
    <w:rsid w:val="10560213"/>
    <w:rsid w:val="107382E0"/>
    <w:rsid w:val="109939F8"/>
    <w:rsid w:val="109D4AAB"/>
    <w:rsid w:val="10A23863"/>
    <w:rsid w:val="10B2C56E"/>
    <w:rsid w:val="10B7E847"/>
    <w:rsid w:val="10C443C8"/>
    <w:rsid w:val="10C4788A"/>
    <w:rsid w:val="10E5207D"/>
    <w:rsid w:val="10FA1030"/>
    <w:rsid w:val="10FFE06F"/>
    <w:rsid w:val="1120DD07"/>
    <w:rsid w:val="1129A1BD"/>
    <w:rsid w:val="1150CD22"/>
    <w:rsid w:val="1158DE5C"/>
    <w:rsid w:val="1159EABF"/>
    <w:rsid w:val="116511D2"/>
    <w:rsid w:val="1189D572"/>
    <w:rsid w:val="11927BDD"/>
    <w:rsid w:val="11A9363E"/>
    <w:rsid w:val="11BE509C"/>
    <w:rsid w:val="11C08320"/>
    <w:rsid w:val="11DF6D9D"/>
    <w:rsid w:val="11E076AD"/>
    <w:rsid w:val="11F05C07"/>
    <w:rsid w:val="120E54B1"/>
    <w:rsid w:val="1210D0B4"/>
    <w:rsid w:val="12396855"/>
    <w:rsid w:val="12475DB9"/>
    <w:rsid w:val="124EBCFA"/>
    <w:rsid w:val="12666A36"/>
    <w:rsid w:val="12727FDC"/>
    <w:rsid w:val="12B29A68"/>
    <w:rsid w:val="130286CF"/>
    <w:rsid w:val="131CF972"/>
    <w:rsid w:val="1324FD79"/>
    <w:rsid w:val="13480F54"/>
    <w:rsid w:val="1374739C"/>
    <w:rsid w:val="1379B495"/>
    <w:rsid w:val="13868ED0"/>
    <w:rsid w:val="13D3254A"/>
    <w:rsid w:val="13D768F5"/>
    <w:rsid w:val="13DA9BD8"/>
    <w:rsid w:val="13E17D93"/>
    <w:rsid w:val="13E81821"/>
    <w:rsid w:val="13EDECA8"/>
    <w:rsid w:val="13F294DC"/>
    <w:rsid w:val="13F57F95"/>
    <w:rsid w:val="140FD549"/>
    <w:rsid w:val="1412BDF7"/>
    <w:rsid w:val="14371A8C"/>
    <w:rsid w:val="14588BDA"/>
    <w:rsid w:val="14612A07"/>
    <w:rsid w:val="146C63D1"/>
    <w:rsid w:val="1490B4B6"/>
    <w:rsid w:val="14930794"/>
    <w:rsid w:val="14955C84"/>
    <w:rsid w:val="1498243E"/>
    <w:rsid w:val="149831AC"/>
    <w:rsid w:val="14A448E1"/>
    <w:rsid w:val="14AA25F0"/>
    <w:rsid w:val="14ADBE03"/>
    <w:rsid w:val="14B6A25A"/>
    <w:rsid w:val="14DBAD7B"/>
    <w:rsid w:val="14E414DF"/>
    <w:rsid w:val="14E62A95"/>
    <w:rsid w:val="14F9D673"/>
    <w:rsid w:val="14FB98FC"/>
    <w:rsid w:val="150A05A0"/>
    <w:rsid w:val="151661D8"/>
    <w:rsid w:val="1535AE2F"/>
    <w:rsid w:val="153E9125"/>
    <w:rsid w:val="153EB4C9"/>
    <w:rsid w:val="15451A68"/>
    <w:rsid w:val="15548DBD"/>
    <w:rsid w:val="15626C7C"/>
    <w:rsid w:val="1577055A"/>
    <w:rsid w:val="157ABFA8"/>
    <w:rsid w:val="1586B149"/>
    <w:rsid w:val="15876301"/>
    <w:rsid w:val="15A6C5D3"/>
    <w:rsid w:val="15A70203"/>
    <w:rsid w:val="15AEA8A7"/>
    <w:rsid w:val="15B1E89E"/>
    <w:rsid w:val="15CB9213"/>
    <w:rsid w:val="160D7189"/>
    <w:rsid w:val="1610474C"/>
    <w:rsid w:val="1617D68C"/>
    <w:rsid w:val="163014E8"/>
    <w:rsid w:val="1650B4DE"/>
    <w:rsid w:val="1654BB24"/>
    <w:rsid w:val="165AEE92"/>
    <w:rsid w:val="16670B7D"/>
    <w:rsid w:val="16828D61"/>
    <w:rsid w:val="1692FAC1"/>
    <w:rsid w:val="16AB7E16"/>
    <w:rsid w:val="16CE2548"/>
    <w:rsid w:val="16D4F50B"/>
    <w:rsid w:val="16DA2582"/>
    <w:rsid w:val="16EED089"/>
    <w:rsid w:val="1703949B"/>
    <w:rsid w:val="170B8B71"/>
    <w:rsid w:val="171CA673"/>
    <w:rsid w:val="171D25EF"/>
    <w:rsid w:val="1722B224"/>
    <w:rsid w:val="174E0D73"/>
    <w:rsid w:val="1759DBD6"/>
    <w:rsid w:val="175F0911"/>
    <w:rsid w:val="1777794F"/>
    <w:rsid w:val="177ACA8E"/>
    <w:rsid w:val="17828331"/>
    <w:rsid w:val="17834B66"/>
    <w:rsid w:val="1796B379"/>
    <w:rsid w:val="17C07E9D"/>
    <w:rsid w:val="17D90DFB"/>
    <w:rsid w:val="1800A5BC"/>
    <w:rsid w:val="18218CAE"/>
    <w:rsid w:val="18240BA2"/>
    <w:rsid w:val="182473ED"/>
    <w:rsid w:val="1832AB3F"/>
    <w:rsid w:val="18822E0E"/>
    <w:rsid w:val="188382E9"/>
    <w:rsid w:val="18A95041"/>
    <w:rsid w:val="18AEEA33"/>
    <w:rsid w:val="18BFF942"/>
    <w:rsid w:val="18FFF238"/>
    <w:rsid w:val="191F13C6"/>
    <w:rsid w:val="192565C0"/>
    <w:rsid w:val="192D4E64"/>
    <w:rsid w:val="1960F283"/>
    <w:rsid w:val="1988C43A"/>
    <w:rsid w:val="19903BB5"/>
    <w:rsid w:val="199CBF72"/>
    <w:rsid w:val="19BEB74D"/>
    <w:rsid w:val="19DF3F29"/>
    <w:rsid w:val="19F1127E"/>
    <w:rsid w:val="1A0A9644"/>
    <w:rsid w:val="1A3D029A"/>
    <w:rsid w:val="1A449964"/>
    <w:rsid w:val="1A45FDA0"/>
    <w:rsid w:val="1A4743F1"/>
    <w:rsid w:val="1A561E3D"/>
    <w:rsid w:val="1A5F269A"/>
    <w:rsid w:val="1A63473F"/>
    <w:rsid w:val="1A78ED5C"/>
    <w:rsid w:val="1A79253F"/>
    <w:rsid w:val="1A7D666C"/>
    <w:rsid w:val="1A8D439D"/>
    <w:rsid w:val="1AA6D397"/>
    <w:rsid w:val="1AB06B65"/>
    <w:rsid w:val="1AB06B6A"/>
    <w:rsid w:val="1ACC25B9"/>
    <w:rsid w:val="1ACFACC1"/>
    <w:rsid w:val="1AD9B735"/>
    <w:rsid w:val="1AE268BB"/>
    <w:rsid w:val="1AEECB92"/>
    <w:rsid w:val="1AF1E71A"/>
    <w:rsid w:val="1AF5B675"/>
    <w:rsid w:val="1B4126CD"/>
    <w:rsid w:val="1B503C9D"/>
    <w:rsid w:val="1B51A7F8"/>
    <w:rsid w:val="1B56D792"/>
    <w:rsid w:val="1B845492"/>
    <w:rsid w:val="1B9B92DF"/>
    <w:rsid w:val="1BB1FFB8"/>
    <w:rsid w:val="1BD0D164"/>
    <w:rsid w:val="1BD7ADF1"/>
    <w:rsid w:val="1BEFC861"/>
    <w:rsid w:val="1BF1B46B"/>
    <w:rsid w:val="1BFEFFBD"/>
    <w:rsid w:val="1C119DE6"/>
    <w:rsid w:val="1C245746"/>
    <w:rsid w:val="1C3CBCF7"/>
    <w:rsid w:val="1C4AD187"/>
    <w:rsid w:val="1C4E6910"/>
    <w:rsid w:val="1C692384"/>
    <w:rsid w:val="1C750C42"/>
    <w:rsid w:val="1C793B3E"/>
    <w:rsid w:val="1CBC9C4E"/>
    <w:rsid w:val="1CC01DF8"/>
    <w:rsid w:val="1CCD39EA"/>
    <w:rsid w:val="1CECE54F"/>
    <w:rsid w:val="1CEE855B"/>
    <w:rsid w:val="1CF35B19"/>
    <w:rsid w:val="1D1BBBF6"/>
    <w:rsid w:val="1D2CF365"/>
    <w:rsid w:val="1D4841DA"/>
    <w:rsid w:val="1D540929"/>
    <w:rsid w:val="1D5E1EAC"/>
    <w:rsid w:val="1D7313F1"/>
    <w:rsid w:val="1D9DF5B1"/>
    <w:rsid w:val="1DA4FB80"/>
    <w:rsid w:val="1DB58CE3"/>
    <w:rsid w:val="1E24D426"/>
    <w:rsid w:val="1E540AF5"/>
    <w:rsid w:val="1E6FD640"/>
    <w:rsid w:val="1E89EB29"/>
    <w:rsid w:val="1E9D8B62"/>
    <w:rsid w:val="1EA645EA"/>
    <w:rsid w:val="1EBDAD06"/>
    <w:rsid w:val="1EC00A20"/>
    <w:rsid w:val="1EE391FE"/>
    <w:rsid w:val="1EE4021B"/>
    <w:rsid w:val="1F143341"/>
    <w:rsid w:val="1F1AE8E1"/>
    <w:rsid w:val="1F1D4BD2"/>
    <w:rsid w:val="1F1F5356"/>
    <w:rsid w:val="1F47D253"/>
    <w:rsid w:val="1F5735C1"/>
    <w:rsid w:val="1F707444"/>
    <w:rsid w:val="1F74AB93"/>
    <w:rsid w:val="1F9541F8"/>
    <w:rsid w:val="1F95FC74"/>
    <w:rsid w:val="1FABB0D9"/>
    <w:rsid w:val="1FE33E5E"/>
    <w:rsid w:val="1FF74F45"/>
    <w:rsid w:val="1FFBC0FB"/>
    <w:rsid w:val="2013D609"/>
    <w:rsid w:val="201BF9BE"/>
    <w:rsid w:val="201D76FE"/>
    <w:rsid w:val="201F6C17"/>
    <w:rsid w:val="2055006E"/>
    <w:rsid w:val="2060B856"/>
    <w:rsid w:val="20658548"/>
    <w:rsid w:val="209E47C2"/>
    <w:rsid w:val="209E5150"/>
    <w:rsid w:val="20A26838"/>
    <w:rsid w:val="20AE872C"/>
    <w:rsid w:val="20C20BE1"/>
    <w:rsid w:val="20CAAFD1"/>
    <w:rsid w:val="20CAB98C"/>
    <w:rsid w:val="20D195DF"/>
    <w:rsid w:val="20D5C020"/>
    <w:rsid w:val="20E6CA0A"/>
    <w:rsid w:val="20EABD6A"/>
    <w:rsid w:val="20F9C7CD"/>
    <w:rsid w:val="210DC742"/>
    <w:rsid w:val="21253168"/>
    <w:rsid w:val="21321251"/>
    <w:rsid w:val="21366D19"/>
    <w:rsid w:val="213E48BE"/>
    <w:rsid w:val="2145E1EA"/>
    <w:rsid w:val="215BA23F"/>
    <w:rsid w:val="21640E2A"/>
    <w:rsid w:val="216E7D5A"/>
    <w:rsid w:val="21C08583"/>
    <w:rsid w:val="21C0C31A"/>
    <w:rsid w:val="21CEBBA5"/>
    <w:rsid w:val="21E3E7A9"/>
    <w:rsid w:val="21FD8E8D"/>
    <w:rsid w:val="2205E6C1"/>
    <w:rsid w:val="2224F01D"/>
    <w:rsid w:val="223BCBB0"/>
    <w:rsid w:val="223C6B38"/>
    <w:rsid w:val="224D57C5"/>
    <w:rsid w:val="22508B07"/>
    <w:rsid w:val="22530064"/>
    <w:rsid w:val="2253889F"/>
    <w:rsid w:val="225CF752"/>
    <w:rsid w:val="225E7AAC"/>
    <w:rsid w:val="22967736"/>
    <w:rsid w:val="22969D5A"/>
    <w:rsid w:val="22EAA520"/>
    <w:rsid w:val="22FA6B0C"/>
    <w:rsid w:val="22FFBE66"/>
    <w:rsid w:val="230CC2DE"/>
    <w:rsid w:val="233C50DA"/>
    <w:rsid w:val="233D160F"/>
    <w:rsid w:val="2386E92D"/>
    <w:rsid w:val="2389B648"/>
    <w:rsid w:val="238C5FB1"/>
    <w:rsid w:val="239880B2"/>
    <w:rsid w:val="239BEA39"/>
    <w:rsid w:val="23A685AA"/>
    <w:rsid w:val="23B8564B"/>
    <w:rsid w:val="23C2E072"/>
    <w:rsid w:val="23CA9223"/>
    <w:rsid w:val="23CC8410"/>
    <w:rsid w:val="23D9F4DC"/>
    <w:rsid w:val="23F1CEE4"/>
    <w:rsid w:val="23F3BE15"/>
    <w:rsid w:val="24042435"/>
    <w:rsid w:val="24188C49"/>
    <w:rsid w:val="241D10C9"/>
    <w:rsid w:val="242A7CF4"/>
    <w:rsid w:val="2466C6E9"/>
    <w:rsid w:val="2474DAA2"/>
    <w:rsid w:val="24854416"/>
    <w:rsid w:val="249A476B"/>
    <w:rsid w:val="24AB4F1A"/>
    <w:rsid w:val="24E023FF"/>
    <w:rsid w:val="24E683F9"/>
    <w:rsid w:val="24F721D4"/>
    <w:rsid w:val="252F98D6"/>
    <w:rsid w:val="2530438F"/>
    <w:rsid w:val="253088DE"/>
    <w:rsid w:val="253907EE"/>
    <w:rsid w:val="254FC2F1"/>
    <w:rsid w:val="2552B5EA"/>
    <w:rsid w:val="256C7EC3"/>
    <w:rsid w:val="2578006E"/>
    <w:rsid w:val="258339A0"/>
    <w:rsid w:val="2589EC0A"/>
    <w:rsid w:val="2591A2D9"/>
    <w:rsid w:val="259BC235"/>
    <w:rsid w:val="259E6701"/>
    <w:rsid w:val="25DB30FE"/>
    <w:rsid w:val="25EA2664"/>
    <w:rsid w:val="25EB20AD"/>
    <w:rsid w:val="2613A81D"/>
    <w:rsid w:val="2619990C"/>
    <w:rsid w:val="2626FBFA"/>
    <w:rsid w:val="262A43F6"/>
    <w:rsid w:val="2633FAF9"/>
    <w:rsid w:val="2642F31F"/>
    <w:rsid w:val="264707E2"/>
    <w:rsid w:val="26495A2A"/>
    <w:rsid w:val="264E4005"/>
    <w:rsid w:val="26719904"/>
    <w:rsid w:val="267BCE02"/>
    <w:rsid w:val="2689EA42"/>
    <w:rsid w:val="268B62A7"/>
    <w:rsid w:val="26929EFB"/>
    <w:rsid w:val="26BE19D0"/>
    <w:rsid w:val="26D7918F"/>
    <w:rsid w:val="26DA7172"/>
    <w:rsid w:val="26F0F8EB"/>
    <w:rsid w:val="2719BF1B"/>
    <w:rsid w:val="273A680F"/>
    <w:rsid w:val="2755FA73"/>
    <w:rsid w:val="275E6333"/>
    <w:rsid w:val="27610C02"/>
    <w:rsid w:val="2764DE3F"/>
    <w:rsid w:val="276D9974"/>
    <w:rsid w:val="2783F852"/>
    <w:rsid w:val="278E3849"/>
    <w:rsid w:val="27B01B09"/>
    <w:rsid w:val="27C4556C"/>
    <w:rsid w:val="27C73BB8"/>
    <w:rsid w:val="27E0AF30"/>
    <w:rsid w:val="27EE36AA"/>
    <w:rsid w:val="27F2A9E5"/>
    <w:rsid w:val="27F71ECD"/>
    <w:rsid w:val="27FAAFD2"/>
    <w:rsid w:val="27FC5456"/>
    <w:rsid w:val="27FF2656"/>
    <w:rsid w:val="28066BAB"/>
    <w:rsid w:val="28371F44"/>
    <w:rsid w:val="28426ACA"/>
    <w:rsid w:val="286B60D9"/>
    <w:rsid w:val="287490A4"/>
    <w:rsid w:val="28B04FC0"/>
    <w:rsid w:val="28C7654C"/>
    <w:rsid w:val="28D676C7"/>
    <w:rsid w:val="291EAB02"/>
    <w:rsid w:val="29318140"/>
    <w:rsid w:val="293DE3B7"/>
    <w:rsid w:val="294A2FBC"/>
    <w:rsid w:val="296B3448"/>
    <w:rsid w:val="297BE82A"/>
    <w:rsid w:val="29827EA7"/>
    <w:rsid w:val="299FDE76"/>
    <w:rsid w:val="29B48114"/>
    <w:rsid w:val="29BF4C82"/>
    <w:rsid w:val="29BFAFDE"/>
    <w:rsid w:val="29D014B1"/>
    <w:rsid w:val="29F06BFF"/>
    <w:rsid w:val="29FD057E"/>
    <w:rsid w:val="2A2B7827"/>
    <w:rsid w:val="2A3E8029"/>
    <w:rsid w:val="2A699B78"/>
    <w:rsid w:val="2A78CF24"/>
    <w:rsid w:val="2A7F137A"/>
    <w:rsid w:val="2A867EE1"/>
    <w:rsid w:val="2A8F1162"/>
    <w:rsid w:val="2A90AABC"/>
    <w:rsid w:val="2A92DC48"/>
    <w:rsid w:val="2AB5A718"/>
    <w:rsid w:val="2AB99138"/>
    <w:rsid w:val="2AD6DCD6"/>
    <w:rsid w:val="2AD9083E"/>
    <w:rsid w:val="2ADB78A6"/>
    <w:rsid w:val="2ADE2B81"/>
    <w:rsid w:val="2AE1C8B5"/>
    <w:rsid w:val="2AE2244C"/>
    <w:rsid w:val="2B058AD6"/>
    <w:rsid w:val="2B374E94"/>
    <w:rsid w:val="2B3B0EE2"/>
    <w:rsid w:val="2B3E9EC8"/>
    <w:rsid w:val="2B4957DF"/>
    <w:rsid w:val="2B61E1C4"/>
    <w:rsid w:val="2B71C420"/>
    <w:rsid w:val="2B79ECE7"/>
    <w:rsid w:val="2B8B902F"/>
    <w:rsid w:val="2B8C211C"/>
    <w:rsid w:val="2BAFB17C"/>
    <w:rsid w:val="2BD69DE9"/>
    <w:rsid w:val="2BD82D6C"/>
    <w:rsid w:val="2BDB9BD5"/>
    <w:rsid w:val="2C073A9C"/>
    <w:rsid w:val="2C12DCA5"/>
    <w:rsid w:val="2C1AEF7D"/>
    <w:rsid w:val="2C212AD5"/>
    <w:rsid w:val="2C224C9F"/>
    <w:rsid w:val="2C23A7E4"/>
    <w:rsid w:val="2C2480AB"/>
    <w:rsid w:val="2C42FB36"/>
    <w:rsid w:val="2C52F6E8"/>
    <w:rsid w:val="2C956F3E"/>
    <w:rsid w:val="2CA913CF"/>
    <w:rsid w:val="2CB1CB4A"/>
    <w:rsid w:val="2CCED401"/>
    <w:rsid w:val="2CD3B737"/>
    <w:rsid w:val="2CD9413D"/>
    <w:rsid w:val="2CDE4DB4"/>
    <w:rsid w:val="2D080AFC"/>
    <w:rsid w:val="2D23EBBE"/>
    <w:rsid w:val="2D4D4ACA"/>
    <w:rsid w:val="2D6338FA"/>
    <w:rsid w:val="2D63960C"/>
    <w:rsid w:val="2D6B229D"/>
    <w:rsid w:val="2D720DF2"/>
    <w:rsid w:val="2D77F2AB"/>
    <w:rsid w:val="2DB3EAB3"/>
    <w:rsid w:val="2DD929A9"/>
    <w:rsid w:val="2DDB4D0A"/>
    <w:rsid w:val="2DDF3597"/>
    <w:rsid w:val="2DE0B75A"/>
    <w:rsid w:val="2E0358D6"/>
    <w:rsid w:val="2E147E7C"/>
    <w:rsid w:val="2E15B82F"/>
    <w:rsid w:val="2E222991"/>
    <w:rsid w:val="2E591F34"/>
    <w:rsid w:val="2E59D932"/>
    <w:rsid w:val="2E6956CF"/>
    <w:rsid w:val="2E78ACDE"/>
    <w:rsid w:val="2E8D9C12"/>
    <w:rsid w:val="2EAF8617"/>
    <w:rsid w:val="2EBCD577"/>
    <w:rsid w:val="2EEB100C"/>
    <w:rsid w:val="2EFF9269"/>
    <w:rsid w:val="2F0B8E83"/>
    <w:rsid w:val="2F35CB89"/>
    <w:rsid w:val="2F41A779"/>
    <w:rsid w:val="2F6032BF"/>
    <w:rsid w:val="2F73E9D1"/>
    <w:rsid w:val="2F853391"/>
    <w:rsid w:val="2F9C00D9"/>
    <w:rsid w:val="2FA93887"/>
    <w:rsid w:val="2FCE1DD6"/>
    <w:rsid w:val="2FE04B31"/>
    <w:rsid w:val="2FE3639C"/>
    <w:rsid w:val="2FFEE686"/>
    <w:rsid w:val="303CF917"/>
    <w:rsid w:val="3062E944"/>
    <w:rsid w:val="306929C9"/>
    <w:rsid w:val="30778780"/>
    <w:rsid w:val="307CEBA5"/>
    <w:rsid w:val="308C19EA"/>
    <w:rsid w:val="308F83B3"/>
    <w:rsid w:val="309E207D"/>
    <w:rsid w:val="30AFCD91"/>
    <w:rsid w:val="30CAA5C9"/>
    <w:rsid w:val="30D88AA1"/>
    <w:rsid w:val="30F03E9B"/>
    <w:rsid w:val="30F27179"/>
    <w:rsid w:val="31017066"/>
    <w:rsid w:val="310D427E"/>
    <w:rsid w:val="311BCEFB"/>
    <w:rsid w:val="311C27C8"/>
    <w:rsid w:val="314D8E35"/>
    <w:rsid w:val="314FB9C4"/>
    <w:rsid w:val="315637C6"/>
    <w:rsid w:val="3157CF06"/>
    <w:rsid w:val="3163B10C"/>
    <w:rsid w:val="317D875B"/>
    <w:rsid w:val="31925D3C"/>
    <w:rsid w:val="31BDB578"/>
    <w:rsid w:val="31CAE92B"/>
    <w:rsid w:val="31DAF619"/>
    <w:rsid w:val="31F75EA5"/>
    <w:rsid w:val="32185B41"/>
    <w:rsid w:val="32256646"/>
    <w:rsid w:val="322BBA82"/>
    <w:rsid w:val="322C43CD"/>
    <w:rsid w:val="322D207F"/>
    <w:rsid w:val="32428EDF"/>
    <w:rsid w:val="324FAE36"/>
    <w:rsid w:val="32641197"/>
    <w:rsid w:val="327A0839"/>
    <w:rsid w:val="32A47633"/>
    <w:rsid w:val="32BA16EE"/>
    <w:rsid w:val="32BC6509"/>
    <w:rsid w:val="32C165C8"/>
    <w:rsid w:val="32C194A7"/>
    <w:rsid w:val="32CAD697"/>
    <w:rsid w:val="32D22383"/>
    <w:rsid w:val="32D90BCD"/>
    <w:rsid w:val="32E57CD0"/>
    <w:rsid w:val="32F58C2C"/>
    <w:rsid w:val="32FF4CC7"/>
    <w:rsid w:val="33270CA3"/>
    <w:rsid w:val="3348BC64"/>
    <w:rsid w:val="33555CF7"/>
    <w:rsid w:val="33705AE3"/>
    <w:rsid w:val="3372BE96"/>
    <w:rsid w:val="3380B79C"/>
    <w:rsid w:val="339513EA"/>
    <w:rsid w:val="33B2531B"/>
    <w:rsid w:val="33C64045"/>
    <w:rsid w:val="33F53B78"/>
    <w:rsid w:val="340F4634"/>
    <w:rsid w:val="34221275"/>
    <w:rsid w:val="342961AF"/>
    <w:rsid w:val="343206FD"/>
    <w:rsid w:val="3442032D"/>
    <w:rsid w:val="3450D4A8"/>
    <w:rsid w:val="345327AB"/>
    <w:rsid w:val="349E1AD6"/>
    <w:rsid w:val="34A1BBFA"/>
    <w:rsid w:val="34ADB14E"/>
    <w:rsid w:val="34AE214E"/>
    <w:rsid w:val="34B5AF24"/>
    <w:rsid w:val="34BF4D5E"/>
    <w:rsid w:val="34E21537"/>
    <w:rsid w:val="34E61D85"/>
    <w:rsid w:val="3505766C"/>
    <w:rsid w:val="350BD360"/>
    <w:rsid w:val="3512EF8B"/>
    <w:rsid w:val="356ADF97"/>
    <w:rsid w:val="3594D926"/>
    <w:rsid w:val="35C96BE7"/>
    <w:rsid w:val="35D8A25E"/>
    <w:rsid w:val="35DA989B"/>
    <w:rsid w:val="35E6E533"/>
    <w:rsid w:val="35EAFF71"/>
    <w:rsid w:val="35F8B8A9"/>
    <w:rsid w:val="36001071"/>
    <w:rsid w:val="360D8770"/>
    <w:rsid w:val="361903B1"/>
    <w:rsid w:val="364F2F98"/>
    <w:rsid w:val="3654548E"/>
    <w:rsid w:val="365E3D2A"/>
    <w:rsid w:val="3661481B"/>
    <w:rsid w:val="36654B5D"/>
    <w:rsid w:val="367083B5"/>
    <w:rsid w:val="3677475B"/>
    <w:rsid w:val="367C23C4"/>
    <w:rsid w:val="367F7FBC"/>
    <w:rsid w:val="3692F05A"/>
    <w:rsid w:val="36A64361"/>
    <w:rsid w:val="36BB3AE8"/>
    <w:rsid w:val="36EA814D"/>
    <w:rsid w:val="36FE17E2"/>
    <w:rsid w:val="3701392F"/>
    <w:rsid w:val="3703E780"/>
    <w:rsid w:val="3709A1A3"/>
    <w:rsid w:val="370D9641"/>
    <w:rsid w:val="37289816"/>
    <w:rsid w:val="3737A59D"/>
    <w:rsid w:val="374F1EC3"/>
    <w:rsid w:val="37507678"/>
    <w:rsid w:val="377C97D9"/>
    <w:rsid w:val="377D3FAD"/>
    <w:rsid w:val="3797CE4D"/>
    <w:rsid w:val="37A7FF66"/>
    <w:rsid w:val="37AAFA98"/>
    <w:rsid w:val="37EFC121"/>
    <w:rsid w:val="383CCC8C"/>
    <w:rsid w:val="38402BDC"/>
    <w:rsid w:val="38629849"/>
    <w:rsid w:val="3874C60D"/>
    <w:rsid w:val="3879DDD4"/>
    <w:rsid w:val="387EC30C"/>
    <w:rsid w:val="388B9A51"/>
    <w:rsid w:val="388E1130"/>
    <w:rsid w:val="3890579F"/>
    <w:rsid w:val="389118B2"/>
    <w:rsid w:val="38A4A92C"/>
    <w:rsid w:val="38A60F51"/>
    <w:rsid w:val="38ACD295"/>
    <w:rsid w:val="38ADE72B"/>
    <w:rsid w:val="38B7F406"/>
    <w:rsid w:val="38B8B5A1"/>
    <w:rsid w:val="38C6F887"/>
    <w:rsid w:val="38CB2D72"/>
    <w:rsid w:val="38CFE800"/>
    <w:rsid w:val="38DD3760"/>
    <w:rsid w:val="38DD9709"/>
    <w:rsid w:val="38E163B5"/>
    <w:rsid w:val="38FA7F0D"/>
    <w:rsid w:val="38FDF7CF"/>
    <w:rsid w:val="390E5F3C"/>
    <w:rsid w:val="3927ABA2"/>
    <w:rsid w:val="392A76D8"/>
    <w:rsid w:val="3932EDAC"/>
    <w:rsid w:val="3936287E"/>
    <w:rsid w:val="39587F52"/>
    <w:rsid w:val="395930C0"/>
    <w:rsid w:val="397B5243"/>
    <w:rsid w:val="397BA6A3"/>
    <w:rsid w:val="39807954"/>
    <w:rsid w:val="398C5436"/>
    <w:rsid w:val="398F7DCD"/>
    <w:rsid w:val="399EA4B6"/>
    <w:rsid w:val="39A5F3B7"/>
    <w:rsid w:val="39AAB9AA"/>
    <w:rsid w:val="39BFE2D3"/>
    <w:rsid w:val="39C5D5D7"/>
    <w:rsid w:val="39D517F0"/>
    <w:rsid w:val="39EBEB34"/>
    <w:rsid w:val="3A0F39D8"/>
    <w:rsid w:val="3A19A666"/>
    <w:rsid w:val="3A342C93"/>
    <w:rsid w:val="3A349148"/>
    <w:rsid w:val="3A6563C9"/>
    <w:rsid w:val="3A812F34"/>
    <w:rsid w:val="3A831E03"/>
    <w:rsid w:val="3A8A8C35"/>
    <w:rsid w:val="3A94DF79"/>
    <w:rsid w:val="3AA14404"/>
    <w:rsid w:val="3AA17DBD"/>
    <w:rsid w:val="3AC4B853"/>
    <w:rsid w:val="3B1344CB"/>
    <w:rsid w:val="3B1EF396"/>
    <w:rsid w:val="3B2D343C"/>
    <w:rsid w:val="3B34D069"/>
    <w:rsid w:val="3B92254F"/>
    <w:rsid w:val="3B992056"/>
    <w:rsid w:val="3B9DAB28"/>
    <w:rsid w:val="3BB9E4DA"/>
    <w:rsid w:val="3BCB4011"/>
    <w:rsid w:val="3BE400A7"/>
    <w:rsid w:val="3BF798D3"/>
    <w:rsid w:val="3BF8E989"/>
    <w:rsid w:val="3BFF028F"/>
    <w:rsid w:val="3C018E03"/>
    <w:rsid w:val="3C023152"/>
    <w:rsid w:val="3C0C516E"/>
    <w:rsid w:val="3C1606E4"/>
    <w:rsid w:val="3C3A7FBB"/>
    <w:rsid w:val="3C610891"/>
    <w:rsid w:val="3C65EBCE"/>
    <w:rsid w:val="3C6C3570"/>
    <w:rsid w:val="3C7A0E8B"/>
    <w:rsid w:val="3C809A4D"/>
    <w:rsid w:val="3C87E803"/>
    <w:rsid w:val="3C8B9A31"/>
    <w:rsid w:val="3CAF17C0"/>
    <w:rsid w:val="3CD47E3E"/>
    <w:rsid w:val="3CECA71C"/>
    <w:rsid w:val="3CF384FD"/>
    <w:rsid w:val="3CFBB367"/>
    <w:rsid w:val="3D07B940"/>
    <w:rsid w:val="3D212841"/>
    <w:rsid w:val="3D34DBC8"/>
    <w:rsid w:val="3D3A4B69"/>
    <w:rsid w:val="3D4A7921"/>
    <w:rsid w:val="3D67D239"/>
    <w:rsid w:val="3D6F200A"/>
    <w:rsid w:val="3D7139EC"/>
    <w:rsid w:val="3D83C0A4"/>
    <w:rsid w:val="3D85C740"/>
    <w:rsid w:val="3D9B902C"/>
    <w:rsid w:val="3DA50A57"/>
    <w:rsid w:val="3DAAA624"/>
    <w:rsid w:val="3DBFB922"/>
    <w:rsid w:val="3DD1E9DE"/>
    <w:rsid w:val="3DD39CDB"/>
    <w:rsid w:val="3DDEAD8F"/>
    <w:rsid w:val="3DEF5CE4"/>
    <w:rsid w:val="3E174408"/>
    <w:rsid w:val="3E1813D8"/>
    <w:rsid w:val="3E394201"/>
    <w:rsid w:val="3E3F063F"/>
    <w:rsid w:val="3E43DC59"/>
    <w:rsid w:val="3E46D331"/>
    <w:rsid w:val="3E49D726"/>
    <w:rsid w:val="3E507D33"/>
    <w:rsid w:val="3E77AEA7"/>
    <w:rsid w:val="3E8AD003"/>
    <w:rsid w:val="3E9E6FC3"/>
    <w:rsid w:val="3EEF2A52"/>
    <w:rsid w:val="3F072CCF"/>
    <w:rsid w:val="3F0885BE"/>
    <w:rsid w:val="3F0CC180"/>
    <w:rsid w:val="3F2BEC9C"/>
    <w:rsid w:val="3F2DB864"/>
    <w:rsid w:val="3F326571"/>
    <w:rsid w:val="3F618640"/>
    <w:rsid w:val="3F6A3257"/>
    <w:rsid w:val="3F71E70C"/>
    <w:rsid w:val="3F81438D"/>
    <w:rsid w:val="3F91529A"/>
    <w:rsid w:val="3F9B06CA"/>
    <w:rsid w:val="3FA8AD38"/>
    <w:rsid w:val="3FB8D59A"/>
    <w:rsid w:val="3FD79589"/>
    <w:rsid w:val="3FE39E22"/>
    <w:rsid w:val="3FEF5DA0"/>
    <w:rsid w:val="3FF4CE86"/>
    <w:rsid w:val="3FFE3B62"/>
    <w:rsid w:val="4007C2A5"/>
    <w:rsid w:val="40161146"/>
    <w:rsid w:val="40194E45"/>
    <w:rsid w:val="402210AE"/>
    <w:rsid w:val="403114C3"/>
    <w:rsid w:val="40534C85"/>
    <w:rsid w:val="4056BC0A"/>
    <w:rsid w:val="409C44CF"/>
    <w:rsid w:val="409E30FB"/>
    <w:rsid w:val="40B4A50B"/>
    <w:rsid w:val="40CE4596"/>
    <w:rsid w:val="40DE30C5"/>
    <w:rsid w:val="40EEA9EF"/>
    <w:rsid w:val="40F19DDA"/>
    <w:rsid w:val="40F49667"/>
    <w:rsid w:val="41168C9F"/>
    <w:rsid w:val="413E75A4"/>
    <w:rsid w:val="4157BEDC"/>
    <w:rsid w:val="416A20FB"/>
    <w:rsid w:val="41794F01"/>
    <w:rsid w:val="4193C6C6"/>
    <w:rsid w:val="41949A43"/>
    <w:rsid w:val="419A1AFB"/>
    <w:rsid w:val="41A42C43"/>
    <w:rsid w:val="41B8C4C8"/>
    <w:rsid w:val="41C3DFF9"/>
    <w:rsid w:val="41C4BFFB"/>
    <w:rsid w:val="41C9EE6D"/>
    <w:rsid w:val="41CEBAE8"/>
    <w:rsid w:val="41CF6007"/>
    <w:rsid w:val="41E82E2C"/>
    <w:rsid w:val="41F144C6"/>
    <w:rsid w:val="4204CC03"/>
    <w:rsid w:val="42217B9E"/>
    <w:rsid w:val="4245F28E"/>
    <w:rsid w:val="425CE570"/>
    <w:rsid w:val="427E286A"/>
    <w:rsid w:val="4280BF11"/>
    <w:rsid w:val="428557A2"/>
    <w:rsid w:val="42AA2EC5"/>
    <w:rsid w:val="42B13AC8"/>
    <w:rsid w:val="42CA7427"/>
    <w:rsid w:val="42D01AFB"/>
    <w:rsid w:val="42D2DA14"/>
    <w:rsid w:val="42F251DC"/>
    <w:rsid w:val="42FCD72E"/>
    <w:rsid w:val="432039F7"/>
    <w:rsid w:val="434DDA49"/>
    <w:rsid w:val="4356ABDC"/>
    <w:rsid w:val="4359F708"/>
    <w:rsid w:val="43856334"/>
    <w:rsid w:val="4388498B"/>
    <w:rsid w:val="43A6FF16"/>
    <w:rsid w:val="43AE933D"/>
    <w:rsid w:val="43CA457E"/>
    <w:rsid w:val="43FE713F"/>
    <w:rsid w:val="440DACFD"/>
    <w:rsid w:val="44255B93"/>
    <w:rsid w:val="447781D3"/>
    <w:rsid w:val="4480A977"/>
    <w:rsid w:val="44911F5D"/>
    <w:rsid w:val="44974525"/>
    <w:rsid w:val="44BCEFFB"/>
    <w:rsid w:val="44C29E1C"/>
    <w:rsid w:val="44D25509"/>
    <w:rsid w:val="44EFA035"/>
    <w:rsid w:val="44F3279A"/>
    <w:rsid w:val="4514B742"/>
    <w:rsid w:val="45203E30"/>
    <w:rsid w:val="453A371A"/>
    <w:rsid w:val="4582DDD1"/>
    <w:rsid w:val="459843A5"/>
    <w:rsid w:val="459FA3AA"/>
    <w:rsid w:val="45AA7EC0"/>
    <w:rsid w:val="45B5303E"/>
    <w:rsid w:val="45BD08B4"/>
    <w:rsid w:val="45C55446"/>
    <w:rsid w:val="45E08588"/>
    <w:rsid w:val="45F3AFA4"/>
    <w:rsid w:val="45FF3F80"/>
    <w:rsid w:val="45FFC906"/>
    <w:rsid w:val="460B4084"/>
    <w:rsid w:val="461340BB"/>
    <w:rsid w:val="46338DAD"/>
    <w:rsid w:val="46388718"/>
    <w:rsid w:val="465289D0"/>
    <w:rsid w:val="466FFB01"/>
    <w:rsid w:val="46764DAE"/>
    <w:rsid w:val="46943BA7"/>
    <w:rsid w:val="46B4D132"/>
    <w:rsid w:val="46BA5EDE"/>
    <w:rsid w:val="46BB259A"/>
    <w:rsid w:val="46BF5741"/>
    <w:rsid w:val="46CF2FB0"/>
    <w:rsid w:val="46D9D8F5"/>
    <w:rsid w:val="46EB23AB"/>
    <w:rsid w:val="46F18CDB"/>
    <w:rsid w:val="46F4E5C1"/>
    <w:rsid w:val="4702ABB3"/>
    <w:rsid w:val="47077F7D"/>
    <w:rsid w:val="4711FB8C"/>
    <w:rsid w:val="4719CAF0"/>
    <w:rsid w:val="474A6826"/>
    <w:rsid w:val="47534688"/>
    <w:rsid w:val="4763FA09"/>
    <w:rsid w:val="4768A43A"/>
    <w:rsid w:val="47726984"/>
    <w:rsid w:val="47752596"/>
    <w:rsid w:val="47791830"/>
    <w:rsid w:val="4784F387"/>
    <w:rsid w:val="47913128"/>
    <w:rsid w:val="47AD41B5"/>
    <w:rsid w:val="47BC0F0F"/>
    <w:rsid w:val="47BF0793"/>
    <w:rsid w:val="47BF9227"/>
    <w:rsid w:val="47DBFA31"/>
    <w:rsid w:val="47E0540C"/>
    <w:rsid w:val="47E0F1A8"/>
    <w:rsid w:val="47E3831A"/>
    <w:rsid w:val="47FCAF60"/>
    <w:rsid w:val="482A2249"/>
    <w:rsid w:val="4840E6FD"/>
    <w:rsid w:val="484B9B4D"/>
    <w:rsid w:val="4856F6FF"/>
    <w:rsid w:val="48939763"/>
    <w:rsid w:val="48AC47AA"/>
    <w:rsid w:val="48CDD867"/>
    <w:rsid w:val="48EE8108"/>
    <w:rsid w:val="490BD191"/>
    <w:rsid w:val="4924D045"/>
    <w:rsid w:val="494C5203"/>
    <w:rsid w:val="49599A25"/>
    <w:rsid w:val="495E585A"/>
    <w:rsid w:val="496014AB"/>
    <w:rsid w:val="49BFA278"/>
    <w:rsid w:val="49C097A7"/>
    <w:rsid w:val="49C6DF8F"/>
    <w:rsid w:val="49D7DA09"/>
    <w:rsid w:val="49EDB918"/>
    <w:rsid w:val="49F62E40"/>
    <w:rsid w:val="49FA08A3"/>
    <w:rsid w:val="4A1A4CE0"/>
    <w:rsid w:val="4A379721"/>
    <w:rsid w:val="4A578C21"/>
    <w:rsid w:val="4A58904F"/>
    <w:rsid w:val="4A68A541"/>
    <w:rsid w:val="4A76BA44"/>
    <w:rsid w:val="4A7703C6"/>
    <w:rsid w:val="4A7B7DB1"/>
    <w:rsid w:val="4AC499EF"/>
    <w:rsid w:val="4AEE48A5"/>
    <w:rsid w:val="4AF0A5E1"/>
    <w:rsid w:val="4B10FFDC"/>
    <w:rsid w:val="4B243BA5"/>
    <w:rsid w:val="4B33DA99"/>
    <w:rsid w:val="4B4B45D0"/>
    <w:rsid w:val="4B5F03D0"/>
    <w:rsid w:val="4B616559"/>
    <w:rsid w:val="4B866CAF"/>
    <w:rsid w:val="4BDE4C36"/>
    <w:rsid w:val="4C0BC9DA"/>
    <w:rsid w:val="4C329D24"/>
    <w:rsid w:val="4C34967C"/>
    <w:rsid w:val="4C3E598A"/>
    <w:rsid w:val="4C495C42"/>
    <w:rsid w:val="4C6D298D"/>
    <w:rsid w:val="4C760E86"/>
    <w:rsid w:val="4C7CAB11"/>
    <w:rsid w:val="4C83EFBE"/>
    <w:rsid w:val="4C888C06"/>
    <w:rsid w:val="4C97D81C"/>
    <w:rsid w:val="4CCBD440"/>
    <w:rsid w:val="4CD1A88B"/>
    <w:rsid w:val="4CEE3F84"/>
    <w:rsid w:val="4D1E0E16"/>
    <w:rsid w:val="4D309F89"/>
    <w:rsid w:val="4D4697E0"/>
    <w:rsid w:val="4D4927BA"/>
    <w:rsid w:val="4D49320A"/>
    <w:rsid w:val="4D509696"/>
    <w:rsid w:val="4D730E0A"/>
    <w:rsid w:val="4D74A6CD"/>
    <w:rsid w:val="4D84AB81"/>
    <w:rsid w:val="4D8D7507"/>
    <w:rsid w:val="4DC138A6"/>
    <w:rsid w:val="4DD9985D"/>
    <w:rsid w:val="4DDADE00"/>
    <w:rsid w:val="4DE98286"/>
    <w:rsid w:val="4DF00D19"/>
    <w:rsid w:val="4DF87D05"/>
    <w:rsid w:val="4DF9BC08"/>
    <w:rsid w:val="4E15B028"/>
    <w:rsid w:val="4E222E1E"/>
    <w:rsid w:val="4E29E532"/>
    <w:rsid w:val="4E3E7891"/>
    <w:rsid w:val="4E4D3FA0"/>
    <w:rsid w:val="4E686F87"/>
    <w:rsid w:val="4E833664"/>
    <w:rsid w:val="4EBE75CC"/>
    <w:rsid w:val="4EE9CD9A"/>
    <w:rsid w:val="4F1D5D49"/>
    <w:rsid w:val="4F3C9B7B"/>
    <w:rsid w:val="4F3F792A"/>
    <w:rsid w:val="4F41D0E4"/>
    <w:rsid w:val="4F52A93E"/>
    <w:rsid w:val="4F5F7FE2"/>
    <w:rsid w:val="4F69663D"/>
    <w:rsid w:val="4F8A7574"/>
    <w:rsid w:val="4F9C2886"/>
    <w:rsid w:val="4FA15FB8"/>
    <w:rsid w:val="4FADEB0C"/>
    <w:rsid w:val="4FBA877B"/>
    <w:rsid w:val="4FBFA9D7"/>
    <w:rsid w:val="4FD133F4"/>
    <w:rsid w:val="4FD70B43"/>
    <w:rsid w:val="4FE91F39"/>
    <w:rsid w:val="502E0628"/>
    <w:rsid w:val="5062C3D9"/>
    <w:rsid w:val="508240A3"/>
    <w:rsid w:val="50BC4A36"/>
    <w:rsid w:val="50DF2B93"/>
    <w:rsid w:val="50F41B72"/>
    <w:rsid w:val="50F59AED"/>
    <w:rsid w:val="50F7E434"/>
    <w:rsid w:val="511ED55A"/>
    <w:rsid w:val="51489DC9"/>
    <w:rsid w:val="5151F781"/>
    <w:rsid w:val="518A1288"/>
    <w:rsid w:val="5194643F"/>
    <w:rsid w:val="5195723F"/>
    <w:rsid w:val="51A692C5"/>
    <w:rsid w:val="51AC9979"/>
    <w:rsid w:val="51B2AFDE"/>
    <w:rsid w:val="51B6F0EC"/>
    <w:rsid w:val="51BFAA23"/>
    <w:rsid w:val="51CB5073"/>
    <w:rsid w:val="51CB8F50"/>
    <w:rsid w:val="51CC39EE"/>
    <w:rsid w:val="52301B00"/>
    <w:rsid w:val="523167D8"/>
    <w:rsid w:val="5248E9E7"/>
    <w:rsid w:val="5252EC70"/>
    <w:rsid w:val="525A592B"/>
    <w:rsid w:val="52721F76"/>
    <w:rsid w:val="5281A88D"/>
    <w:rsid w:val="528C714D"/>
    <w:rsid w:val="529CB34C"/>
    <w:rsid w:val="52B34C06"/>
    <w:rsid w:val="52BDBB22"/>
    <w:rsid w:val="52D17DD4"/>
    <w:rsid w:val="52D2A475"/>
    <w:rsid w:val="52EB580C"/>
    <w:rsid w:val="53115D61"/>
    <w:rsid w:val="531CC5B4"/>
    <w:rsid w:val="531FDAF9"/>
    <w:rsid w:val="533384AB"/>
    <w:rsid w:val="533B8FF9"/>
    <w:rsid w:val="535F252E"/>
    <w:rsid w:val="53721669"/>
    <w:rsid w:val="538DADC9"/>
    <w:rsid w:val="5399636C"/>
    <w:rsid w:val="539C18EA"/>
    <w:rsid w:val="53A50742"/>
    <w:rsid w:val="53A757EC"/>
    <w:rsid w:val="53A7C3B8"/>
    <w:rsid w:val="53A9A3F5"/>
    <w:rsid w:val="53AE60D3"/>
    <w:rsid w:val="53D1FB53"/>
    <w:rsid w:val="53DB057D"/>
    <w:rsid w:val="53DD7ABF"/>
    <w:rsid w:val="540C2597"/>
    <w:rsid w:val="5419E557"/>
    <w:rsid w:val="545B2A8D"/>
    <w:rsid w:val="54912814"/>
    <w:rsid w:val="5495B999"/>
    <w:rsid w:val="54AAF357"/>
    <w:rsid w:val="54ABE426"/>
    <w:rsid w:val="54B5F232"/>
    <w:rsid w:val="54C1BD53"/>
    <w:rsid w:val="54D88E6F"/>
    <w:rsid w:val="54DA31C8"/>
    <w:rsid w:val="54E902A3"/>
    <w:rsid w:val="54F70380"/>
    <w:rsid w:val="54F93A51"/>
    <w:rsid w:val="550F54F0"/>
    <w:rsid w:val="552DD48B"/>
    <w:rsid w:val="552F9A7E"/>
    <w:rsid w:val="55359CE2"/>
    <w:rsid w:val="5536161F"/>
    <w:rsid w:val="55506196"/>
    <w:rsid w:val="55512858"/>
    <w:rsid w:val="5582DF31"/>
    <w:rsid w:val="559B8DF4"/>
    <w:rsid w:val="55AD27DA"/>
    <w:rsid w:val="55B1E805"/>
    <w:rsid w:val="55BC2A43"/>
    <w:rsid w:val="55C39FFB"/>
    <w:rsid w:val="55D8517B"/>
    <w:rsid w:val="55D94A33"/>
    <w:rsid w:val="55EBB73E"/>
    <w:rsid w:val="55F6A0A4"/>
    <w:rsid w:val="55FDC1B8"/>
    <w:rsid w:val="56062BC6"/>
    <w:rsid w:val="5646838E"/>
    <w:rsid w:val="56581C03"/>
    <w:rsid w:val="5659C9B5"/>
    <w:rsid w:val="5662DD48"/>
    <w:rsid w:val="568C7231"/>
    <w:rsid w:val="5693D4BF"/>
    <w:rsid w:val="56A3E426"/>
    <w:rsid w:val="56A91192"/>
    <w:rsid w:val="56B6D7A0"/>
    <w:rsid w:val="56BC8754"/>
    <w:rsid w:val="56CB14C2"/>
    <w:rsid w:val="570499B0"/>
    <w:rsid w:val="57058A22"/>
    <w:rsid w:val="570B7ABF"/>
    <w:rsid w:val="572048EF"/>
    <w:rsid w:val="5752E756"/>
    <w:rsid w:val="57672924"/>
    <w:rsid w:val="5772409C"/>
    <w:rsid w:val="57744AAB"/>
    <w:rsid w:val="57773285"/>
    <w:rsid w:val="5783105D"/>
    <w:rsid w:val="57ACC568"/>
    <w:rsid w:val="57B39920"/>
    <w:rsid w:val="57C05764"/>
    <w:rsid w:val="57D64DA9"/>
    <w:rsid w:val="57EFC539"/>
    <w:rsid w:val="57F9BF58"/>
    <w:rsid w:val="5821E21F"/>
    <w:rsid w:val="5831E0CD"/>
    <w:rsid w:val="58350ABB"/>
    <w:rsid w:val="5836AD3C"/>
    <w:rsid w:val="585C37DA"/>
    <w:rsid w:val="587018B8"/>
    <w:rsid w:val="5871D138"/>
    <w:rsid w:val="58854A96"/>
    <w:rsid w:val="588C9FF3"/>
    <w:rsid w:val="588CAE6C"/>
    <w:rsid w:val="5893EB36"/>
    <w:rsid w:val="58BCF6F1"/>
    <w:rsid w:val="58C6D9C6"/>
    <w:rsid w:val="58CDB3DD"/>
    <w:rsid w:val="58D9A644"/>
    <w:rsid w:val="58E425F2"/>
    <w:rsid w:val="59017368"/>
    <w:rsid w:val="5917E049"/>
    <w:rsid w:val="59334A99"/>
    <w:rsid w:val="59362AED"/>
    <w:rsid w:val="594F0C15"/>
    <w:rsid w:val="5950E561"/>
    <w:rsid w:val="5956FCE6"/>
    <w:rsid w:val="5976830E"/>
    <w:rsid w:val="59949508"/>
    <w:rsid w:val="59ACAE21"/>
    <w:rsid w:val="59B1FF45"/>
    <w:rsid w:val="59E42771"/>
    <w:rsid w:val="59E616F8"/>
    <w:rsid w:val="59ECFCC3"/>
    <w:rsid w:val="59EFC625"/>
    <w:rsid w:val="59FA3ECE"/>
    <w:rsid w:val="5A0C292A"/>
    <w:rsid w:val="5A0EC4B0"/>
    <w:rsid w:val="5A2128DD"/>
    <w:rsid w:val="5A312C8D"/>
    <w:rsid w:val="5A46FC50"/>
    <w:rsid w:val="5A5E67E9"/>
    <w:rsid w:val="5A6C1836"/>
    <w:rsid w:val="5A72A67E"/>
    <w:rsid w:val="5A72E0CE"/>
    <w:rsid w:val="5A7AD2E8"/>
    <w:rsid w:val="5A8EC18A"/>
    <w:rsid w:val="5A947197"/>
    <w:rsid w:val="5AA00BE1"/>
    <w:rsid w:val="5ABCB1F6"/>
    <w:rsid w:val="5AD84248"/>
    <w:rsid w:val="5ADA9DED"/>
    <w:rsid w:val="5ADCAE63"/>
    <w:rsid w:val="5AF02C88"/>
    <w:rsid w:val="5AF16615"/>
    <w:rsid w:val="5AF3F5DB"/>
    <w:rsid w:val="5AF9ED75"/>
    <w:rsid w:val="5B0FAEAF"/>
    <w:rsid w:val="5B1D8E8A"/>
    <w:rsid w:val="5B537B65"/>
    <w:rsid w:val="5B6304EF"/>
    <w:rsid w:val="5B653E30"/>
    <w:rsid w:val="5B762F34"/>
    <w:rsid w:val="5B76B2A7"/>
    <w:rsid w:val="5B7E6F38"/>
    <w:rsid w:val="5B811302"/>
    <w:rsid w:val="5B826323"/>
    <w:rsid w:val="5BCA1CC3"/>
    <w:rsid w:val="5BCC4769"/>
    <w:rsid w:val="5BD21EA9"/>
    <w:rsid w:val="5BDC0A4B"/>
    <w:rsid w:val="5C1FB6F3"/>
    <w:rsid w:val="5C22A125"/>
    <w:rsid w:val="5C53B8F2"/>
    <w:rsid w:val="5C5BDC89"/>
    <w:rsid w:val="5C60C669"/>
    <w:rsid w:val="5C6F988D"/>
    <w:rsid w:val="5C79DA82"/>
    <w:rsid w:val="5C7DEF88"/>
    <w:rsid w:val="5C84A63C"/>
    <w:rsid w:val="5C8B2586"/>
    <w:rsid w:val="5C96DBDA"/>
    <w:rsid w:val="5C9EFFE6"/>
    <w:rsid w:val="5C9F7EE9"/>
    <w:rsid w:val="5CADB370"/>
    <w:rsid w:val="5CAE07F4"/>
    <w:rsid w:val="5CBCCA7E"/>
    <w:rsid w:val="5CC01398"/>
    <w:rsid w:val="5CCBF1EF"/>
    <w:rsid w:val="5CD8BF02"/>
    <w:rsid w:val="5CEA704F"/>
    <w:rsid w:val="5D030D3D"/>
    <w:rsid w:val="5D086292"/>
    <w:rsid w:val="5D09F4AA"/>
    <w:rsid w:val="5D1C7F77"/>
    <w:rsid w:val="5D1F6B94"/>
    <w:rsid w:val="5D22A719"/>
    <w:rsid w:val="5D32B59D"/>
    <w:rsid w:val="5D37DDD9"/>
    <w:rsid w:val="5D64229A"/>
    <w:rsid w:val="5D6CD93A"/>
    <w:rsid w:val="5DB1B308"/>
    <w:rsid w:val="5DC5973D"/>
    <w:rsid w:val="5E2B2DC0"/>
    <w:rsid w:val="5E55F9AD"/>
    <w:rsid w:val="5E6516BB"/>
    <w:rsid w:val="5E7EC48C"/>
    <w:rsid w:val="5EAC9F1F"/>
    <w:rsid w:val="5EAD53E3"/>
    <w:rsid w:val="5EAF0033"/>
    <w:rsid w:val="5EB09D65"/>
    <w:rsid w:val="5EBB4FE6"/>
    <w:rsid w:val="5EC16CE8"/>
    <w:rsid w:val="5EF7F984"/>
    <w:rsid w:val="5F04772E"/>
    <w:rsid w:val="5F04F0D3"/>
    <w:rsid w:val="5F1E71CC"/>
    <w:rsid w:val="5F1FCFC4"/>
    <w:rsid w:val="5F227F06"/>
    <w:rsid w:val="5F27730B"/>
    <w:rsid w:val="5F28E6B7"/>
    <w:rsid w:val="5F3BB2AD"/>
    <w:rsid w:val="5F44E39B"/>
    <w:rsid w:val="5F47645C"/>
    <w:rsid w:val="5F485740"/>
    <w:rsid w:val="5F5151EC"/>
    <w:rsid w:val="5F7B4410"/>
    <w:rsid w:val="5F7D8349"/>
    <w:rsid w:val="5F8343C4"/>
    <w:rsid w:val="5F8435C5"/>
    <w:rsid w:val="5F8EA36A"/>
    <w:rsid w:val="5F938075"/>
    <w:rsid w:val="5FAC8956"/>
    <w:rsid w:val="5FC7A661"/>
    <w:rsid w:val="5FCAA752"/>
    <w:rsid w:val="5FD03809"/>
    <w:rsid w:val="5FD30341"/>
    <w:rsid w:val="5FD7E2B4"/>
    <w:rsid w:val="5FFB0463"/>
    <w:rsid w:val="6011E057"/>
    <w:rsid w:val="6014CCD8"/>
    <w:rsid w:val="6019D031"/>
    <w:rsid w:val="601B2D87"/>
    <w:rsid w:val="601EA4A9"/>
    <w:rsid w:val="6024981C"/>
    <w:rsid w:val="60512734"/>
    <w:rsid w:val="6061102A"/>
    <w:rsid w:val="6088E53B"/>
    <w:rsid w:val="60892EB7"/>
    <w:rsid w:val="6091C685"/>
    <w:rsid w:val="60AFD1B3"/>
    <w:rsid w:val="60BB86E4"/>
    <w:rsid w:val="60DE24EA"/>
    <w:rsid w:val="60F5DE09"/>
    <w:rsid w:val="610535A7"/>
    <w:rsid w:val="610B30AF"/>
    <w:rsid w:val="610BD38C"/>
    <w:rsid w:val="611B1FFA"/>
    <w:rsid w:val="6126355B"/>
    <w:rsid w:val="612D7E4A"/>
    <w:rsid w:val="613AFFDC"/>
    <w:rsid w:val="614C8B23"/>
    <w:rsid w:val="6162EDEA"/>
    <w:rsid w:val="616EB1C0"/>
    <w:rsid w:val="616FF1F3"/>
    <w:rsid w:val="61703A80"/>
    <w:rsid w:val="61758189"/>
    <w:rsid w:val="6184C009"/>
    <w:rsid w:val="61B08421"/>
    <w:rsid w:val="61B5CB80"/>
    <w:rsid w:val="61BAA33E"/>
    <w:rsid w:val="61C24811"/>
    <w:rsid w:val="61CC7463"/>
    <w:rsid w:val="61CFA39F"/>
    <w:rsid w:val="61D01F12"/>
    <w:rsid w:val="61D713ED"/>
    <w:rsid w:val="61F289C2"/>
    <w:rsid w:val="6251378A"/>
    <w:rsid w:val="6261B04E"/>
    <w:rsid w:val="62743C13"/>
    <w:rsid w:val="62886944"/>
    <w:rsid w:val="629C850C"/>
    <w:rsid w:val="62B3D298"/>
    <w:rsid w:val="62B4945B"/>
    <w:rsid w:val="62BB26C0"/>
    <w:rsid w:val="62C00470"/>
    <w:rsid w:val="62C42BB2"/>
    <w:rsid w:val="62D0DA8C"/>
    <w:rsid w:val="62D84A11"/>
    <w:rsid w:val="62D86FF3"/>
    <w:rsid w:val="62D9F500"/>
    <w:rsid w:val="62E6F6B4"/>
    <w:rsid w:val="62EB95AA"/>
    <w:rsid w:val="62F09E20"/>
    <w:rsid w:val="633E8497"/>
    <w:rsid w:val="6344F0B8"/>
    <w:rsid w:val="634A6974"/>
    <w:rsid w:val="636FA52A"/>
    <w:rsid w:val="63740A71"/>
    <w:rsid w:val="637FAE46"/>
    <w:rsid w:val="6394F973"/>
    <w:rsid w:val="639A3D6B"/>
    <w:rsid w:val="63B829ED"/>
    <w:rsid w:val="63C192F2"/>
    <w:rsid w:val="63C5C163"/>
    <w:rsid w:val="63DCC5AD"/>
    <w:rsid w:val="63F00641"/>
    <w:rsid w:val="64007B3F"/>
    <w:rsid w:val="64244478"/>
    <w:rsid w:val="643118AE"/>
    <w:rsid w:val="647684D1"/>
    <w:rsid w:val="648261A1"/>
    <w:rsid w:val="64873F9E"/>
    <w:rsid w:val="64A07C52"/>
    <w:rsid w:val="64A09132"/>
    <w:rsid w:val="64C6397A"/>
    <w:rsid w:val="64D54241"/>
    <w:rsid w:val="64DF9A5D"/>
    <w:rsid w:val="64F308F4"/>
    <w:rsid w:val="650DA46B"/>
    <w:rsid w:val="650FA66A"/>
    <w:rsid w:val="651B18DE"/>
    <w:rsid w:val="65244E70"/>
    <w:rsid w:val="6543D723"/>
    <w:rsid w:val="654B4D7E"/>
    <w:rsid w:val="65714E88"/>
    <w:rsid w:val="65936545"/>
    <w:rsid w:val="659A3683"/>
    <w:rsid w:val="65AA40EA"/>
    <w:rsid w:val="65BA5CF9"/>
    <w:rsid w:val="65D2E0ED"/>
    <w:rsid w:val="65DB8B51"/>
    <w:rsid w:val="65E02C8A"/>
    <w:rsid w:val="65E9ADA4"/>
    <w:rsid w:val="6617528B"/>
    <w:rsid w:val="661A4C15"/>
    <w:rsid w:val="6655BA95"/>
    <w:rsid w:val="66760C72"/>
    <w:rsid w:val="667F28F3"/>
    <w:rsid w:val="66851568"/>
    <w:rsid w:val="668DC5AC"/>
    <w:rsid w:val="66B8D6B0"/>
    <w:rsid w:val="66D90E14"/>
    <w:rsid w:val="66E149BE"/>
    <w:rsid w:val="66E8FCA8"/>
    <w:rsid w:val="66FB87A9"/>
    <w:rsid w:val="6706C322"/>
    <w:rsid w:val="67115176"/>
    <w:rsid w:val="67155162"/>
    <w:rsid w:val="672E9BF1"/>
    <w:rsid w:val="672F5385"/>
    <w:rsid w:val="67396FD1"/>
    <w:rsid w:val="6758846C"/>
    <w:rsid w:val="67636AAD"/>
    <w:rsid w:val="678524CE"/>
    <w:rsid w:val="679122A3"/>
    <w:rsid w:val="67A83BA9"/>
    <w:rsid w:val="67A90763"/>
    <w:rsid w:val="67AB846E"/>
    <w:rsid w:val="67AD2B39"/>
    <w:rsid w:val="67C56DDD"/>
    <w:rsid w:val="67D11413"/>
    <w:rsid w:val="67D6DAD6"/>
    <w:rsid w:val="67DA777B"/>
    <w:rsid w:val="67E31E35"/>
    <w:rsid w:val="67F3F454"/>
    <w:rsid w:val="67FCE64C"/>
    <w:rsid w:val="67FFB9DF"/>
    <w:rsid w:val="6802656C"/>
    <w:rsid w:val="68142AF9"/>
    <w:rsid w:val="681F27B7"/>
    <w:rsid w:val="6820933B"/>
    <w:rsid w:val="682EC826"/>
    <w:rsid w:val="6835C121"/>
    <w:rsid w:val="683FFB99"/>
    <w:rsid w:val="684278CD"/>
    <w:rsid w:val="684E01F6"/>
    <w:rsid w:val="688E2AE3"/>
    <w:rsid w:val="689AA2DB"/>
    <w:rsid w:val="68B01D4B"/>
    <w:rsid w:val="68B42B7B"/>
    <w:rsid w:val="68C20B40"/>
    <w:rsid w:val="68FD1D6F"/>
    <w:rsid w:val="691EA66E"/>
    <w:rsid w:val="692849D0"/>
    <w:rsid w:val="693AB7F4"/>
    <w:rsid w:val="694602A5"/>
    <w:rsid w:val="6954FC47"/>
    <w:rsid w:val="69775728"/>
    <w:rsid w:val="69847E95"/>
    <w:rsid w:val="6992FA11"/>
    <w:rsid w:val="69A00BBF"/>
    <w:rsid w:val="69B02251"/>
    <w:rsid w:val="69BF179C"/>
    <w:rsid w:val="69CA1A6C"/>
    <w:rsid w:val="69D2EF3D"/>
    <w:rsid w:val="69D3D05D"/>
    <w:rsid w:val="69DAC725"/>
    <w:rsid w:val="69FAFC15"/>
    <w:rsid w:val="69FF5C7F"/>
    <w:rsid w:val="6A06AE3B"/>
    <w:rsid w:val="6A079021"/>
    <w:rsid w:val="6A288368"/>
    <w:rsid w:val="6A2EA0A4"/>
    <w:rsid w:val="6A33AE0B"/>
    <w:rsid w:val="6A75D06B"/>
    <w:rsid w:val="6A85795E"/>
    <w:rsid w:val="6AA2A4E0"/>
    <w:rsid w:val="6AB9BC03"/>
    <w:rsid w:val="6ABBAEFE"/>
    <w:rsid w:val="6ABEC70D"/>
    <w:rsid w:val="6ADC08C9"/>
    <w:rsid w:val="6ADFFCFC"/>
    <w:rsid w:val="6AFC973B"/>
    <w:rsid w:val="6AFFC506"/>
    <w:rsid w:val="6B04E981"/>
    <w:rsid w:val="6B0CF71B"/>
    <w:rsid w:val="6B24C910"/>
    <w:rsid w:val="6B396374"/>
    <w:rsid w:val="6B3B69BF"/>
    <w:rsid w:val="6B4F1671"/>
    <w:rsid w:val="6B5112C3"/>
    <w:rsid w:val="6B53314D"/>
    <w:rsid w:val="6B56D02D"/>
    <w:rsid w:val="6B5972F4"/>
    <w:rsid w:val="6B5C04DC"/>
    <w:rsid w:val="6B61D435"/>
    <w:rsid w:val="6B648CAC"/>
    <w:rsid w:val="6B68C9F0"/>
    <w:rsid w:val="6B6ABC4E"/>
    <w:rsid w:val="6B6C5286"/>
    <w:rsid w:val="6B6CE498"/>
    <w:rsid w:val="6B8E15B9"/>
    <w:rsid w:val="6B903632"/>
    <w:rsid w:val="6B9E35B3"/>
    <w:rsid w:val="6BAC9930"/>
    <w:rsid w:val="6BBE01A6"/>
    <w:rsid w:val="6BF68C45"/>
    <w:rsid w:val="6BFC0FFC"/>
    <w:rsid w:val="6C091C97"/>
    <w:rsid w:val="6C1FAFB8"/>
    <w:rsid w:val="6C2ECD55"/>
    <w:rsid w:val="6C405DF4"/>
    <w:rsid w:val="6C834A3C"/>
    <w:rsid w:val="6CA9A10F"/>
    <w:rsid w:val="6CB84E6B"/>
    <w:rsid w:val="6CBD7A80"/>
    <w:rsid w:val="6CCFF951"/>
    <w:rsid w:val="6CD0D00D"/>
    <w:rsid w:val="6CFB2B8C"/>
    <w:rsid w:val="6CFFF30E"/>
    <w:rsid w:val="6D00176E"/>
    <w:rsid w:val="6D261E8A"/>
    <w:rsid w:val="6D36AFEC"/>
    <w:rsid w:val="6D4A4D67"/>
    <w:rsid w:val="6D5C547B"/>
    <w:rsid w:val="6D636683"/>
    <w:rsid w:val="6D6D327B"/>
    <w:rsid w:val="6DA10B5F"/>
    <w:rsid w:val="6DA3D13E"/>
    <w:rsid w:val="6DB3A5E8"/>
    <w:rsid w:val="6DB5858D"/>
    <w:rsid w:val="6DB8AB64"/>
    <w:rsid w:val="6DC56626"/>
    <w:rsid w:val="6DD228B2"/>
    <w:rsid w:val="6DD2FD58"/>
    <w:rsid w:val="6DE87B5E"/>
    <w:rsid w:val="6E109E8C"/>
    <w:rsid w:val="6E17E311"/>
    <w:rsid w:val="6E1B9440"/>
    <w:rsid w:val="6E3DBF50"/>
    <w:rsid w:val="6E5B7863"/>
    <w:rsid w:val="6E5D9561"/>
    <w:rsid w:val="6E809A32"/>
    <w:rsid w:val="6E999B88"/>
    <w:rsid w:val="6EA80313"/>
    <w:rsid w:val="6EEC432B"/>
    <w:rsid w:val="6EF2BB5C"/>
    <w:rsid w:val="6EF45167"/>
    <w:rsid w:val="6EF51B27"/>
    <w:rsid w:val="6EFFE49B"/>
    <w:rsid w:val="6F0084AD"/>
    <w:rsid w:val="6F1CC5D0"/>
    <w:rsid w:val="6F209699"/>
    <w:rsid w:val="6F28C443"/>
    <w:rsid w:val="6F42CD38"/>
    <w:rsid w:val="6F4950D5"/>
    <w:rsid w:val="6F6C2A7D"/>
    <w:rsid w:val="6F81286A"/>
    <w:rsid w:val="6F933830"/>
    <w:rsid w:val="6F9881AC"/>
    <w:rsid w:val="6FC0294C"/>
    <w:rsid w:val="6FCA8BD5"/>
    <w:rsid w:val="6FD16A5E"/>
    <w:rsid w:val="7007765A"/>
    <w:rsid w:val="700A710D"/>
    <w:rsid w:val="70116701"/>
    <w:rsid w:val="701436B6"/>
    <w:rsid w:val="701BC0D8"/>
    <w:rsid w:val="7056792A"/>
    <w:rsid w:val="7063ECC4"/>
    <w:rsid w:val="706F9FCA"/>
    <w:rsid w:val="707BA6AD"/>
    <w:rsid w:val="70835EB2"/>
    <w:rsid w:val="70887309"/>
    <w:rsid w:val="709646CA"/>
    <w:rsid w:val="70A52F19"/>
    <w:rsid w:val="70ADEEA2"/>
    <w:rsid w:val="70C09AB7"/>
    <w:rsid w:val="70C765E0"/>
    <w:rsid w:val="70D59604"/>
    <w:rsid w:val="70EAC0AD"/>
    <w:rsid w:val="70F19F96"/>
    <w:rsid w:val="710CF470"/>
    <w:rsid w:val="7127FC9A"/>
    <w:rsid w:val="7132F29C"/>
    <w:rsid w:val="7159021C"/>
    <w:rsid w:val="715BA696"/>
    <w:rsid w:val="716DD378"/>
    <w:rsid w:val="7171D468"/>
    <w:rsid w:val="7182A50E"/>
    <w:rsid w:val="7189F206"/>
    <w:rsid w:val="71915A79"/>
    <w:rsid w:val="71AF6195"/>
    <w:rsid w:val="71BE2BA0"/>
    <w:rsid w:val="71CFE5F4"/>
    <w:rsid w:val="71E982B5"/>
    <w:rsid w:val="72327AFF"/>
    <w:rsid w:val="72526A80"/>
    <w:rsid w:val="7253814F"/>
    <w:rsid w:val="72538538"/>
    <w:rsid w:val="7261E830"/>
    <w:rsid w:val="7290A835"/>
    <w:rsid w:val="72AFCDFC"/>
    <w:rsid w:val="72C0AB33"/>
    <w:rsid w:val="72D48098"/>
    <w:rsid w:val="72DF5269"/>
    <w:rsid w:val="72E3BB12"/>
    <w:rsid w:val="72EB018C"/>
    <w:rsid w:val="72FAAC5B"/>
    <w:rsid w:val="73027AE1"/>
    <w:rsid w:val="730B86E4"/>
    <w:rsid w:val="734EB395"/>
    <w:rsid w:val="7354FE77"/>
    <w:rsid w:val="7365A385"/>
    <w:rsid w:val="736A60FA"/>
    <w:rsid w:val="737433DC"/>
    <w:rsid w:val="73789819"/>
    <w:rsid w:val="73806B05"/>
    <w:rsid w:val="73A70094"/>
    <w:rsid w:val="73AAD35F"/>
    <w:rsid w:val="73C2A648"/>
    <w:rsid w:val="73C656B9"/>
    <w:rsid w:val="73E4E390"/>
    <w:rsid w:val="73E6EAE0"/>
    <w:rsid w:val="73EF6B9D"/>
    <w:rsid w:val="740540E1"/>
    <w:rsid w:val="740B8DD6"/>
    <w:rsid w:val="74188935"/>
    <w:rsid w:val="74256DF0"/>
    <w:rsid w:val="742FAB45"/>
    <w:rsid w:val="74319B7E"/>
    <w:rsid w:val="743858D7"/>
    <w:rsid w:val="744A804A"/>
    <w:rsid w:val="746FB962"/>
    <w:rsid w:val="7471F2EC"/>
    <w:rsid w:val="74A499A1"/>
    <w:rsid w:val="74AC6920"/>
    <w:rsid w:val="74B70C0E"/>
    <w:rsid w:val="74BBD377"/>
    <w:rsid w:val="74C3FA3A"/>
    <w:rsid w:val="74C474E8"/>
    <w:rsid w:val="74C77488"/>
    <w:rsid w:val="74E456C8"/>
    <w:rsid w:val="74E7D7D4"/>
    <w:rsid w:val="74F6A786"/>
    <w:rsid w:val="74FE6FC9"/>
    <w:rsid w:val="74FEC2CB"/>
    <w:rsid w:val="750A1731"/>
    <w:rsid w:val="7517E6EB"/>
    <w:rsid w:val="752624EC"/>
    <w:rsid w:val="752786DC"/>
    <w:rsid w:val="752BCF97"/>
    <w:rsid w:val="752D299C"/>
    <w:rsid w:val="7538062C"/>
    <w:rsid w:val="753A75F1"/>
    <w:rsid w:val="754A83FE"/>
    <w:rsid w:val="7557BFA5"/>
    <w:rsid w:val="75703989"/>
    <w:rsid w:val="758BCB5A"/>
    <w:rsid w:val="75995072"/>
    <w:rsid w:val="75A67ABC"/>
    <w:rsid w:val="75BDCC17"/>
    <w:rsid w:val="75C03463"/>
    <w:rsid w:val="75C245F3"/>
    <w:rsid w:val="75D412C2"/>
    <w:rsid w:val="75DBCD4C"/>
    <w:rsid w:val="75DC24AC"/>
    <w:rsid w:val="75EAD01F"/>
    <w:rsid w:val="760BCD96"/>
    <w:rsid w:val="76111480"/>
    <w:rsid w:val="761C4651"/>
    <w:rsid w:val="7644402B"/>
    <w:rsid w:val="765A7472"/>
    <w:rsid w:val="76680F50"/>
    <w:rsid w:val="7677BAEF"/>
    <w:rsid w:val="7677BB9F"/>
    <w:rsid w:val="768121BE"/>
    <w:rsid w:val="7695EB3D"/>
    <w:rsid w:val="76ABFA5F"/>
    <w:rsid w:val="76AD453D"/>
    <w:rsid w:val="76B0170A"/>
    <w:rsid w:val="76BE6432"/>
    <w:rsid w:val="76DCF94A"/>
    <w:rsid w:val="76E6DF7B"/>
    <w:rsid w:val="76E7E3E2"/>
    <w:rsid w:val="770E08F4"/>
    <w:rsid w:val="7722FC87"/>
    <w:rsid w:val="772CA40A"/>
    <w:rsid w:val="774F6620"/>
    <w:rsid w:val="77516DD1"/>
    <w:rsid w:val="775372BF"/>
    <w:rsid w:val="778ADE11"/>
    <w:rsid w:val="7795863E"/>
    <w:rsid w:val="779B50A7"/>
    <w:rsid w:val="77A774C7"/>
    <w:rsid w:val="77BE8D5E"/>
    <w:rsid w:val="77C7CA40"/>
    <w:rsid w:val="77CFE537"/>
    <w:rsid w:val="77D6D1DD"/>
    <w:rsid w:val="77EBD859"/>
    <w:rsid w:val="77F2B2C7"/>
    <w:rsid w:val="77FDF8C8"/>
    <w:rsid w:val="781865B7"/>
    <w:rsid w:val="78207CB8"/>
    <w:rsid w:val="7829911B"/>
    <w:rsid w:val="785528CD"/>
    <w:rsid w:val="78681015"/>
    <w:rsid w:val="78752856"/>
    <w:rsid w:val="787940D7"/>
    <w:rsid w:val="78832332"/>
    <w:rsid w:val="788FB652"/>
    <w:rsid w:val="78AA9522"/>
    <w:rsid w:val="78DC34AF"/>
    <w:rsid w:val="78F2BF78"/>
    <w:rsid w:val="78F61C94"/>
    <w:rsid w:val="792557F7"/>
    <w:rsid w:val="792B6381"/>
    <w:rsid w:val="793932C3"/>
    <w:rsid w:val="793EF873"/>
    <w:rsid w:val="7955BADE"/>
    <w:rsid w:val="79800A44"/>
    <w:rsid w:val="799B9316"/>
    <w:rsid w:val="799C2DC2"/>
    <w:rsid w:val="79B14A8B"/>
    <w:rsid w:val="79C965B7"/>
    <w:rsid w:val="79CDB56F"/>
    <w:rsid w:val="79DDA1CC"/>
    <w:rsid w:val="79F161D2"/>
    <w:rsid w:val="79FFE0D6"/>
    <w:rsid w:val="7A008B2C"/>
    <w:rsid w:val="7A02E9D9"/>
    <w:rsid w:val="7A0EE3C5"/>
    <w:rsid w:val="7A17AEF5"/>
    <w:rsid w:val="7A3ADCD0"/>
    <w:rsid w:val="7A4488EF"/>
    <w:rsid w:val="7A4FECEA"/>
    <w:rsid w:val="7A5F07AF"/>
    <w:rsid w:val="7A6000BB"/>
    <w:rsid w:val="7A6553FD"/>
    <w:rsid w:val="7A6E7C5A"/>
    <w:rsid w:val="7A79375C"/>
    <w:rsid w:val="7A8BA667"/>
    <w:rsid w:val="7A97B3F6"/>
    <w:rsid w:val="7AB29878"/>
    <w:rsid w:val="7ABA2511"/>
    <w:rsid w:val="7ABB32AF"/>
    <w:rsid w:val="7ABC81F7"/>
    <w:rsid w:val="7AC07645"/>
    <w:rsid w:val="7AD6A857"/>
    <w:rsid w:val="7ADCA881"/>
    <w:rsid w:val="7AEF4EDC"/>
    <w:rsid w:val="7B0F7FC4"/>
    <w:rsid w:val="7B2D2A56"/>
    <w:rsid w:val="7B915E7F"/>
    <w:rsid w:val="7B96A936"/>
    <w:rsid w:val="7BCDB631"/>
    <w:rsid w:val="7BD214CF"/>
    <w:rsid w:val="7BFC936B"/>
    <w:rsid w:val="7C19D232"/>
    <w:rsid w:val="7C1ABF24"/>
    <w:rsid w:val="7C28E1BD"/>
    <w:rsid w:val="7C2AB1E2"/>
    <w:rsid w:val="7C2B2CC5"/>
    <w:rsid w:val="7C5EA790"/>
    <w:rsid w:val="7C7F4A6B"/>
    <w:rsid w:val="7C9AE746"/>
    <w:rsid w:val="7CA4A22B"/>
    <w:rsid w:val="7CB4D650"/>
    <w:rsid w:val="7CB58EAB"/>
    <w:rsid w:val="7CCA6BB4"/>
    <w:rsid w:val="7CD2E84F"/>
    <w:rsid w:val="7CF159CB"/>
    <w:rsid w:val="7D042C59"/>
    <w:rsid w:val="7D1661D0"/>
    <w:rsid w:val="7D427496"/>
    <w:rsid w:val="7D79820E"/>
    <w:rsid w:val="7DAE9A4C"/>
    <w:rsid w:val="7DB17CA7"/>
    <w:rsid w:val="7DBE86FB"/>
    <w:rsid w:val="7DCBBFB6"/>
    <w:rsid w:val="7DCCC89D"/>
    <w:rsid w:val="7DD496AA"/>
    <w:rsid w:val="7DF942D4"/>
    <w:rsid w:val="7E052798"/>
    <w:rsid w:val="7E0E030A"/>
    <w:rsid w:val="7E308221"/>
    <w:rsid w:val="7E5FC91E"/>
    <w:rsid w:val="7E6B47DC"/>
    <w:rsid w:val="7ED65B61"/>
    <w:rsid w:val="7ED90214"/>
    <w:rsid w:val="7EDF1508"/>
    <w:rsid w:val="7EECA315"/>
    <w:rsid w:val="7EF34CC8"/>
    <w:rsid w:val="7EF3F982"/>
    <w:rsid w:val="7F14BBF9"/>
    <w:rsid w:val="7F26417B"/>
    <w:rsid w:val="7F294AA6"/>
    <w:rsid w:val="7F29E539"/>
    <w:rsid w:val="7F51E61E"/>
    <w:rsid w:val="7F620E91"/>
    <w:rsid w:val="7F7D3EED"/>
    <w:rsid w:val="7F7DDBE7"/>
    <w:rsid w:val="7F832286"/>
    <w:rsid w:val="7FCAF830"/>
    <w:rsid w:val="7FD24372"/>
    <w:rsid w:val="7FD2B1F2"/>
    <w:rsid w:val="7FD79754"/>
    <w:rsid w:val="7FE4BD20"/>
    <w:rsid w:val="7FFA7D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75F946"/>
  <w15:chartTrackingRefBased/>
  <w15:docId w15:val="{870568EF-2999-479F-8B8E-6BF00BA5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C6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60C6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60C6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60C6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60C6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60C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0C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0C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0C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0C6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60C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60C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60C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60C6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60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0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0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0C61"/>
    <w:rPr>
      <w:rFonts w:eastAsiaTheme="majorEastAsia" w:cstheme="majorBidi"/>
      <w:color w:val="272727" w:themeColor="text1" w:themeTint="D8"/>
    </w:rPr>
  </w:style>
  <w:style w:type="paragraph" w:styleId="Title">
    <w:name w:val="Title"/>
    <w:basedOn w:val="Normal"/>
    <w:next w:val="Normal"/>
    <w:link w:val="TitleChar"/>
    <w:uiPriority w:val="10"/>
    <w:qFormat/>
    <w:rsid w:val="00660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C6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C6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0C61"/>
    <w:rPr>
      <w:i/>
      <w:iCs/>
      <w:color w:val="404040" w:themeColor="text1" w:themeTint="BF"/>
    </w:rPr>
  </w:style>
  <w:style w:type="paragraph" w:styleId="ListParagraph">
    <w:name w:val="List Paragraph"/>
    <w:basedOn w:val="Normal"/>
    <w:uiPriority w:val="34"/>
    <w:qFormat/>
    <w:rsid w:val="00660C61"/>
    <w:pPr>
      <w:ind w:left="720"/>
      <w:contextualSpacing/>
    </w:pPr>
  </w:style>
  <w:style w:type="character" w:styleId="IntenseEmphasis">
    <w:name w:val="Intense Emphasis"/>
    <w:basedOn w:val="DefaultParagraphFont"/>
    <w:uiPriority w:val="21"/>
    <w:qFormat/>
    <w:rsid w:val="00660C61"/>
    <w:rPr>
      <w:i/>
      <w:iCs/>
      <w:color w:val="365F91" w:themeColor="accent1" w:themeShade="BF"/>
    </w:rPr>
  </w:style>
  <w:style w:type="paragraph" w:styleId="IntenseQuote">
    <w:name w:val="Intense Quote"/>
    <w:basedOn w:val="Normal"/>
    <w:next w:val="Normal"/>
    <w:link w:val="IntenseQuoteChar"/>
    <w:uiPriority w:val="30"/>
    <w:qFormat/>
    <w:rsid w:val="00660C6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60C61"/>
    <w:rPr>
      <w:i/>
      <w:iCs/>
      <w:color w:val="365F91" w:themeColor="accent1" w:themeShade="BF"/>
    </w:rPr>
  </w:style>
  <w:style w:type="character" w:styleId="IntenseReference">
    <w:name w:val="Intense Reference"/>
    <w:basedOn w:val="DefaultParagraphFont"/>
    <w:uiPriority w:val="32"/>
    <w:qFormat/>
    <w:rsid w:val="00660C61"/>
    <w:rPr>
      <w:b/>
      <w:bCs/>
      <w:smallCaps/>
      <w:color w:val="365F91" w:themeColor="accent1" w:themeShade="BF"/>
      <w:spacing w:val="5"/>
    </w:rPr>
  </w:style>
  <w:style w:type="character" w:customStyle="1" w:styleId="Marker">
    <w:name w:val="Marker"/>
    <w:basedOn w:val="DefaultParagraphFont"/>
    <w:rsid w:val="00660C61"/>
    <w:rPr>
      <w:color w:val="0000FF"/>
      <w:shd w:val="clear" w:color="auto" w:fill="auto"/>
    </w:rPr>
  </w:style>
  <w:style w:type="paragraph" w:styleId="Header">
    <w:name w:val="header"/>
    <w:basedOn w:val="Normal"/>
    <w:link w:val="HeaderChar"/>
    <w:uiPriority w:val="99"/>
    <w:unhideWhenUsed/>
    <w:rsid w:val="00660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C61"/>
  </w:style>
  <w:style w:type="paragraph" w:styleId="Footer">
    <w:name w:val="footer"/>
    <w:basedOn w:val="Normal"/>
    <w:link w:val="FooterChar"/>
    <w:uiPriority w:val="99"/>
    <w:unhideWhenUsed/>
    <w:rsid w:val="00660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C61"/>
  </w:style>
  <w:style w:type="paragraph" w:customStyle="1" w:styleId="Pagedecouverture">
    <w:name w:val="Page de couverture"/>
    <w:basedOn w:val="Normal"/>
    <w:next w:val="Normal"/>
    <w:rsid w:val="00660C61"/>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660C61"/>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660C61"/>
    <w:rPr>
      <w:rFonts w:ascii="Times New Roman" w:hAnsi="Times New Roman" w:cs="Times New Roman"/>
      <w:sz w:val="24"/>
    </w:rPr>
  </w:style>
  <w:style w:type="paragraph" w:customStyle="1" w:styleId="FooterSensitivity">
    <w:name w:val="Footer Sensitivity"/>
    <w:basedOn w:val="Normal"/>
    <w:link w:val="FooterSensitivityChar"/>
    <w:rsid w:val="00660C61"/>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660C61"/>
    <w:rPr>
      <w:rFonts w:ascii="Times New Roman" w:hAnsi="Times New Roman" w:cs="Times New Roman"/>
      <w:b/>
      <w:sz w:val="32"/>
    </w:rPr>
  </w:style>
  <w:style w:type="paragraph" w:customStyle="1" w:styleId="HeaderCoverPage">
    <w:name w:val="Header Cover Page"/>
    <w:basedOn w:val="Normal"/>
    <w:link w:val="HeaderCoverPageChar"/>
    <w:rsid w:val="00660C61"/>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660C61"/>
    <w:rPr>
      <w:rFonts w:ascii="Times New Roman" w:hAnsi="Times New Roman" w:cs="Times New Roman"/>
      <w:sz w:val="24"/>
    </w:rPr>
  </w:style>
  <w:style w:type="paragraph" w:customStyle="1" w:styleId="HeaderSensitivity">
    <w:name w:val="Header Sensitivity"/>
    <w:basedOn w:val="Normal"/>
    <w:link w:val="HeaderSensitivityChar"/>
    <w:rsid w:val="00660C61"/>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660C61"/>
    <w:rPr>
      <w:rFonts w:ascii="Times New Roman" w:hAnsi="Times New Roman" w:cs="Times New Roman"/>
      <w:b/>
      <w:sz w:val="32"/>
    </w:rPr>
  </w:style>
  <w:style w:type="paragraph" w:customStyle="1" w:styleId="HeaderSensitivityRight">
    <w:name w:val="Header Sensitivity Right"/>
    <w:basedOn w:val="Normal"/>
    <w:link w:val="HeaderSensitivityRightChar"/>
    <w:rsid w:val="009476A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660C61"/>
    <w:rPr>
      <w:rFonts w:ascii="Times New Roman" w:hAnsi="Times New Roman" w:cs="Times New Roman"/>
      <w:sz w:val="28"/>
    </w:rPr>
  </w:style>
  <w:style w:type="character" w:styleId="Hyperlink">
    <w:name w:val="Hyperlink"/>
    <w:basedOn w:val="DefaultParagraphFont"/>
    <w:uiPriority w:val="99"/>
    <w:unhideWhenUsed/>
    <w:rsid w:val="00660C61"/>
    <w:rPr>
      <w:color w:val="0000FF" w:themeColor="hyperlink"/>
      <w:u w:val="single"/>
    </w:rPr>
  </w:style>
  <w:style w:type="table" w:styleId="TableGrid">
    <w:name w:val="Table Grid"/>
    <w:basedOn w:val="TableNormal"/>
    <w:uiPriority w:val="59"/>
    <w:rsid w:val="00660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Fußnote,Carattere,fn,Footnotes,Footnote ak,Footnote Text Char Char,fn Char Char,footnote text Char Char,Footnotes Char Char,Footnote ak Char Char,fn Char1,footnote text Char1,Footnotes Char1,ft,Footnote Text_EP-LC"/>
    <w:basedOn w:val="Normal"/>
    <w:link w:val="FootnoteTextChar"/>
    <w:uiPriority w:val="99"/>
    <w:unhideWhenUsed/>
    <w:qFormat/>
    <w:rsid w:val="00D842FC"/>
    <w:pPr>
      <w:spacing w:after="0" w:line="240" w:lineRule="auto"/>
    </w:pPr>
    <w:rPr>
      <w:sz w:val="20"/>
      <w:szCs w:val="20"/>
    </w:rPr>
  </w:style>
  <w:style w:type="character" w:customStyle="1" w:styleId="FootnoteTextChar">
    <w:name w:val="Footnote Text Char"/>
    <w:aliases w:val="Char Char,Fußnote Char,Carattere Char,fn Char,Footnotes Char,Footnote ak Char,Footnote Text Char Char Char,fn Char Char Char,footnote text Char Char Char,Footnotes Char Char Char,Footnote ak Char Char Char,fn Char1 Char,ft Char"/>
    <w:basedOn w:val="DefaultParagraphFont"/>
    <w:link w:val="FootnoteText"/>
    <w:uiPriority w:val="99"/>
    <w:qFormat/>
    <w:rsid w:val="00D842FC"/>
    <w:rPr>
      <w:sz w:val="20"/>
      <w:szCs w:val="20"/>
    </w:rPr>
  </w:style>
  <w:style w:type="character" w:styleId="FootnoteReference">
    <w:name w:val="footnote reference"/>
    <w:aliases w:val="stylish,Ref,de nota al pie,Footnote reference number,Footnote symbol,note TESI,Footnote Reference1,Times 10 Point,Exposant 3 Point,Footnote,Voetnootverwijzing,SUPERS,EN Footnote Reference,Ref1,de nota al pie1,Ref2,de nota al pie2,fr,E"/>
    <w:basedOn w:val="DefaultParagraphFont"/>
    <w:link w:val="FootnoteReferenceCharCarCharCharCarCharCarCharCarCharCarCharCharCarCarCharCharCharCharCharCarCharCarCharCharCarCharCar"/>
    <w:uiPriority w:val="99"/>
    <w:unhideWhenUsed/>
    <w:qFormat/>
    <w:rsid w:val="00D842FC"/>
    <w:rPr>
      <w:vertAlign w:val="superscript"/>
    </w:rPr>
  </w:style>
  <w:style w:type="paragraph" w:customStyle="1" w:styleId="paragraph">
    <w:name w:val="paragraph"/>
    <w:basedOn w:val="Normal"/>
    <w:rsid w:val="00F118B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F118B2"/>
  </w:style>
  <w:style w:type="character" w:customStyle="1" w:styleId="eop">
    <w:name w:val="eop"/>
    <w:basedOn w:val="DefaultParagraphFont"/>
    <w:rsid w:val="00F118B2"/>
  </w:style>
  <w:style w:type="paragraph" w:styleId="Revision">
    <w:name w:val="Revision"/>
    <w:hidden/>
    <w:uiPriority w:val="99"/>
    <w:semiHidden/>
    <w:rsid w:val="00D14BC2"/>
    <w:pPr>
      <w:spacing w:after="0" w:line="240" w:lineRule="auto"/>
    </w:pPr>
  </w:style>
  <w:style w:type="paragraph" w:styleId="NormalWeb">
    <w:name w:val="Normal (Web)"/>
    <w:basedOn w:val="Normal"/>
    <w:uiPriority w:val="99"/>
    <w:unhideWhenUsed/>
    <w:rsid w:val="007F747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Strong">
    <w:name w:val="Strong"/>
    <w:basedOn w:val="DefaultParagraphFont"/>
    <w:uiPriority w:val="22"/>
    <w:qFormat/>
    <w:rsid w:val="007F747B"/>
    <w:rPr>
      <w:b/>
      <w:bCs/>
    </w:rPr>
  </w:style>
  <w:style w:type="character" w:styleId="CommentReference">
    <w:name w:val="annotation reference"/>
    <w:basedOn w:val="DefaultParagraphFont"/>
    <w:uiPriority w:val="99"/>
    <w:semiHidden/>
    <w:unhideWhenUsed/>
    <w:rsid w:val="000D6231"/>
    <w:rPr>
      <w:sz w:val="16"/>
      <w:szCs w:val="16"/>
    </w:rPr>
  </w:style>
  <w:style w:type="paragraph" w:styleId="CommentText">
    <w:name w:val="annotation text"/>
    <w:basedOn w:val="Normal"/>
    <w:link w:val="CommentTextChar"/>
    <w:uiPriority w:val="99"/>
    <w:unhideWhenUsed/>
    <w:rsid w:val="000D6231"/>
    <w:pPr>
      <w:spacing w:line="240" w:lineRule="auto"/>
    </w:pPr>
    <w:rPr>
      <w:sz w:val="20"/>
      <w:szCs w:val="20"/>
    </w:rPr>
  </w:style>
  <w:style w:type="character" w:customStyle="1" w:styleId="CommentTextChar">
    <w:name w:val="Comment Text Char"/>
    <w:basedOn w:val="DefaultParagraphFont"/>
    <w:link w:val="CommentText"/>
    <w:uiPriority w:val="99"/>
    <w:rsid w:val="000D6231"/>
    <w:rPr>
      <w:sz w:val="20"/>
      <w:szCs w:val="20"/>
    </w:rPr>
  </w:style>
  <w:style w:type="paragraph" w:styleId="CommentSubject">
    <w:name w:val="annotation subject"/>
    <w:basedOn w:val="CommentText"/>
    <w:next w:val="CommentText"/>
    <w:link w:val="CommentSubjectChar"/>
    <w:uiPriority w:val="99"/>
    <w:semiHidden/>
    <w:unhideWhenUsed/>
    <w:rsid w:val="000D6231"/>
    <w:rPr>
      <w:b/>
      <w:bCs/>
    </w:rPr>
  </w:style>
  <w:style w:type="character" w:customStyle="1" w:styleId="CommentSubjectChar">
    <w:name w:val="Comment Subject Char"/>
    <w:basedOn w:val="CommentTextChar"/>
    <w:link w:val="CommentSubject"/>
    <w:uiPriority w:val="99"/>
    <w:semiHidden/>
    <w:rsid w:val="000D6231"/>
    <w:rPr>
      <w:b/>
      <w:bCs/>
      <w:sz w:val="20"/>
      <w:szCs w:val="20"/>
    </w:rPr>
  </w:style>
  <w:style w:type="character" w:customStyle="1" w:styleId="Mention1">
    <w:name w:val="Mention1"/>
    <w:basedOn w:val="DefaultParagraphFont"/>
    <w:uiPriority w:val="99"/>
    <w:unhideWhenUsed/>
    <w:rsid w:val="000D6231"/>
    <w:rPr>
      <w:color w:val="2B579A"/>
      <w:shd w:val="clear" w:color="auto" w:fill="E1DFDD"/>
    </w:rPr>
  </w:style>
  <w:style w:type="character" w:customStyle="1" w:styleId="UnresolvedMention1">
    <w:name w:val="Unresolved Mention1"/>
    <w:basedOn w:val="DefaultParagraphFont"/>
    <w:uiPriority w:val="99"/>
    <w:semiHidden/>
    <w:unhideWhenUsed/>
    <w:rsid w:val="002265AB"/>
    <w:rPr>
      <w:color w:val="605E5C"/>
      <w:shd w:val="clear" w:color="auto" w:fill="E1DFDD"/>
    </w:rPr>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uiPriority w:val="99"/>
    <w:rsid w:val="00A47271"/>
    <w:pPr>
      <w:keepLines/>
      <w:spacing w:after="160" w:line="240" w:lineRule="exact"/>
      <w:jc w:val="both"/>
    </w:pPr>
    <w:rPr>
      <w:vertAlign w:val="superscript"/>
    </w:rPr>
  </w:style>
  <w:style w:type="character" w:styleId="FollowedHyperlink">
    <w:name w:val="FollowedHyperlink"/>
    <w:basedOn w:val="DefaultParagraphFont"/>
    <w:uiPriority w:val="99"/>
    <w:semiHidden/>
    <w:unhideWhenUsed/>
    <w:rsid w:val="00B26BDB"/>
    <w:rPr>
      <w:color w:val="800080" w:themeColor="followedHyperlink"/>
      <w:u w:val="single"/>
    </w:rPr>
  </w:style>
  <w:style w:type="paragraph" w:customStyle="1" w:styleId="Disclaimer">
    <w:name w:val="Disclaimer"/>
    <w:basedOn w:val="Normal"/>
    <w:rsid w:val="009476AE"/>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 w:val="24"/>
      <w14:ligatures w14:val="none"/>
    </w:rPr>
  </w:style>
  <w:style w:type="paragraph" w:customStyle="1" w:styleId="SecurityMarking">
    <w:name w:val="SecurityMarking"/>
    <w:basedOn w:val="Normal"/>
    <w:rsid w:val="009476AE"/>
    <w:pPr>
      <w:spacing w:after="0"/>
      <w:ind w:left="5103"/>
    </w:pPr>
    <w:rPr>
      <w:rFonts w:ascii="Times New Roman" w:hAnsi="Times New Roman" w:cs="Times New Roman"/>
      <w:kern w:val="0"/>
      <w:sz w:val="28"/>
      <w14:ligatures w14:val="none"/>
    </w:rPr>
  </w:style>
  <w:style w:type="paragraph" w:customStyle="1" w:styleId="DateMarking">
    <w:name w:val="DateMarking"/>
    <w:basedOn w:val="Normal"/>
    <w:rsid w:val="009476AE"/>
    <w:pPr>
      <w:spacing w:after="0"/>
      <w:ind w:left="5103"/>
    </w:pPr>
    <w:rPr>
      <w:rFonts w:ascii="Times New Roman" w:hAnsi="Times New Roman" w:cs="Times New Roman"/>
      <w:i/>
      <w:kern w:val="0"/>
      <w:sz w:val="28"/>
      <w14:ligatures w14:val="none"/>
    </w:rPr>
  </w:style>
  <w:style w:type="paragraph" w:customStyle="1" w:styleId="ReleasableTo">
    <w:name w:val="ReleasableTo"/>
    <w:basedOn w:val="Normal"/>
    <w:rsid w:val="009476AE"/>
    <w:pPr>
      <w:spacing w:after="0"/>
      <w:ind w:left="5103"/>
    </w:pPr>
    <w:rPr>
      <w:rFonts w:ascii="Times New Roman" w:hAnsi="Times New Roman" w:cs="Times New Roman"/>
      <w:i/>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7952">
      <w:bodyDiv w:val="1"/>
      <w:marLeft w:val="0"/>
      <w:marRight w:val="0"/>
      <w:marTop w:val="0"/>
      <w:marBottom w:val="0"/>
      <w:divBdr>
        <w:top w:val="none" w:sz="0" w:space="0" w:color="auto"/>
        <w:left w:val="none" w:sz="0" w:space="0" w:color="auto"/>
        <w:bottom w:val="none" w:sz="0" w:space="0" w:color="auto"/>
        <w:right w:val="none" w:sz="0" w:space="0" w:color="auto"/>
      </w:divBdr>
      <w:divsChild>
        <w:div w:id="181282062">
          <w:marLeft w:val="0"/>
          <w:marRight w:val="0"/>
          <w:marTop w:val="0"/>
          <w:marBottom w:val="0"/>
          <w:divBdr>
            <w:top w:val="none" w:sz="0" w:space="0" w:color="auto"/>
            <w:left w:val="none" w:sz="0" w:space="0" w:color="auto"/>
            <w:bottom w:val="none" w:sz="0" w:space="0" w:color="auto"/>
            <w:right w:val="none" w:sz="0" w:space="0" w:color="auto"/>
          </w:divBdr>
        </w:div>
        <w:div w:id="551968118">
          <w:marLeft w:val="0"/>
          <w:marRight w:val="0"/>
          <w:marTop w:val="0"/>
          <w:marBottom w:val="0"/>
          <w:divBdr>
            <w:top w:val="none" w:sz="0" w:space="0" w:color="auto"/>
            <w:left w:val="none" w:sz="0" w:space="0" w:color="auto"/>
            <w:bottom w:val="none" w:sz="0" w:space="0" w:color="auto"/>
            <w:right w:val="none" w:sz="0" w:space="0" w:color="auto"/>
          </w:divBdr>
        </w:div>
        <w:div w:id="654065022">
          <w:marLeft w:val="0"/>
          <w:marRight w:val="0"/>
          <w:marTop w:val="0"/>
          <w:marBottom w:val="0"/>
          <w:divBdr>
            <w:top w:val="none" w:sz="0" w:space="0" w:color="auto"/>
            <w:left w:val="none" w:sz="0" w:space="0" w:color="auto"/>
            <w:bottom w:val="none" w:sz="0" w:space="0" w:color="auto"/>
            <w:right w:val="none" w:sz="0" w:space="0" w:color="auto"/>
          </w:divBdr>
        </w:div>
        <w:div w:id="740638764">
          <w:marLeft w:val="0"/>
          <w:marRight w:val="0"/>
          <w:marTop w:val="0"/>
          <w:marBottom w:val="0"/>
          <w:divBdr>
            <w:top w:val="none" w:sz="0" w:space="0" w:color="auto"/>
            <w:left w:val="none" w:sz="0" w:space="0" w:color="auto"/>
            <w:bottom w:val="none" w:sz="0" w:space="0" w:color="auto"/>
            <w:right w:val="none" w:sz="0" w:space="0" w:color="auto"/>
          </w:divBdr>
        </w:div>
        <w:div w:id="1450902779">
          <w:marLeft w:val="0"/>
          <w:marRight w:val="0"/>
          <w:marTop w:val="0"/>
          <w:marBottom w:val="0"/>
          <w:divBdr>
            <w:top w:val="none" w:sz="0" w:space="0" w:color="auto"/>
            <w:left w:val="none" w:sz="0" w:space="0" w:color="auto"/>
            <w:bottom w:val="none" w:sz="0" w:space="0" w:color="auto"/>
            <w:right w:val="none" w:sz="0" w:space="0" w:color="auto"/>
          </w:divBdr>
        </w:div>
        <w:div w:id="1577783764">
          <w:marLeft w:val="0"/>
          <w:marRight w:val="0"/>
          <w:marTop w:val="0"/>
          <w:marBottom w:val="0"/>
          <w:divBdr>
            <w:top w:val="none" w:sz="0" w:space="0" w:color="auto"/>
            <w:left w:val="none" w:sz="0" w:space="0" w:color="auto"/>
            <w:bottom w:val="none" w:sz="0" w:space="0" w:color="auto"/>
            <w:right w:val="none" w:sz="0" w:space="0" w:color="auto"/>
          </w:divBdr>
        </w:div>
        <w:div w:id="2005279061">
          <w:marLeft w:val="0"/>
          <w:marRight w:val="0"/>
          <w:marTop w:val="0"/>
          <w:marBottom w:val="0"/>
          <w:divBdr>
            <w:top w:val="none" w:sz="0" w:space="0" w:color="auto"/>
            <w:left w:val="none" w:sz="0" w:space="0" w:color="auto"/>
            <w:bottom w:val="none" w:sz="0" w:space="0" w:color="auto"/>
            <w:right w:val="none" w:sz="0" w:space="0" w:color="auto"/>
          </w:divBdr>
        </w:div>
      </w:divsChild>
    </w:div>
    <w:div w:id="180752528">
      <w:bodyDiv w:val="1"/>
      <w:marLeft w:val="0"/>
      <w:marRight w:val="0"/>
      <w:marTop w:val="0"/>
      <w:marBottom w:val="0"/>
      <w:divBdr>
        <w:top w:val="none" w:sz="0" w:space="0" w:color="auto"/>
        <w:left w:val="none" w:sz="0" w:space="0" w:color="auto"/>
        <w:bottom w:val="none" w:sz="0" w:space="0" w:color="auto"/>
        <w:right w:val="none" w:sz="0" w:space="0" w:color="auto"/>
      </w:divBdr>
      <w:divsChild>
        <w:div w:id="116679475">
          <w:marLeft w:val="0"/>
          <w:marRight w:val="0"/>
          <w:marTop w:val="0"/>
          <w:marBottom w:val="0"/>
          <w:divBdr>
            <w:top w:val="none" w:sz="0" w:space="0" w:color="auto"/>
            <w:left w:val="none" w:sz="0" w:space="0" w:color="auto"/>
            <w:bottom w:val="none" w:sz="0" w:space="0" w:color="auto"/>
            <w:right w:val="none" w:sz="0" w:space="0" w:color="auto"/>
          </w:divBdr>
        </w:div>
        <w:div w:id="223293193">
          <w:marLeft w:val="0"/>
          <w:marRight w:val="0"/>
          <w:marTop w:val="0"/>
          <w:marBottom w:val="0"/>
          <w:divBdr>
            <w:top w:val="none" w:sz="0" w:space="0" w:color="auto"/>
            <w:left w:val="none" w:sz="0" w:space="0" w:color="auto"/>
            <w:bottom w:val="none" w:sz="0" w:space="0" w:color="auto"/>
            <w:right w:val="none" w:sz="0" w:space="0" w:color="auto"/>
          </w:divBdr>
        </w:div>
        <w:div w:id="829953117">
          <w:marLeft w:val="0"/>
          <w:marRight w:val="0"/>
          <w:marTop w:val="0"/>
          <w:marBottom w:val="0"/>
          <w:divBdr>
            <w:top w:val="none" w:sz="0" w:space="0" w:color="auto"/>
            <w:left w:val="none" w:sz="0" w:space="0" w:color="auto"/>
            <w:bottom w:val="none" w:sz="0" w:space="0" w:color="auto"/>
            <w:right w:val="none" w:sz="0" w:space="0" w:color="auto"/>
          </w:divBdr>
        </w:div>
        <w:div w:id="845052880">
          <w:marLeft w:val="0"/>
          <w:marRight w:val="0"/>
          <w:marTop w:val="0"/>
          <w:marBottom w:val="0"/>
          <w:divBdr>
            <w:top w:val="none" w:sz="0" w:space="0" w:color="auto"/>
            <w:left w:val="none" w:sz="0" w:space="0" w:color="auto"/>
            <w:bottom w:val="none" w:sz="0" w:space="0" w:color="auto"/>
            <w:right w:val="none" w:sz="0" w:space="0" w:color="auto"/>
          </w:divBdr>
        </w:div>
        <w:div w:id="1417746958">
          <w:marLeft w:val="0"/>
          <w:marRight w:val="0"/>
          <w:marTop w:val="0"/>
          <w:marBottom w:val="0"/>
          <w:divBdr>
            <w:top w:val="none" w:sz="0" w:space="0" w:color="auto"/>
            <w:left w:val="none" w:sz="0" w:space="0" w:color="auto"/>
            <w:bottom w:val="none" w:sz="0" w:space="0" w:color="auto"/>
            <w:right w:val="none" w:sz="0" w:space="0" w:color="auto"/>
          </w:divBdr>
        </w:div>
        <w:div w:id="1463843572">
          <w:marLeft w:val="0"/>
          <w:marRight w:val="0"/>
          <w:marTop w:val="0"/>
          <w:marBottom w:val="0"/>
          <w:divBdr>
            <w:top w:val="none" w:sz="0" w:space="0" w:color="auto"/>
            <w:left w:val="none" w:sz="0" w:space="0" w:color="auto"/>
            <w:bottom w:val="none" w:sz="0" w:space="0" w:color="auto"/>
            <w:right w:val="none" w:sz="0" w:space="0" w:color="auto"/>
          </w:divBdr>
        </w:div>
        <w:div w:id="1929970333">
          <w:marLeft w:val="0"/>
          <w:marRight w:val="0"/>
          <w:marTop w:val="0"/>
          <w:marBottom w:val="0"/>
          <w:divBdr>
            <w:top w:val="none" w:sz="0" w:space="0" w:color="auto"/>
            <w:left w:val="none" w:sz="0" w:space="0" w:color="auto"/>
            <w:bottom w:val="none" w:sz="0" w:space="0" w:color="auto"/>
            <w:right w:val="none" w:sz="0" w:space="0" w:color="auto"/>
          </w:divBdr>
        </w:div>
      </w:divsChild>
    </w:div>
    <w:div w:id="235554439">
      <w:bodyDiv w:val="1"/>
      <w:marLeft w:val="0"/>
      <w:marRight w:val="0"/>
      <w:marTop w:val="0"/>
      <w:marBottom w:val="0"/>
      <w:divBdr>
        <w:top w:val="none" w:sz="0" w:space="0" w:color="auto"/>
        <w:left w:val="none" w:sz="0" w:space="0" w:color="auto"/>
        <w:bottom w:val="none" w:sz="0" w:space="0" w:color="auto"/>
        <w:right w:val="none" w:sz="0" w:space="0" w:color="auto"/>
      </w:divBdr>
      <w:divsChild>
        <w:div w:id="553345605">
          <w:marLeft w:val="0"/>
          <w:marRight w:val="0"/>
          <w:marTop w:val="0"/>
          <w:marBottom w:val="0"/>
          <w:divBdr>
            <w:top w:val="none" w:sz="0" w:space="0" w:color="auto"/>
            <w:left w:val="none" w:sz="0" w:space="0" w:color="auto"/>
            <w:bottom w:val="none" w:sz="0" w:space="0" w:color="auto"/>
            <w:right w:val="none" w:sz="0" w:space="0" w:color="auto"/>
          </w:divBdr>
        </w:div>
        <w:div w:id="1914201443">
          <w:marLeft w:val="0"/>
          <w:marRight w:val="0"/>
          <w:marTop w:val="0"/>
          <w:marBottom w:val="0"/>
          <w:divBdr>
            <w:top w:val="none" w:sz="0" w:space="0" w:color="auto"/>
            <w:left w:val="none" w:sz="0" w:space="0" w:color="auto"/>
            <w:bottom w:val="none" w:sz="0" w:space="0" w:color="auto"/>
            <w:right w:val="none" w:sz="0" w:space="0" w:color="auto"/>
          </w:divBdr>
        </w:div>
        <w:div w:id="2032758508">
          <w:marLeft w:val="0"/>
          <w:marRight w:val="0"/>
          <w:marTop w:val="0"/>
          <w:marBottom w:val="0"/>
          <w:divBdr>
            <w:top w:val="none" w:sz="0" w:space="0" w:color="auto"/>
            <w:left w:val="none" w:sz="0" w:space="0" w:color="auto"/>
            <w:bottom w:val="none" w:sz="0" w:space="0" w:color="auto"/>
            <w:right w:val="none" w:sz="0" w:space="0" w:color="auto"/>
          </w:divBdr>
        </w:div>
      </w:divsChild>
    </w:div>
    <w:div w:id="241961465">
      <w:bodyDiv w:val="1"/>
      <w:marLeft w:val="0"/>
      <w:marRight w:val="0"/>
      <w:marTop w:val="0"/>
      <w:marBottom w:val="0"/>
      <w:divBdr>
        <w:top w:val="none" w:sz="0" w:space="0" w:color="auto"/>
        <w:left w:val="none" w:sz="0" w:space="0" w:color="auto"/>
        <w:bottom w:val="none" w:sz="0" w:space="0" w:color="auto"/>
        <w:right w:val="none" w:sz="0" w:space="0" w:color="auto"/>
      </w:divBdr>
      <w:divsChild>
        <w:div w:id="367804260">
          <w:marLeft w:val="0"/>
          <w:marRight w:val="0"/>
          <w:marTop w:val="0"/>
          <w:marBottom w:val="0"/>
          <w:divBdr>
            <w:top w:val="none" w:sz="0" w:space="0" w:color="auto"/>
            <w:left w:val="none" w:sz="0" w:space="0" w:color="auto"/>
            <w:bottom w:val="none" w:sz="0" w:space="0" w:color="auto"/>
            <w:right w:val="none" w:sz="0" w:space="0" w:color="auto"/>
          </w:divBdr>
        </w:div>
        <w:div w:id="1401633423">
          <w:marLeft w:val="0"/>
          <w:marRight w:val="0"/>
          <w:marTop w:val="0"/>
          <w:marBottom w:val="0"/>
          <w:divBdr>
            <w:top w:val="none" w:sz="0" w:space="0" w:color="auto"/>
            <w:left w:val="none" w:sz="0" w:space="0" w:color="auto"/>
            <w:bottom w:val="none" w:sz="0" w:space="0" w:color="auto"/>
            <w:right w:val="none" w:sz="0" w:space="0" w:color="auto"/>
          </w:divBdr>
        </w:div>
        <w:div w:id="2030522874">
          <w:marLeft w:val="0"/>
          <w:marRight w:val="0"/>
          <w:marTop w:val="0"/>
          <w:marBottom w:val="0"/>
          <w:divBdr>
            <w:top w:val="none" w:sz="0" w:space="0" w:color="auto"/>
            <w:left w:val="none" w:sz="0" w:space="0" w:color="auto"/>
            <w:bottom w:val="none" w:sz="0" w:space="0" w:color="auto"/>
            <w:right w:val="none" w:sz="0" w:space="0" w:color="auto"/>
          </w:divBdr>
        </w:div>
      </w:divsChild>
    </w:div>
    <w:div w:id="267321546">
      <w:bodyDiv w:val="1"/>
      <w:marLeft w:val="0"/>
      <w:marRight w:val="0"/>
      <w:marTop w:val="0"/>
      <w:marBottom w:val="0"/>
      <w:divBdr>
        <w:top w:val="none" w:sz="0" w:space="0" w:color="auto"/>
        <w:left w:val="none" w:sz="0" w:space="0" w:color="auto"/>
        <w:bottom w:val="none" w:sz="0" w:space="0" w:color="auto"/>
        <w:right w:val="none" w:sz="0" w:space="0" w:color="auto"/>
      </w:divBdr>
    </w:div>
    <w:div w:id="272129371">
      <w:bodyDiv w:val="1"/>
      <w:marLeft w:val="0"/>
      <w:marRight w:val="0"/>
      <w:marTop w:val="0"/>
      <w:marBottom w:val="0"/>
      <w:divBdr>
        <w:top w:val="none" w:sz="0" w:space="0" w:color="auto"/>
        <w:left w:val="none" w:sz="0" w:space="0" w:color="auto"/>
        <w:bottom w:val="none" w:sz="0" w:space="0" w:color="auto"/>
        <w:right w:val="none" w:sz="0" w:space="0" w:color="auto"/>
      </w:divBdr>
      <w:divsChild>
        <w:div w:id="429473024">
          <w:marLeft w:val="0"/>
          <w:marRight w:val="0"/>
          <w:marTop w:val="0"/>
          <w:marBottom w:val="0"/>
          <w:divBdr>
            <w:top w:val="none" w:sz="0" w:space="0" w:color="auto"/>
            <w:left w:val="none" w:sz="0" w:space="0" w:color="auto"/>
            <w:bottom w:val="none" w:sz="0" w:space="0" w:color="auto"/>
            <w:right w:val="none" w:sz="0" w:space="0" w:color="auto"/>
          </w:divBdr>
        </w:div>
        <w:div w:id="896277529">
          <w:marLeft w:val="0"/>
          <w:marRight w:val="0"/>
          <w:marTop w:val="0"/>
          <w:marBottom w:val="0"/>
          <w:divBdr>
            <w:top w:val="none" w:sz="0" w:space="0" w:color="auto"/>
            <w:left w:val="none" w:sz="0" w:space="0" w:color="auto"/>
            <w:bottom w:val="none" w:sz="0" w:space="0" w:color="auto"/>
            <w:right w:val="none" w:sz="0" w:space="0" w:color="auto"/>
          </w:divBdr>
        </w:div>
        <w:div w:id="986322041">
          <w:marLeft w:val="0"/>
          <w:marRight w:val="0"/>
          <w:marTop w:val="0"/>
          <w:marBottom w:val="0"/>
          <w:divBdr>
            <w:top w:val="none" w:sz="0" w:space="0" w:color="auto"/>
            <w:left w:val="none" w:sz="0" w:space="0" w:color="auto"/>
            <w:bottom w:val="none" w:sz="0" w:space="0" w:color="auto"/>
            <w:right w:val="none" w:sz="0" w:space="0" w:color="auto"/>
          </w:divBdr>
        </w:div>
        <w:div w:id="1030491376">
          <w:marLeft w:val="0"/>
          <w:marRight w:val="0"/>
          <w:marTop w:val="0"/>
          <w:marBottom w:val="0"/>
          <w:divBdr>
            <w:top w:val="none" w:sz="0" w:space="0" w:color="auto"/>
            <w:left w:val="none" w:sz="0" w:space="0" w:color="auto"/>
            <w:bottom w:val="none" w:sz="0" w:space="0" w:color="auto"/>
            <w:right w:val="none" w:sz="0" w:space="0" w:color="auto"/>
          </w:divBdr>
        </w:div>
        <w:div w:id="1405838420">
          <w:marLeft w:val="0"/>
          <w:marRight w:val="0"/>
          <w:marTop w:val="0"/>
          <w:marBottom w:val="0"/>
          <w:divBdr>
            <w:top w:val="none" w:sz="0" w:space="0" w:color="auto"/>
            <w:left w:val="none" w:sz="0" w:space="0" w:color="auto"/>
            <w:bottom w:val="none" w:sz="0" w:space="0" w:color="auto"/>
            <w:right w:val="none" w:sz="0" w:space="0" w:color="auto"/>
          </w:divBdr>
        </w:div>
        <w:div w:id="1590651527">
          <w:marLeft w:val="0"/>
          <w:marRight w:val="0"/>
          <w:marTop w:val="0"/>
          <w:marBottom w:val="0"/>
          <w:divBdr>
            <w:top w:val="none" w:sz="0" w:space="0" w:color="auto"/>
            <w:left w:val="none" w:sz="0" w:space="0" w:color="auto"/>
            <w:bottom w:val="none" w:sz="0" w:space="0" w:color="auto"/>
            <w:right w:val="none" w:sz="0" w:space="0" w:color="auto"/>
          </w:divBdr>
        </w:div>
        <w:div w:id="1675188592">
          <w:marLeft w:val="0"/>
          <w:marRight w:val="0"/>
          <w:marTop w:val="0"/>
          <w:marBottom w:val="0"/>
          <w:divBdr>
            <w:top w:val="none" w:sz="0" w:space="0" w:color="auto"/>
            <w:left w:val="none" w:sz="0" w:space="0" w:color="auto"/>
            <w:bottom w:val="none" w:sz="0" w:space="0" w:color="auto"/>
            <w:right w:val="none" w:sz="0" w:space="0" w:color="auto"/>
          </w:divBdr>
        </w:div>
        <w:div w:id="1823619115">
          <w:marLeft w:val="0"/>
          <w:marRight w:val="0"/>
          <w:marTop w:val="0"/>
          <w:marBottom w:val="0"/>
          <w:divBdr>
            <w:top w:val="none" w:sz="0" w:space="0" w:color="auto"/>
            <w:left w:val="none" w:sz="0" w:space="0" w:color="auto"/>
            <w:bottom w:val="none" w:sz="0" w:space="0" w:color="auto"/>
            <w:right w:val="none" w:sz="0" w:space="0" w:color="auto"/>
          </w:divBdr>
        </w:div>
        <w:div w:id="1846550824">
          <w:marLeft w:val="0"/>
          <w:marRight w:val="0"/>
          <w:marTop w:val="0"/>
          <w:marBottom w:val="0"/>
          <w:divBdr>
            <w:top w:val="none" w:sz="0" w:space="0" w:color="auto"/>
            <w:left w:val="none" w:sz="0" w:space="0" w:color="auto"/>
            <w:bottom w:val="none" w:sz="0" w:space="0" w:color="auto"/>
            <w:right w:val="none" w:sz="0" w:space="0" w:color="auto"/>
          </w:divBdr>
        </w:div>
        <w:div w:id="1881430055">
          <w:marLeft w:val="0"/>
          <w:marRight w:val="0"/>
          <w:marTop w:val="0"/>
          <w:marBottom w:val="0"/>
          <w:divBdr>
            <w:top w:val="none" w:sz="0" w:space="0" w:color="auto"/>
            <w:left w:val="none" w:sz="0" w:space="0" w:color="auto"/>
            <w:bottom w:val="none" w:sz="0" w:space="0" w:color="auto"/>
            <w:right w:val="none" w:sz="0" w:space="0" w:color="auto"/>
          </w:divBdr>
        </w:div>
        <w:div w:id="1932813038">
          <w:marLeft w:val="0"/>
          <w:marRight w:val="0"/>
          <w:marTop w:val="0"/>
          <w:marBottom w:val="0"/>
          <w:divBdr>
            <w:top w:val="none" w:sz="0" w:space="0" w:color="auto"/>
            <w:left w:val="none" w:sz="0" w:space="0" w:color="auto"/>
            <w:bottom w:val="none" w:sz="0" w:space="0" w:color="auto"/>
            <w:right w:val="none" w:sz="0" w:space="0" w:color="auto"/>
          </w:divBdr>
        </w:div>
        <w:div w:id="2066367539">
          <w:marLeft w:val="0"/>
          <w:marRight w:val="0"/>
          <w:marTop w:val="0"/>
          <w:marBottom w:val="0"/>
          <w:divBdr>
            <w:top w:val="none" w:sz="0" w:space="0" w:color="auto"/>
            <w:left w:val="none" w:sz="0" w:space="0" w:color="auto"/>
            <w:bottom w:val="none" w:sz="0" w:space="0" w:color="auto"/>
            <w:right w:val="none" w:sz="0" w:space="0" w:color="auto"/>
          </w:divBdr>
        </w:div>
        <w:div w:id="2121794589">
          <w:marLeft w:val="0"/>
          <w:marRight w:val="0"/>
          <w:marTop w:val="0"/>
          <w:marBottom w:val="0"/>
          <w:divBdr>
            <w:top w:val="none" w:sz="0" w:space="0" w:color="auto"/>
            <w:left w:val="none" w:sz="0" w:space="0" w:color="auto"/>
            <w:bottom w:val="none" w:sz="0" w:space="0" w:color="auto"/>
            <w:right w:val="none" w:sz="0" w:space="0" w:color="auto"/>
          </w:divBdr>
        </w:div>
        <w:div w:id="2125692754">
          <w:marLeft w:val="0"/>
          <w:marRight w:val="0"/>
          <w:marTop w:val="0"/>
          <w:marBottom w:val="0"/>
          <w:divBdr>
            <w:top w:val="none" w:sz="0" w:space="0" w:color="auto"/>
            <w:left w:val="none" w:sz="0" w:space="0" w:color="auto"/>
            <w:bottom w:val="none" w:sz="0" w:space="0" w:color="auto"/>
            <w:right w:val="none" w:sz="0" w:space="0" w:color="auto"/>
          </w:divBdr>
        </w:div>
      </w:divsChild>
    </w:div>
    <w:div w:id="314141060">
      <w:bodyDiv w:val="1"/>
      <w:marLeft w:val="0"/>
      <w:marRight w:val="0"/>
      <w:marTop w:val="0"/>
      <w:marBottom w:val="0"/>
      <w:divBdr>
        <w:top w:val="none" w:sz="0" w:space="0" w:color="auto"/>
        <w:left w:val="none" w:sz="0" w:space="0" w:color="auto"/>
        <w:bottom w:val="none" w:sz="0" w:space="0" w:color="auto"/>
        <w:right w:val="none" w:sz="0" w:space="0" w:color="auto"/>
      </w:divBdr>
    </w:div>
    <w:div w:id="356347732">
      <w:bodyDiv w:val="1"/>
      <w:marLeft w:val="0"/>
      <w:marRight w:val="0"/>
      <w:marTop w:val="0"/>
      <w:marBottom w:val="0"/>
      <w:divBdr>
        <w:top w:val="none" w:sz="0" w:space="0" w:color="auto"/>
        <w:left w:val="none" w:sz="0" w:space="0" w:color="auto"/>
        <w:bottom w:val="none" w:sz="0" w:space="0" w:color="auto"/>
        <w:right w:val="none" w:sz="0" w:space="0" w:color="auto"/>
      </w:divBdr>
    </w:div>
    <w:div w:id="454907691">
      <w:bodyDiv w:val="1"/>
      <w:marLeft w:val="0"/>
      <w:marRight w:val="0"/>
      <w:marTop w:val="0"/>
      <w:marBottom w:val="0"/>
      <w:divBdr>
        <w:top w:val="none" w:sz="0" w:space="0" w:color="auto"/>
        <w:left w:val="none" w:sz="0" w:space="0" w:color="auto"/>
        <w:bottom w:val="none" w:sz="0" w:space="0" w:color="auto"/>
        <w:right w:val="none" w:sz="0" w:space="0" w:color="auto"/>
      </w:divBdr>
    </w:div>
    <w:div w:id="475299548">
      <w:bodyDiv w:val="1"/>
      <w:marLeft w:val="0"/>
      <w:marRight w:val="0"/>
      <w:marTop w:val="0"/>
      <w:marBottom w:val="0"/>
      <w:divBdr>
        <w:top w:val="none" w:sz="0" w:space="0" w:color="auto"/>
        <w:left w:val="none" w:sz="0" w:space="0" w:color="auto"/>
        <w:bottom w:val="none" w:sz="0" w:space="0" w:color="auto"/>
        <w:right w:val="none" w:sz="0" w:space="0" w:color="auto"/>
      </w:divBdr>
    </w:div>
    <w:div w:id="520750942">
      <w:bodyDiv w:val="1"/>
      <w:marLeft w:val="0"/>
      <w:marRight w:val="0"/>
      <w:marTop w:val="0"/>
      <w:marBottom w:val="0"/>
      <w:divBdr>
        <w:top w:val="none" w:sz="0" w:space="0" w:color="auto"/>
        <w:left w:val="none" w:sz="0" w:space="0" w:color="auto"/>
        <w:bottom w:val="none" w:sz="0" w:space="0" w:color="auto"/>
        <w:right w:val="none" w:sz="0" w:space="0" w:color="auto"/>
      </w:divBdr>
    </w:div>
    <w:div w:id="537007011">
      <w:bodyDiv w:val="1"/>
      <w:marLeft w:val="0"/>
      <w:marRight w:val="0"/>
      <w:marTop w:val="0"/>
      <w:marBottom w:val="0"/>
      <w:divBdr>
        <w:top w:val="none" w:sz="0" w:space="0" w:color="auto"/>
        <w:left w:val="none" w:sz="0" w:space="0" w:color="auto"/>
        <w:bottom w:val="none" w:sz="0" w:space="0" w:color="auto"/>
        <w:right w:val="none" w:sz="0" w:space="0" w:color="auto"/>
      </w:divBdr>
    </w:div>
    <w:div w:id="545029467">
      <w:bodyDiv w:val="1"/>
      <w:marLeft w:val="0"/>
      <w:marRight w:val="0"/>
      <w:marTop w:val="0"/>
      <w:marBottom w:val="0"/>
      <w:divBdr>
        <w:top w:val="none" w:sz="0" w:space="0" w:color="auto"/>
        <w:left w:val="none" w:sz="0" w:space="0" w:color="auto"/>
        <w:bottom w:val="none" w:sz="0" w:space="0" w:color="auto"/>
        <w:right w:val="none" w:sz="0" w:space="0" w:color="auto"/>
      </w:divBdr>
    </w:div>
    <w:div w:id="675156581">
      <w:bodyDiv w:val="1"/>
      <w:marLeft w:val="0"/>
      <w:marRight w:val="0"/>
      <w:marTop w:val="0"/>
      <w:marBottom w:val="0"/>
      <w:divBdr>
        <w:top w:val="none" w:sz="0" w:space="0" w:color="auto"/>
        <w:left w:val="none" w:sz="0" w:space="0" w:color="auto"/>
        <w:bottom w:val="none" w:sz="0" w:space="0" w:color="auto"/>
        <w:right w:val="none" w:sz="0" w:space="0" w:color="auto"/>
      </w:divBdr>
      <w:divsChild>
        <w:div w:id="804277733">
          <w:marLeft w:val="0"/>
          <w:marRight w:val="0"/>
          <w:marTop w:val="0"/>
          <w:marBottom w:val="0"/>
          <w:divBdr>
            <w:top w:val="none" w:sz="0" w:space="0" w:color="auto"/>
            <w:left w:val="none" w:sz="0" w:space="0" w:color="auto"/>
            <w:bottom w:val="none" w:sz="0" w:space="0" w:color="auto"/>
            <w:right w:val="none" w:sz="0" w:space="0" w:color="auto"/>
          </w:divBdr>
          <w:divsChild>
            <w:div w:id="27143787">
              <w:marLeft w:val="0"/>
              <w:marRight w:val="0"/>
              <w:marTop w:val="0"/>
              <w:marBottom w:val="0"/>
              <w:divBdr>
                <w:top w:val="none" w:sz="0" w:space="0" w:color="auto"/>
                <w:left w:val="none" w:sz="0" w:space="0" w:color="auto"/>
                <w:bottom w:val="none" w:sz="0" w:space="0" w:color="auto"/>
                <w:right w:val="none" w:sz="0" w:space="0" w:color="auto"/>
              </w:divBdr>
            </w:div>
            <w:div w:id="99421273">
              <w:marLeft w:val="0"/>
              <w:marRight w:val="0"/>
              <w:marTop w:val="0"/>
              <w:marBottom w:val="0"/>
              <w:divBdr>
                <w:top w:val="none" w:sz="0" w:space="0" w:color="auto"/>
                <w:left w:val="none" w:sz="0" w:space="0" w:color="auto"/>
                <w:bottom w:val="none" w:sz="0" w:space="0" w:color="auto"/>
                <w:right w:val="none" w:sz="0" w:space="0" w:color="auto"/>
              </w:divBdr>
            </w:div>
            <w:div w:id="407658953">
              <w:marLeft w:val="0"/>
              <w:marRight w:val="0"/>
              <w:marTop w:val="0"/>
              <w:marBottom w:val="0"/>
              <w:divBdr>
                <w:top w:val="none" w:sz="0" w:space="0" w:color="auto"/>
                <w:left w:val="none" w:sz="0" w:space="0" w:color="auto"/>
                <w:bottom w:val="none" w:sz="0" w:space="0" w:color="auto"/>
                <w:right w:val="none" w:sz="0" w:space="0" w:color="auto"/>
              </w:divBdr>
            </w:div>
            <w:div w:id="453064299">
              <w:marLeft w:val="0"/>
              <w:marRight w:val="0"/>
              <w:marTop w:val="0"/>
              <w:marBottom w:val="0"/>
              <w:divBdr>
                <w:top w:val="none" w:sz="0" w:space="0" w:color="auto"/>
                <w:left w:val="none" w:sz="0" w:space="0" w:color="auto"/>
                <w:bottom w:val="none" w:sz="0" w:space="0" w:color="auto"/>
                <w:right w:val="none" w:sz="0" w:space="0" w:color="auto"/>
              </w:divBdr>
            </w:div>
            <w:div w:id="493567471">
              <w:marLeft w:val="0"/>
              <w:marRight w:val="0"/>
              <w:marTop w:val="0"/>
              <w:marBottom w:val="0"/>
              <w:divBdr>
                <w:top w:val="none" w:sz="0" w:space="0" w:color="auto"/>
                <w:left w:val="none" w:sz="0" w:space="0" w:color="auto"/>
                <w:bottom w:val="none" w:sz="0" w:space="0" w:color="auto"/>
                <w:right w:val="none" w:sz="0" w:space="0" w:color="auto"/>
              </w:divBdr>
            </w:div>
            <w:div w:id="641663361">
              <w:marLeft w:val="0"/>
              <w:marRight w:val="0"/>
              <w:marTop w:val="0"/>
              <w:marBottom w:val="0"/>
              <w:divBdr>
                <w:top w:val="none" w:sz="0" w:space="0" w:color="auto"/>
                <w:left w:val="none" w:sz="0" w:space="0" w:color="auto"/>
                <w:bottom w:val="none" w:sz="0" w:space="0" w:color="auto"/>
                <w:right w:val="none" w:sz="0" w:space="0" w:color="auto"/>
              </w:divBdr>
            </w:div>
            <w:div w:id="662898997">
              <w:marLeft w:val="0"/>
              <w:marRight w:val="0"/>
              <w:marTop w:val="0"/>
              <w:marBottom w:val="0"/>
              <w:divBdr>
                <w:top w:val="none" w:sz="0" w:space="0" w:color="auto"/>
                <w:left w:val="none" w:sz="0" w:space="0" w:color="auto"/>
                <w:bottom w:val="none" w:sz="0" w:space="0" w:color="auto"/>
                <w:right w:val="none" w:sz="0" w:space="0" w:color="auto"/>
              </w:divBdr>
            </w:div>
            <w:div w:id="999890395">
              <w:marLeft w:val="0"/>
              <w:marRight w:val="0"/>
              <w:marTop w:val="0"/>
              <w:marBottom w:val="0"/>
              <w:divBdr>
                <w:top w:val="none" w:sz="0" w:space="0" w:color="auto"/>
                <w:left w:val="none" w:sz="0" w:space="0" w:color="auto"/>
                <w:bottom w:val="none" w:sz="0" w:space="0" w:color="auto"/>
                <w:right w:val="none" w:sz="0" w:space="0" w:color="auto"/>
              </w:divBdr>
            </w:div>
            <w:div w:id="1043142385">
              <w:marLeft w:val="0"/>
              <w:marRight w:val="0"/>
              <w:marTop w:val="0"/>
              <w:marBottom w:val="0"/>
              <w:divBdr>
                <w:top w:val="none" w:sz="0" w:space="0" w:color="auto"/>
                <w:left w:val="none" w:sz="0" w:space="0" w:color="auto"/>
                <w:bottom w:val="none" w:sz="0" w:space="0" w:color="auto"/>
                <w:right w:val="none" w:sz="0" w:space="0" w:color="auto"/>
              </w:divBdr>
            </w:div>
            <w:div w:id="1124351110">
              <w:marLeft w:val="0"/>
              <w:marRight w:val="0"/>
              <w:marTop w:val="0"/>
              <w:marBottom w:val="0"/>
              <w:divBdr>
                <w:top w:val="none" w:sz="0" w:space="0" w:color="auto"/>
                <w:left w:val="none" w:sz="0" w:space="0" w:color="auto"/>
                <w:bottom w:val="none" w:sz="0" w:space="0" w:color="auto"/>
                <w:right w:val="none" w:sz="0" w:space="0" w:color="auto"/>
              </w:divBdr>
            </w:div>
            <w:div w:id="1229919766">
              <w:marLeft w:val="0"/>
              <w:marRight w:val="0"/>
              <w:marTop w:val="0"/>
              <w:marBottom w:val="0"/>
              <w:divBdr>
                <w:top w:val="none" w:sz="0" w:space="0" w:color="auto"/>
                <w:left w:val="none" w:sz="0" w:space="0" w:color="auto"/>
                <w:bottom w:val="none" w:sz="0" w:space="0" w:color="auto"/>
                <w:right w:val="none" w:sz="0" w:space="0" w:color="auto"/>
              </w:divBdr>
            </w:div>
            <w:div w:id="1335456360">
              <w:marLeft w:val="0"/>
              <w:marRight w:val="0"/>
              <w:marTop w:val="0"/>
              <w:marBottom w:val="0"/>
              <w:divBdr>
                <w:top w:val="none" w:sz="0" w:space="0" w:color="auto"/>
                <w:left w:val="none" w:sz="0" w:space="0" w:color="auto"/>
                <w:bottom w:val="none" w:sz="0" w:space="0" w:color="auto"/>
                <w:right w:val="none" w:sz="0" w:space="0" w:color="auto"/>
              </w:divBdr>
            </w:div>
            <w:div w:id="1565487233">
              <w:marLeft w:val="0"/>
              <w:marRight w:val="0"/>
              <w:marTop w:val="0"/>
              <w:marBottom w:val="0"/>
              <w:divBdr>
                <w:top w:val="none" w:sz="0" w:space="0" w:color="auto"/>
                <w:left w:val="none" w:sz="0" w:space="0" w:color="auto"/>
                <w:bottom w:val="none" w:sz="0" w:space="0" w:color="auto"/>
                <w:right w:val="none" w:sz="0" w:space="0" w:color="auto"/>
              </w:divBdr>
            </w:div>
            <w:div w:id="1596327571">
              <w:marLeft w:val="0"/>
              <w:marRight w:val="0"/>
              <w:marTop w:val="0"/>
              <w:marBottom w:val="0"/>
              <w:divBdr>
                <w:top w:val="none" w:sz="0" w:space="0" w:color="auto"/>
                <w:left w:val="none" w:sz="0" w:space="0" w:color="auto"/>
                <w:bottom w:val="none" w:sz="0" w:space="0" w:color="auto"/>
                <w:right w:val="none" w:sz="0" w:space="0" w:color="auto"/>
              </w:divBdr>
            </w:div>
            <w:div w:id="1720934830">
              <w:marLeft w:val="0"/>
              <w:marRight w:val="0"/>
              <w:marTop w:val="0"/>
              <w:marBottom w:val="0"/>
              <w:divBdr>
                <w:top w:val="none" w:sz="0" w:space="0" w:color="auto"/>
                <w:left w:val="none" w:sz="0" w:space="0" w:color="auto"/>
                <w:bottom w:val="none" w:sz="0" w:space="0" w:color="auto"/>
                <w:right w:val="none" w:sz="0" w:space="0" w:color="auto"/>
              </w:divBdr>
            </w:div>
            <w:div w:id="1924488519">
              <w:marLeft w:val="0"/>
              <w:marRight w:val="0"/>
              <w:marTop w:val="0"/>
              <w:marBottom w:val="0"/>
              <w:divBdr>
                <w:top w:val="none" w:sz="0" w:space="0" w:color="auto"/>
                <w:left w:val="none" w:sz="0" w:space="0" w:color="auto"/>
                <w:bottom w:val="none" w:sz="0" w:space="0" w:color="auto"/>
                <w:right w:val="none" w:sz="0" w:space="0" w:color="auto"/>
              </w:divBdr>
            </w:div>
            <w:div w:id="1940333973">
              <w:marLeft w:val="0"/>
              <w:marRight w:val="0"/>
              <w:marTop w:val="0"/>
              <w:marBottom w:val="0"/>
              <w:divBdr>
                <w:top w:val="none" w:sz="0" w:space="0" w:color="auto"/>
                <w:left w:val="none" w:sz="0" w:space="0" w:color="auto"/>
                <w:bottom w:val="none" w:sz="0" w:space="0" w:color="auto"/>
                <w:right w:val="none" w:sz="0" w:space="0" w:color="auto"/>
              </w:divBdr>
            </w:div>
            <w:div w:id="2126804501">
              <w:marLeft w:val="0"/>
              <w:marRight w:val="0"/>
              <w:marTop w:val="0"/>
              <w:marBottom w:val="0"/>
              <w:divBdr>
                <w:top w:val="none" w:sz="0" w:space="0" w:color="auto"/>
                <w:left w:val="none" w:sz="0" w:space="0" w:color="auto"/>
                <w:bottom w:val="none" w:sz="0" w:space="0" w:color="auto"/>
                <w:right w:val="none" w:sz="0" w:space="0" w:color="auto"/>
              </w:divBdr>
            </w:div>
          </w:divsChild>
        </w:div>
        <w:div w:id="1718048622">
          <w:marLeft w:val="0"/>
          <w:marRight w:val="0"/>
          <w:marTop w:val="0"/>
          <w:marBottom w:val="0"/>
          <w:divBdr>
            <w:top w:val="none" w:sz="0" w:space="0" w:color="auto"/>
            <w:left w:val="none" w:sz="0" w:space="0" w:color="auto"/>
            <w:bottom w:val="none" w:sz="0" w:space="0" w:color="auto"/>
            <w:right w:val="none" w:sz="0" w:space="0" w:color="auto"/>
          </w:divBdr>
          <w:divsChild>
            <w:div w:id="479544380">
              <w:marLeft w:val="0"/>
              <w:marRight w:val="0"/>
              <w:marTop w:val="0"/>
              <w:marBottom w:val="0"/>
              <w:divBdr>
                <w:top w:val="none" w:sz="0" w:space="0" w:color="auto"/>
                <w:left w:val="none" w:sz="0" w:space="0" w:color="auto"/>
                <w:bottom w:val="none" w:sz="0" w:space="0" w:color="auto"/>
                <w:right w:val="none" w:sz="0" w:space="0" w:color="auto"/>
              </w:divBdr>
            </w:div>
            <w:div w:id="641932146">
              <w:marLeft w:val="0"/>
              <w:marRight w:val="0"/>
              <w:marTop w:val="0"/>
              <w:marBottom w:val="0"/>
              <w:divBdr>
                <w:top w:val="none" w:sz="0" w:space="0" w:color="auto"/>
                <w:left w:val="none" w:sz="0" w:space="0" w:color="auto"/>
                <w:bottom w:val="none" w:sz="0" w:space="0" w:color="auto"/>
                <w:right w:val="none" w:sz="0" w:space="0" w:color="auto"/>
              </w:divBdr>
            </w:div>
            <w:div w:id="643894855">
              <w:marLeft w:val="0"/>
              <w:marRight w:val="0"/>
              <w:marTop w:val="0"/>
              <w:marBottom w:val="0"/>
              <w:divBdr>
                <w:top w:val="none" w:sz="0" w:space="0" w:color="auto"/>
                <w:left w:val="none" w:sz="0" w:space="0" w:color="auto"/>
                <w:bottom w:val="none" w:sz="0" w:space="0" w:color="auto"/>
                <w:right w:val="none" w:sz="0" w:space="0" w:color="auto"/>
              </w:divBdr>
            </w:div>
            <w:div w:id="874199484">
              <w:marLeft w:val="0"/>
              <w:marRight w:val="0"/>
              <w:marTop w:val="0"/>
              <w:marBottom w:val="0"/>
              <w:divBdr>
                <w:top w:val="none" w:sz="0" w:space="0" w:color="auto"/>
                <w:left w:val="none" w:sz="0" w:space="0" w:color="auto"/>
                <w:bottom w:val="none" w:sz="0" w:space="0" w:color="auto"/>
                <w:right w:val="none" w:sz="0" w:space="0" w:color="auto"/>
              </w:divBdr>
            </w:div>
            <w:div w:id="936136422">
              <w:marLeft w:val="0"/>
              <w:marRight w:val="0"/>
              <w:marTop w:val="0"/>
              <w:marBottom w:val="0"/>
              <w:divBdr>
                <w:top w:val="none" w:sz="0" w:space="0" w:color="auto"/>
                <w:left w:val="none" w:sz="0" w:space="0" w:color="auto"/>
                <w:bottom w:val="none" w:sz="0" w:space="0" w:color="auto"/>
                <w:right w:val="none" w:sz="0" w:space="0" w:color="auto"/>
              </w:divBdr>
            </w:div>
            <w:div w:id="1177962392">
              <w:marLeft w:val="0"/>
              <w:marRight w:val="0"/>
              <w:marTop w:val="0"/>
              <w:marBottom w:val="0"/>
              <w:divBdr>
                <w:top w:val="none" w:sz="0" w:space="0" w:color="auto"/>
                <w:left w:val="none" w:sz="0" w:space="0" w:color="auto"/>
                <w:bottom w:val="none" w:sz="0" w:space="0" w:color="auto"/>
                <w:right w:val="none" w:sz="0" w:space="0" w:color="auto"/>
              </w:divBdr>
            </w:div>
            <w:div w:id="1348946461">
              <w:marLeft w:val="0"/>
              <w:marRight w:val="0"/>
              <w:marTop w:val="0"/>
              <w:marBottom w:val="0"/>
              <w:divBdr>
                <w:top w:val="none" w:sz="0" w:space="0" w:color="auto"/>
                <w:left w:val="none" w:sz="0" w:space="0" w:color="auto"/>
                <w:bottom w:val="none" w:sz="0" w:space="0" w:color="auto"/>
                <w:right w:val="none" w:sz="0" w:space="0" w:color="auto"/>
              </w:divBdr>
            </w:div>
            <w:div w:id="1578977813">
              <w:marLeft w:val="0"/>
              <w:marRight w:val="0"/>
              <w:marTop w:val="0"/>
              <w:marBottom w:val="0"/>
              <w:divBdr>
                <w:top w:val="none" w:sz="0" w:space="0" w:color="auto"/>
                <w:left w:val="none" w:sz="0" w:space="0" w:color="auto"/>
                <w:bottom w:val="none" w:sz="0" w:space="0" w:color="auto"/>
                <w:right w:val="none" w:sz="0" w:space="0" w:color="auto"/>
              </w:divBdr>
            </w:div>
            <w:div w:id="1580869686">
              <w:marLeft w:val="0"/>
              <w:marRight w:val="0"/>
              <w:marTop w:val="0"/>
              <w:marBottom w:val="0"/>
              <w:divBdr>
                <w:top w:val="none" w:sz="0" w:space="0" w:color="auto"/>
                <w:left w:val="none" w:sz="0" w:space="0" w:color="auto"/>
                <w:bottom w:val="none" w:sz="0" w:space="0" w:color="auto"/>
                <w:right w:val="none" w:sz="0" w:space="0" w:color="auto"/>
              </w:divBdr>
            </w:div>
            <w:div w:id="1776974487">
              <w:marLeft w:val="0"/>
              <w:marRight w:val="0"/>
              <w:marTop w:val="0"/>
              <w:marBottom w:val="0"/>
              <w:divBdr>
                <w:top w:val="none" w:sz="0" w:space="0" w:color="auto"/>
                <w:left w:val="none" w:sz="0" w:space="0" w:color="auto"/>
                <w:bottom w:val="none" w:sz="0" w:space="0" w:color="auto"/>
                <w:right w:val="none" w:sz="0" w:space="0" w:color="auto"/>
              </w:divBdr>
            </w:div>
            <w:div w:id="1787776028">
              <w:marLeft w:val="0"/>
              <w:marRight w:val="0"/>
              <w:marTop w:val="0"/>
              <w:marBottom w:val="0"/>
              <w:divBdr>
                <w:top w:val="none" w:sz="0" w:space="0" w:color="auto"/>
                <w:left w:val="none" w:sz="0" w:space="0" w:color="auto"/>
                <w:bottom w:val="none" w:sz="0" w:space="0" w:color="auto"/>
                <w:right w:val="none" w:sz="0" w:space="0" w:color="auto"/>
              </w:divBdr>
            </w:div>
            <w:div w:id="1821539165">
              <w:marLeft w:val="0"/>
              <w:marRight w:val="0"/>
              <w:marTop w:val="0"/>
              <w:marBottom w:val="0"/>
              <w:divBdr>
                <w:top w:val="none" w:sz="0" w:space="0" w:color="auto"/>
                <w:left w:val="none" w:sz="0" w:space="0" w:color="auto"/>
                <w:bottom w:val="none" w:sz="0" w:space="0" w:color="auto"/>
                <w:right w:val="none" w:sz="0" w:space="0" w:color="auto"/>
              </w:divBdr>
            </w:div>
            <w:div w:id="19811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53230">
      <w:bodyDiv w:val="1"/>
      <w:marLeft w:val="0"/>
      <w:marRight w:val="0"/>
      <w:marTop w:val="0"/>
      <w:marBottom w:val="0"/>
      <w:divBdr>
        <w:top w:val="none" w:sz="0" w:space="0" w:color="auto"/>
        <w:left w:val="none" w:sz="0" w:space="0" w:color="auto"/>
        <w:bottom w:val="none" w:sz="0" w:space="0" w:color="auto"/>
        <w:right w:val="none" w:sz="0" w:space="0" w:color="auto"/>
      </w:divBdr>
    </w:div>
    <w:div w:id="738328619">
      <w:bodyDiv w:val="1"/>
      <w:marLeft w:val="0"/>
      <w:marRight w:val="0"/>
      <w:marTop w:val="0"/>
      <w:marBottom w:val="0"/>
      <w:divBdr>
        <w:top w:val="none" w:sz="0" w:space="0" w:color="auto"/>
        <w:left w:val="none" w:sz="0" w:space="0" w:color="auto"/>
        <w:bottom w:val="none" w:sz="0" w:space="0" w:color="auto"/>
        <w:right w:val="none" w:sz="0" w:space="0" w:color="auto"/>
      </w:divBdr>
    </w:div>
    <w:div w:id="803041944">
      <w:bodyDiv w:val="1"/>
      <w:marLeft w:val="0"/>
      <w:marRight w:val="0"/>
      <w:marTop w:val="0"/>
      <w:marBottom w:val="0"/>
      <w:divBdr>
        <w:top w:val="none" w:sz="0" w:space="0" w:color="auto"/>
        <w:left w:val="none" w:sz="0" w:space="0" w:color="auto"/>
        <w:bottom w:val="none" w:sz="0" w:space="0" w:color="auto"/>
        <w:right w:val="none" w:sz="0" w:space="0" w:color="auto"/>
      </w:divBdr>
      <w:divsChild>
        <w:div w:id="111215144">
          <w:marLeft w:val="0"/>
          <w:marRight w:val="0"/>
          <w:marTop w:val="0"/>
          <w:marBottom w:val="0"/>
          <w:divBdr>
            <w:top w:val="none" w:sz="0" w:space="0" w:color="auto"/>
            <w:left w:val="none" w:sz="0" w:space="0" w:color="auto"/>
            <w:bottom w:val="none" w:sz="0" w:space="0" w:color="auto"/>
            <w:right w:val="none" w:sz="0" w:space="0" w:color="auto"/>
          </w:divBdr>
        </w:div>
        <w:div w:id="216749010">
          <w:marLeft w:val="0"/>
          <w:marRight w:val="0"/>
          <w:marTop w:val="0"/>
          <w:marBottom w:val="0"/>
          <w:divBdr>
            <w:top w:val="none" w:sz="0" w:space="0" w:color="auto"/>
            <w:left w:val="none" w:sz="0" w:space="0" w:color="auto"/>
            <w:bottom w:val="none" w:sz="0" w:space="0" w:color="auto"/>
            <w:right w:val="none" w:sz="0" w:space="0" w:color="auto"/>
          </w:divBdr>
        </w:div>
        <w:div w:id="378674993">
          <w:marLeft w:val="0"/>
          <w:marRight w:val="0"/>
          <w:marTop w:val="0"/>
          <w:marBottom w:val="0"/>
          <w:divBdr>
            <w:top w:val="none" w:sz="0" w:space="0" w:color="auto"/>
            <w:left w:val="none" w:sz="0" w:space="0" w:color="auto"/>
            <w:bottom w:val="none" w:sz="0" w:space="0" w:color="auto"/>
            <w:right w:val="none" w:sz="0" w:space="0" w:color="auto"/>
          </w:divBdr>
        </w:div>
        <w:div w:id="389957792">
          <w:marLeft w:val="0"/>
          <w:marRight w:val="0"/>
          <w:marTop w:val="0"/>
          <w:marBottom w:val="0"/>
          <w:divBdr>
            <w:top w:val="none" w:sz="0" w:space="0" w:color="auto"/>
            <w:left w:val="none" w:sz="0" w:space="0" w:color="auto"/>
            <w:bottom w:val="none" w:sz="0" w:space="0" w:color="auto"/>
            <w:right w:val="none" w:sz="0" w:space="0" w:color="auto"/>
          </w:divBdr>
        </w:div>
        <w:div w:id="442192265">
          <w:marLeft w:val="0"/>
          <w:marRight w:val="0"/>
          <w:marTop w:val="0"/>
          <w:marBottom w:val="0"/>
          <w:divBdr>
            <w:top w:val="none" w:sz="0" w:space="0" w:color="auto"/>
            <w:left w:val="none" w:sz="0" w:space="0" w:color="auto"/>
            <w:bottom w:val="none" w:sz="0" w:space="0" w:color="auto"/>
            <w:right w:val="none" w:sz="0" w:space="0" w:color="auto"/>
          </w:divBdr>
        </w:div>
        <w:div w:id="551619048">
          <w:marLeft w:val="0"/>
          <w:marRight w:val="0"/>
          <w:marTop w:val="0"/>
          <w:marBottom w:val="0"/>
          <w:divBdr>
            <w:top w:val="none" w:sz="0" w:space="0" w:color="auto"/>
            <w:left w:val="none" w:sz="0" w:space="0" w:color="auto"/>
            <w:bottom w:val="none" w:sz="0" w:space="0" w:color="auto"/>
            <w:right w:val="none" w:sz="0" w:space="0" w:color="auto"/>
          </w:divBdr>
        </w:div>
        <w:div w:id="646055537">
          <w:marLeft w:val="0"/>
          <w:marRight w:val="0"/>
          <w:marTop w:val="0"/>
          <w:marBottom w:val="0"/>
          <w:divBdr>
            <w:top w:val="none" w:sz="0" w:space="0" w:color="auto"/>
            <w:left w:val="none" w:sz="0" w:space="0" w:color="auto"/>
            <w:bottom w:val="none" w:sz="0" w:space="0" w:color="auto"/>
            <w:right w:val="none" w:sz="0" w:space="0" w:color="auto"/>
          </w:divBdr>
        </w:div>
        <w:div w:id="814369660">
          <w:marLeft w:val="0"/>
          <w:marRight w:val="0"/>
          <w:marTop w:val="0"/>
          <w:marBottom w:val="0"/>
          <w:divBdr>
            <w:top w:val="none" w:sz="0" w:space="0" w:color="auto"/>
            <w:left w:val="none" w:sz="0" w:space="0" w:color="auto"/>
            <w:bottom w:val="none" w:sz="0" w:space="0" w:color="auto"/>
            <w:right w:val="none" w:sz="0" w:space="0" w:color="auto"/>
          </w:divBdr>
        </w:div>
        <w:div w:id="934823587">
          <w:marLeft w:val="0"/>
          <w:marRight w:val="0"/>
          <w:marTop w:val="0"/>
          <w:marBottom w:val="0"/>
          <w:divBdr>
            <w:top w:val="none" w:sz="0" w:space="0" w:color="auto"/>
            <w:left w:val="none" w:sz="0" w:space="0" w:color="auto"/>
            <w:bottom w:val="none" w:sz="0" w:space="0" w:color="auto"/>
            <w:right w:val="none" w:sz="0" w:space="0" w:color="auto"/>
          </w:divBdr>
        </w:div>
        <w:div w:id="1026641533">
          <w:marLeft w:val="0"/>
          <w:marRight w:val="0"/>
          <w:marTop w:val="0"/>
          <w:marBottom w:val="0"/>
          <w:divBdr>
            <w:top w:val="none" w:sz="0" w:space="0" w:color="auto"/>
            <w:left w:val="none" w:sz="0" w:space="0" w:color="auto"/>
            <w:bottom w:val="none" w:sz="0" w:space="0" w:color="auto"/>
            <w:right w:val="none" w:sz="0" w:space="0" w:color="auto"/>
          </w:divBdr>
        </w:div>
        <w:div w:id="1202131337">
          <w:marLeft w:val="0"/>
          <w:marRight w:val="0"/>
          <w:marTop w:val="0"/>
          <w:marBottom w:val="0"/>
          <w:divBdr>
            <w:top w:val="none" w:sz="0" w:space="0" w:color="auto"/>
            <w:left w:val="none" w:sz="0" w:space="0" w:color="auto"/>
            <w:bottom w:val="none" w:sz="0" w:space="0" w:color="auto"/>
            <w:right w:val="none" w:sz="0" w:space="0" w:color="auto"/>
          </w:divBdr>
        </w:div>
        <w:div w:id="1306088892">
          <w:marLeft w:val="0"/>
          <w:marRight w:val="0"/>
          <w:marTop w:val="0"/>
          <w:marBottom w:val="0"/>
          <w:divBdr>
            <w:top w:val="none" w:sz="0" w:space="0" w:color="auto"/>
            <w:left w:val="none" w:sz="0" w:space="0" w:color="auto"/>
            <w:bottom w:val="none" w:sz="0" w:space="0" w:color="auto"/>
            <w:right w:val="none" w:sz="0" w:space="0" w:color="auto"/>
          </w:divBdr>
        </w:div>
        <w:div w:id="1697073880">
          <w:marLeft w:val="0"/>
          <w:marRight w:val="0"/>
          <w:marTop w:val="0"/>
          <w:marBottom w:val="0"/>
          <w:divBdr>
            <w:top w:val="none" w:sz="0" w:space="0" w:color="auto"/>
            <w:left w:val="none" w:sz="0" w:space="0" w:color="auto"/>
            <w:bottom w:val="none" w:sz="0" w:space="0" w:color="auto"/>
            <w:right w:val="none" w:sz="0" w:space="0" w:color="auto"/>
          </w:divBdr>
        </w:div>
        <w:div w:id="1742169549">
          <w:marLeft w:val="0"/>
          <w:marRight w:val="0"/>
          <w:marTop w:val="0"/>
          <w:marBottom w:val="0"/>
          <w:divBdr>
            <w:top w:val="none" w:sz="0" w:space="0" w:color="auto"/>
            <w:left w:val="none" w:sz="0" w:space="0" w:color="auto"/>
            <w:bottom w:val="none" w:sz="0" w:space="0" w:color="auto"/>
            <w:right w:val="none" w:sz="0" w:space="0" w:color="auto"/>
          </w:divBdr>
        </w:div>
        <w:div w:id="1800878274">
          <w:marLeft w:val="0"/>
          <w:marRight w:val="0"/>
          <w:marTop w:val="0"/>
          <w:marBottom w:val="0"/>
          <w:divBdr>
            <w:top w:val="none" w:sz="0" w:space="0" w:color="auto"/>
            <w:left w:val="none" w:sz="0" w:space="0" w:color="auto"/>
            <w:bottom w:val="none" w:sz="0" w:space="0" w:color="auto"/>
            <w:right w:val="none" w:sz="0" w:space="0" w:color="auto"/>
          </w:divBdr>
        </w:div>
        <w:div w:id="1809666166">
          <w:marLeft w:val="0"/>
          <w:marRight w:val="0"/>
          <w:marTop w:val="0"/>
          <w:marBottom w:val="0"/>
          <w:divBdr>
            <w:top w:val="none" w:sz="0" w:space="0" w:color="auto"/>
            <w:left w:val="none" w:sz="0" w:space="0" w:color="auto"/>
            <w:bottom w:val="none" w:sz="0" w:space="0" w:color="auto"/>
            <w:right w:val="none" w:sz="0" w:space="0" w:color="auto"/>
          </w:divBdr>
        </w:div>
        <w:div w:id="1928491096">
          <w:marLeft w:val="0"/>
          <w:marRight w:val="0"/>
          <w:marTop w:val="0"/>
          <w:marBottom w:val="0"/>
          <w:divBdr>
            <w:top w:val="none" w:sz="0" w:space="0" w:color="auto"/>
            <w:left w:val="none" w:sz="0" w:space="0" w:color="auto"/>
            <w:bottom w:val="none" w:sz="0" w:space="0" w:color="auto"/>
            <w:right w:val="none" w:sz="0" w:space="0" w:color="auto"/>
          </w:divBdr>
        </w:div>
      </w:divsChild>
    </w:div>
    <w:div w:id="832452189">
      <w:bodyDiv w:val="1"/>
      <w:marLeft w:val="0"/>
      <w:marRight w:val="0"/>
      <w:marTop w:val="0"/>
      <w:marBottom w:val="0"/>
      <w:divBdr>
        <w:top w:val="none" w:sz="0" w:space="0" w:color="auto"/>
        <w:left w:val="none" w:sz="0" w:space="0" w:color="auto"/>
        <w:bottom w:val="none" w:sz="0" w:space="0" w:color="auto"/>
        <w:right w:val="none" w:sz="0" w:space="0" w:color="auto"/>
      </w:divBdr>
    </w:div>
    <w:div w:id="850920196">
      <w:bodyDiv w:val="1"/>
      <w:marLeft w:val="0"/>
      <w:marRight w:val="0"/>
      <w:marTop w:val="0"/>
      <w:marBottom w:val="0"/>
      <w:divBdr>
        <w:top w:val="none" w:sz="0" w:space="0" w:color="auto"/>
        <w:left w:val="none" w:sz="0" w:space="0" w:color="auto"/>
        <w:bottom w:val="none" w:sz="0" w:space="0" w:color="auto"/>
        <w:right w:val="none" w:sz="0" w:space="0" w:color="auto"/>
      </w:divBdr>
    </w:div>
    <w:div w:id="859783230">
      <w:bodyDiv w:val="1"/>
      <w:marLeft w:val="0"/>
      <w:marRight w:val="0"/>
      <w:marTop w:val="0"/>
      <w:marBottom w:val="0"/>
      <w:divBdr>
        <w:top w:val="none" w:sz="0" w:space="0" w:color="auto"/>
        <w:left w:val="none" w:sz="0" w:space="0" w:color="auto"/>
        <w:bottom w:val="none" w:sz="0" w:space="0" w:color="auto"/>
        <w:right w:val="none" w:sz="0" w:space="0" w:color="auto"/>
      </w:divBdr>
    </w:div>
    <w:div w:id="859853910">
      <w:bodyDiv w:val="1"/>
      <w:marLeft w:val="0"/>
      <w:marRight w:val="0"/>
      <w:marTop w:val="0"/>
      <w:marBottom w:val="0"/>
      <w:divBdr>
        <w:top w:val="none" w:sz="0" w:space="0" w:color="auto"/>
        <w:left w:val="none" w:sz="0" w:space="0" w:color="auto"/>
        <w:bottom w:val="none" w:sz="0" w:space="0" w:color="auto"/>
        <w:right w:val="none" w:sz="0" w:space="0" w:color="auto"/>
      </w:divBdr>
    </w:div>
    <w:div w:id="882212474">
      <w:bodyDiv w:val="1"/>
      <w:marLeft w:val="0"/>
      <w:marRight w:val="0"/>
      <w:marTop w:val="0"/>
      <w:marBottom w:val="0"/>
      <w:divBdr>
        <w:top w:val="none" w:sz="0" w:space="0" w:color="auto"/>
        <w:left w:val="none" w:sz="0" w:space="0" w:color="auto"/>
        <w:bottom w:val="none" w:sz="0" w:space="0" w:color="auto"/>
        <w:right w:val="none" w:sz="0" w:space="0" w:color="auto"/>
      </w:divBdr>
    </w:div>
    <w:div w:id="943070220">
      <w:bodyDiv w:val="1"/>
      <w:marLeft w:val="0"/>
      <w:marRight w:val="0"/>
      <w:marTop w:val="0"/>
      <w:marBottom w:val="0"/>
      <w:divBdr>
        <w:top w:val="none" w:sz="0" w:space="0" w:color="auto"/>
        <w:left w:val="none" w:sz="0" w:space="0" w:color="auto"/>
        <w:bottom w:val="none" w:sz="0" w:space="0" w:color="auto"/>
        <w:right w:val="none" w:sz="0" w:space="0" w:color="auto"/>
      </w:divBdr>
      <w:divsChild>
        <w:div w:id="137263833">
          <w:marLeft w:val="0"/>
          <w:marRight w:val="0"/>
          <w:marTop w:val="0"/>
          <w:marBottom w:val="0"/>
          <w:divBdr>
            <w:top w:val="none" w:sz="0" w:space="0" w:color="auto"/>
            <w:left w:val="none" w:sz="0" w:space="0" w:color="auto"/>
            <w:bottom w:val="none" w:sz="0" w:space="0" w:color="auto"/>
            <w:right w:val="none" w:sz="0" w:space="0" w:color="auto"/>
          </w:divBdr>
        </w:div>
        <w:div w:id="168907284">
          <w:marLeft w:val="0"/>
          <w:marRight w:val="0"/>
          <w:marTop w:val="0"/>
          <w:marBottom w:val="0"/>
          <w:divBdr>
            <w:top w:val="none" w:sz="0" w:space="0" w:color="auto"/>
            <w:left w:val="none" w:sz="0" w:space="0" w:color="auto"/>
            <w:bottom w:val="none" w:sz="0" w:space="0" w:color="auto"/>
            <w:right w:val="none" w:sz="0" w:space="0" w:color="auto"/>
          </w:divBdr>
        </w:div>
        <w:div w:id="205879253">
          <w:marLeft w:val="0"/>
          <w:marRight w:val="0"/>
          <w:marTop w:val="0"/>
          <w:marBottom w:val="0"/>
          <w:divBdr>
            <w:top w:val="none" w:sz="0" w:space="0" w:color="auto"/>
            <w:left w:val="none" w:sz="0" w:space="0" w:color="auto"/>
            <w:bottom w:val="none" w:sz="0" w:space="0" w:color="auto"/>
            <w:right w:val="none" w:sz="0" w:space="0" w:color="auto"/>
          </w:divBdr>
        </w:div>
        <w:div w:id="266813610">
          <w:marLeft w:val="0"/>
          <w:marRight w:val="0"/>
          <w:marTop w:val="0"/>
          <w:marBottom w:val="0"/>
          <w:divBdr>
            <w:top w:val="none" w:sz="0" w:space="0" w:color="auto"/>
            <w:left w:val="none" w:sz="0" w:space="0" w:color="auto"/>
            <w:bottom w:val="none" w:sz="0" w:space="0" w:color="auto"/>
            <w:right w:val="none" w:sz="0" w:space="0" w:color="auto"/>
          </w:divBdr>
        </w:div>
        <w:div w:id="566303444">
          <w:marLeft w:val="0"/>
          <w:marRight w:val="0"/>
          <w:marTop w:val="0"/>
          <w:marBottom w:val="0"/>
          <w:divBdr>
            <w:top w:val="none" w:sz="0" w:space="0" w:color="auto"/>
            <w:left w:val="none" w:sz="0" w:space="0" w:color="auto"/>
            <w:bottom w:val="none" w:sz="0" w:space="0" w:color="auto"/>
            <w:right w:val="none" w:sz="0" w:space="0" w:color="auto"/>
          </w:divBdr>
        </w:div>
        <w:div w:id="590432175">
          <w:marLeft w:val="0"/>
          <w:marRight w:val="0"/>
          <w:marTop w:val="0"/>
          <w:marBottom w:val="0"/>
          <w:divBdr>
            <w:top w:val="none" w:sz="0" w:space="0" w:color="auto"/>
            <w:left w:val="none" w:sz="0" w:space="0" w:color="auto"/>
            <w:bottom w:val="none" w:sz="0" w:space="0" w:color="auto"/>
            <w:right w:val="none" w:sz="0" w:space="0" w:color="auto"/>
          </w:divBdr>
        </w:div>
        <w:div w:id="657732430">
          <w:marLeft w:val="0"/>
          <w:marRight w:val="0"/>
          <w:marTop w:val="0"/>
          <w:marBottom w:val="0"/>
          <w:divBdr>
            <w:top w:val="none" w:sz="0" w:space="0" w:color="auto"/>
            <w:left w:val="none" w:sz="0" w:space="0" w:color="auto"/>
            <w:bottom w:val="none" w:sz="0" w:space="0" w:color="auto"/>
            <w:right w:val="none" w:sz="0" w:space="0" w:color="auto"/>
          </w:divBdr>
        </w:div>
        <w:div w:id="700013471">
          <w:marLeft w:val="0"/>
          <w:marRight w:val="0"/>
          <w:marTop w:val="0"/>
          <w:marBottom w:val="0"/>
          <w:divBdr>
            <w:top w:val="none" w:sz="0" w:space="0" w:color="auto"/>
            <w:left w:val="none" w:sz="0" w:space="0" w:color="auto"/>
            <w:bottom w:val="none" w:sz="0" w:space="0" w:color="auto"/>
            <w:right w:val="none" w:sz="0" w:space="0" w:color="auto"/>
          </w:divBdr>
        </w:div>
        <w:div w:id="1054082114">
          <w:marLeft w:val="0"/>
          <w:marRight w:val="0"/>
          <w:marTop w:val="0"/>
          <w:marBottom w:val="0"/>
          <w:divBdr>
            <w:top w:val="none" w:sz="0" w:space="0" w:color="auto"/>
            <w:left w:val="none" w:sz="0" w:space="0" w:color="auto"/>
            <w:bottom w:val="none" w:sz="0" w:space="0" w:color="auto"/>
            <w:right w:val="none" w:sz="0" w:space="0" w:color="auto"/>
          </w:divBdr>
        </w:div>
        <w:div w:id="1253659334">
          <w:marLeft w:val="0"/>
          <w:marRight w:val="0"/>
          <w:marTop w:val="0"/>
          <w:marBottom w:val="0"/>
          <w:divBdr>
            <w:top w:val="none" w:sz="0" w:space="0" w:color="auto"/>
            <w:left w:val="none" w:sz="0" w:space="0" w:color="auto"/>
            <w:bottom w:val="none" w:sz="0" w:space="0" w:color="auto"/>
            <w:right w:val="none" w:sz="0" w:space="0" w:color="auto"/>
          </w:divBdr>
        </w:div>
        <w:div w:id="1409427266">
          <w:marLeft w:val="0"/>
          <w:marRight w:val="0"/>
          <w:marTop w:val="0"/>
          <w:marBottom w:val="0"/>
          <w:divBdr>
            <w:top w:val="none" w:sz="0" w:space="0" w:color="auto"/>
            <w:left w:val="none" w:sz="0" w:space="0" w:color="auto"/>
            <w:bottom w:val="none" w:sz="0" w:space="0" w:color="auto"/>
            <w:right w:val="none" w:sz="0" w:space="0" w:color="auto"/>
          </w:divBdr>
        </w:div>
        <w:div w:id="1453015338">
          <w:marLeft w:val="0"/>
          <w:marRight w:val="0"/>
          <w:marTop w:val="0"/>
          <w:marBottom w:val="0"/>
          <w:divBdr>
            <w:top w:val="none" w:sz="0" w:space="0" w:color="auto"/>
            <w:left w:val="none" w:sz="0" w:space="0" w:color="auto"/>
            <w:bottom w:val="none" w:sz="0" w:space="0" w:color="auto"/>
            <w:right w:val="none" w:sz="0" w:space="0" w:color="auto"/>
          </w:divBdr>
        </w:div>
        <w:div w:id="1487744549">
          <w:marLeft w:val="0"/>
          <w:marRight w:val="0"/>
          <w:marTop w:val="0"/>
          <w:marBottom w:val="0"/>
          <w:divBdr>
            <w:top w:val="none" w:sz="0" w:space="0" w:color="auto"/>
            <w:left w:val="none" w:sz="0" w:space="0" w:color="auto"/>
            <w:bottom w:val="none" w:sz="0" w:space="0" w:color="auto"/>
            <w:right w:val="none" w:sz="0" w:space="0" w:color="auto"/>
          </w:divBdr>
        </w:div>
        <w:div w:id="1497502134">
          <w:marLeft w:val="0"/>
          <w:marRight w:val="0"/>
          <w:marTop w:val="0"/>
          <w:marBottom w:val="0"/>
          <w:divBdr>
            <w:top w:val="none" w:sz="0" w:space="0" w:color="auto"/>
            <w:left w:val="none" w:sz="0" w:space="0" w:color="auto"/>
            <w:bottom w:val="none" w:sz="0" w:space="0" w:color="auto"/>
            <w:right w:val="none" w:sz="0" w:space="0" w:color="auto"/>
          </w:divBdr>
        </w:div>
        <w:div w:id="1508250140">
          <w:marLeft w:val="0"/>
          <w:marRight w:val="0"/>
          <w:marTop w:val="0"/>
          <w:marBottom w:val="0"/>
          <w:divBdr>
            <w:top w:val="none" w:sz="0" w:space="0" w:color="auto"/>
            <w:left w:val="none" w:sz="0" w:space="0" w:color="auto"/>
            <w:bottom w:val="none" w:sz="0" w:space="0" w:color="auto"/>
            <w:right w:val="none" w:sz="0" w:space="0" w:color="auto"/>
          </w:divBdr>
        </w:div>
        <w:div w:id="1774520630">
          <w:marLeft w:val="0"/>
          <w:marRight w:val="0"/>
          <w:marTop w:val="0"/>
          <w:marBottom w:val="0"/>
          <w:divBdr>
            <w:top w:val="none" w:sz="0" w:space="0" w:color="auto"/>
            <w:left w:val="none" w:sz="0" w:space="0" w:color="auto"/>
            <w:bottom w:val="none" w:sz="0" w:space="0" w:color="auto"/>
            <w:right w:val="none" w:sz="0" w:space="0" w:color="auto"/>
          </w:divBdr>
        </w:div>
        <w:div w:id="2118863318">
          <w:marLeft w:val="0"/>
          <w:marRight w:val="0"/>
          <w:marTop w:val="0"/>
          <w:marBottom w:val="0"/>
          <w:divBdr>
            <w:top w:val="none" w:sz="0" w:space="0" w:color="auto"/>
            <w:left w:val="none" w:sz="0" w:space="0" w:color="auto"/>
            <w:bottom w:val="none" w:sz="0" w:space="0" w:color="auto"/>
            <w:right w:val="none" w:sz="0" w:space="0" w:color="auto"/>
          </w:divBdr>
        </w:div>
      </w:divsChild>
    </w:div>
    <w:div w:id="998070976">
      <w:bodyDiv w:val="1"/>
      <w:marLeft w:val="0"/>
      <w:marRight w:val="0"/>
      <w:marTop w:val="0"/>
      <w:marBottom w:val="0"/>
      <w:divBdr>
        <w:top w:val="none" w:sz="0" w:space="0" w:color="auto"/>
        <w:left w:val="none" w:sz="0" w:space="0" w:color="auto"/>
        <w:bottom w:val="none" w:sz="0" w:space="0" w:color="auto"/>
        <w:right w:val="none" w:sz="0" w:space="0" w:color="auto"/>
      </w:divBdr>
      <w:divsChild>
        <w:div w:id="160628865">
          <w:marLeft w:val="0"/>
          <w:marRight w:val="0"/>
          <w:marTop w:val="0"/>
          <w:marBottom w:val="0"/>
          <w:divBdr>
            <w:top w:val="none" w:sz="0" w:space="0" w:color="auto"/>
            <w:left w:val="none" w:sz="0" w:space="0" w:color="auto"/>
            <w:bottom w:val="none" w:sz="0" w:space="0" w:color="auto"/>
            <w:right w:val="none" w:sz="0" w:space="0" w:color="auto"/>
          </w:divBdr>
        </w:div>
        <w:div w:id="188178562">
          <w:marLeft w:val="0"/>
          <w:marRight w:val="0"/>
          <w:marTop w:val="0"/>
          <w:marBottom w:val="0"/>
          <w:divBdr>
            <w:top w:val="none" w:sz="0" w:space="0" w:color="auto"/>
            <w:left w:val="none" w:sz="0" w:space="0" w:color="auto"/>
            <w:bottom w:val="none" w:sz="0" w:space="0" w:color="auto"/>
            <w:right w:val="none" w:sz="0" w:space="0" w:color="auto"/>
          </w:divBdr>
        </w:div>
        <w:div w:id="496965868">
          <w:marLeft w:val="0"/>
          <w:marRight w:val="0"/>
          <w:marTop w:val="0"/>
          <w:marBottom w:val="0"/>
          <w:divBdr>
            <w:top w:val="none" w:sz="0" w:space="0" w:color="auto"/>
            <w:left w:val="none" w:sz="0" w:space="0" w:color="auto"/>
            <w:bottom w:val="none" w:sz="0" w:space="0" w:color="auto"/>
            <w:right w:val="none" w:sz="0" w:space="0" w:color="auto"/>
          </w:divBdr>
          <w:divsChild>
            <w:div w:id="459954350">
              <w:marLeft w:val="-75"/>
              <w:marRight w:val="0"/>
              <w:marTop w:val="30"/>
              <w:marBottom w:val="30"/>
              <w:divBdr>
                <w:top w:val="none" w:sz="0" w:space="0" w:color="auto"/>
                <w:left w:val="none" w:sz="0" w:space="0" w:color="auto"/>
                <w:bottom w:val="none" w:sz="0" w:space="0" w:color="auto"/>
                <w:right w:val="none" w:sz="0" w:space="0" w:color="auto"/>
              </w:divBdr>
              <w:divsChild>
                <w:div w:id="148206760">
                  <w:marLeft w:val="0"/>
                  <w:marRight w:val="0"/>
                  <w:marTop w:val="0"/>
                  <w:marBottom w:val="0"/>
                  <w:divBdr>
                    <w:top w:val="none" w:sz="0" w:space="0" w:color="auto"/>
                    <w:left w:val="none" w:sz="0" w:space="0" w:color="auto"/>
                    <w:bottom w:val="none" w:sz="0" w:space="0" w:color="auto"/>
                    <w:right w:val="none" w:sz="0" w:space="0" w:color="auto"/>
                  </w:divBdr>
                  <w:divsChild>
                    <w:div w:id="422385309">
                      <w:marLeft w:val="0"/>
                      <w:marRight w:val="0"/>
                      <w:marTop w:val="0"/>
                      <w:marBottom w:val="0"/>
                      <w:divBdr>
                        <w:top w:val="none" w:sz="0" w:space="0" w:color="auto"/>
                        <w:left w:val="none" w:sz="0" w:space="0" w:color="auto"/>
                        <w:bottom w:val="none" w:sz="0" w:space="0" w:color="auto"/>
                        <w:right w:val="none" w:sz="0" w:space="0" w:color="auto"/>
                      </w:divBdr>
                    </w:div>
                  </w:divsChild>
                </w:div>
                <w:div w:id="180245536">
                  <w:marLeft w:val="0"/>
                  <w:marRight w:val="0"/>
                  <w:marTop w:val="0"/>
                  <w:marBottom w:val="0"/>
                  <w:divBdr>
                    <w:top w:val="none" w:sz="0" w:space="0" w:color="auto"/>
                    <w:left w:val="none" w:sz="0" w:space="0" w:color="auto"/>
                    <w:bottom w:val="none" w:sz="0" w:space="0" w:color="auto"/>
                    <w:right w:val="none" w:sz="0" w:space="0" w:color="auto"/>
                  </w:divBdr>
                  <w:divsChild>
                    <w:div w:id="840389852">
                      <w:marLeft w:val="0"/>
                      <w:marRight w:val="0"/>
                      <w:marTop w:val="0"/>
                      <w:marBottom w:val="0"/>
                      <w:divBdr>
                        <w:top w:val="none" w:sz="0" w:space="0" w:color="auto"/>
                        <w:left w:val="none" w:sz="0" w:space="0" w:color="auto"/>
                        <w:bottom w:val="none" w:sz="0" w:space="0" w:color="auto"/>
                        <w:right w:val="none" w:sz="0" w:space="0" w:color="auto"/>
                      </w:divBdr>
                    </w:div>
                  </w:divsChild>
                </w:div>
                <w:div w:id="576282769">
                  <w:marLeft w:val="0"/>
                  <w:marRight w:val="0"/>
                  <w:marTop w:val="0"/>
                  <w:marBottom w:val="0"/>
                  <w:divBdr>
                    <w:top w:val="none" w:sz="0" w:space="0" w:color="auto"/>
                    <w:left w:val="none" w:sz="0" w:space="0" w:color="auto"/>
                    <w:bottom w:val="none" w:sz="0" w:space="0" w:color="auto"/>
                    <w:right w:val="none" w:sz="0" w:space="0" w:color="auto"/>
                  </w:divBdr>
                  <w:divsChild>
                    <w:div w:id="70547986">
                      <w:marLeft w:val="0"/>
                      <w:marRight w:val="0"/>
                      <w:marTop w:val="0"/>
                      <w:marBottom w:val="0"/>
                      <w:divBdr>
                        <w:top w:val="none" w:sz="0" w:space="0" w:color="auto"/>
                        <w:left w:val="none" w:sz="0" w:space="0" w:color="auto"/>
                        <w:bottom w:val="none" w:sz="0" w:space="0" w:color="auto"/>
                        <w:right w:val="none" w:sz="0" w:space="0" w:color="auto"/>
                      </w:divBdr>
                    </w:div>
                    <w:div w:id="1251817768">
                      <w:marLeft w:val="0"/>
                      <w:marRight w:val="0"/>
                      <w:marTop w:val="0"/>
                      <w:marBottom w:val="0"/>
                      <w:divBdr>
                        <w:top w:val="none" w:sz="0" w:space="0" w:color="auto"/>
                        <w:left w:val="none" w:sz="0" w:space="0" w:color="auto"/>
                        <w:bottom w:val="none" w:sz="0" w:space="0" w:color="auto"/>
                        <w:right w:val="none" w:sz="0" w:space="0" w:color="auto"/>
                      </w:divBdr>
                    </w:div>
                  </w:divsChild>
                </w:div>
                <w:div w:id="1280333616">
                  <w:marLeft w:val="0"/>
                  <w:marRight w:val="0"/>
                  <w:marTop w:val="0"/>
                  <w:marBottom w:val="0"/>
                  <w:divBdr>
                    <w:top w:val="none" w:sz="0" w:space="0" w:color="auto"/>
                    <w:left w:val="none" w:sz="0" w:space="0" w:color="auto"/>
                    <w:bottom w:val="none" w:sz="0" w:space="0" w:color="auto"/>
                    <w:right w:val="none" w:sz="0" w:space="0" w:color="auto"/>
                  </w:divBdr>
                  <w:divsChild>
                    <w:div w:id="322586704">
                      <w:marLeft w:val="0"/>
                      <w:marRight w:val="0"/>
                      <w:marTop w:val="0"/>
                      <w:marBottom w:val="0"/>
                      <w:divBdr>
                        <w:top w:val="none" w:sz="0" w:space="0" w:color="auto"/>
                        <w:left w:val="none" w:sz="0" w:space="0" w:color="auto"/>
                        <w:bottom w:val="none" w:sz="0" w:space="0" w:color="auto"/>
                        <w:right w:val="none" w:sz="0" w:space="0" w:color="auto"/>
                      </w:divBdr>
                    </w:div>
                    <w:div w:id="1565524174">
                      <w:marLeft w:val="0"/>
                      <w:marRight w:val="0"/>
                      <w:marTop w:val="0"/>
                      <w:marBottom w:val="0"/>
                      <w:divBdr>
                        <w:top w:val="none" w:sz="0" w:space="0" w:color="auto"/>
                        <w:left w:val="none" w:sz="0" w:space="0" w:color="auto"/>
                        <w:bottom w:val="none" w:sz="0" w:space="0" w:color="auto"/>
                        <w:right w:val="none" w:sz="0" w:space="0" w:color="auto"/>
                      </w:divBdr>
                    </w:div>
                  </w:divsChild>
                </w:div>
                <w:div w:id="1715234454">
                  <w:marLeft w:val="0"/>
                  <w:marRight w:val="0"/>
                  <w:marTop w:val="0"/>
                  <w:marBottom w:val="0"/>
                  <w:divBdr>
                    <w:top w:val="none" w:sz="0" w:space="0" w:color="auto"/>
                    <w:left w:val="none" w:sz="0" w:space="0" w:color="auto"/>
                    <w:bottom w:val="none" w:sz="0" w:space="0" w:color="auto"/>
                    <w:right w:val="none" w:sz="0" w:space="0" w:color="auto"/>
                  </w:divBdr>
                  <w:divsChild>
                    <w:div w:id="691610139">
                      <w:marLeft w:val="0"/>
                      <w:marRight w:val="0"/>
                      <w:marTop w:val="0"/>
                      <w:marBottom w:val="0"/>
                      <w:divBdr>
                        <w:top w:val="none" w:sz="0" w:space="0" w:color="auto"/>
                        <w:left w:val="none" w:sz="0" w:space="0" w:color="auto"/>
                        <w:bottom w:val="none" w:sz="0" w:space="0" w:color="auto"/>
                        <w:right w:val="none" w:sz="0" w:space="0" w:color="auto"/>
                      </w:divBdr>
                    </w:div>
                  </w:divsChild>
                </w:div>
                <w:div w:id="1963803770">
                  <w:marLeft w:val="0"/>
                  <w:marRight w:val="0"/>
                  <w:marTop w:val="0"/>
                  <w:marBottom w:val="0"/>
                  <w:divBdr>
                    <w:top w:val="none" w:sz="0" w:space="0" w:color="auto"/>
                    <w:left w:val="none" w:sz="0" w:space="0" w:color="auto"/>
                    <w:bottom w:val="none" w:sz="0" w:space="0" w:color="auto"/>
                    <w:right w:val="none" w:sz="0" w:space="0" w:color="auto"/>
                  </w:divBdr>
                  <w:divsChild>
                    <w:div w:id="1292176668">
                      <w:marLeft w:val="0"/>
                      <w:marRight w:val="0"/>
                      <w:marTop w:val="0"/>
                      <w:marBottom w:val="0"/>
                      <w:divBdr>
                        <w:top w:val="none" w:sz="0" w:space="0" w:color="auto"/>
                        <w:left w:val="none" w:sz="0" w:space="0" w:color="auto"/>
                        <w:bottom w:val="none" w:sz="0" w:space="0" w:color="auto"/>
                        <w:right w:val="none" w:sz="0" w:space="0" w:color="auto"/>
                      </w:divBdr>
                    </w:div>
                  </w:divsChild>
                </w:div>
                <w:div w:id="1979414741">
                  <w:marLeft w:val="0"/>
                  <w:marRight w:val="0"/>
                  <w:marTop w:val="0"/>
                  <w:marBottom w:val="0"/>
                  <w:divBdr>
                    <w:top w:val="none" w:sz="0" w:space="0" w:color="auto"/>
                    <w:left w:val="none" w:sz="0" w:space="0" w:color="auto"/>
                    <w:bottom w:val="none" w:sz="0" w:space="0" w:color="auto"/>
                    <w:right w:val="none" w:sz="0" w:space="0" w:color="auto"/>
                  </w:divBdr>
                  <w:divsChild>
                    <w:div w:id="1898010396">
                      <w:marLeft w:val="0"/>
                      <w:marRight w:val="0"/>
                      <w:marTop w:val="0"/>
                      <w:marBottom w:val="0"/>
                      <w:divBdr>
                        <w:top w:val="none" w:sz="0" w:space="0" w:color="auto"/>
                        <w:left w:val="none" w:sz="0" w:space="0" w:color="auto"/>
                        <w:bottom w:val="none" w:sz="0" w:space="0" w:color="auto"/>
                        <w:right w:val="none" w:sz="0" w:space="0" w:color="auto"/>
                      </w:divBdr>
                    </w:div>
                  </w:divsChild>
                </w:div>
                <w:div w:id="2020545148">
                  <w:marLeft w:val="0"/>
                  <w:marRight w:val="0"/>
                  <w:marTop w:val="0"/>
                  <w:marBottom w:val="0"/>
                  <w:divBdr>
                    <w:top w:val="none" w:sz="0" w:space="0" w:color="auto"/>
                    <w:left w:val="none" w:sz="0" w:space="0" w:color="auto"/>
                    <w:bottom w:val="none" w:sz="0" w:space="0" w:color="auto"/>
                    <w:right w:val="none" w:sz="0" w:space="0" w:color="auto"/>
                  </w:divBdr>
                  <w:divsChild>
                    <w:div w:id="18485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71407">
          <w:marLeft w:val="0"/>
          <w:marRight w:val="0"/>
          <w:marTop w:val="0"/>
          <w:marBottom w:val="0"/>
          <w:divBdr>
            <w:top w:val="none" w:sz="0" w:space="0" w:color="auto"/>
            <w:left w:val="none" w:sz="0" w:space="0" w:color="auto"/>
            <w:bottom w:val="none" w:sz="0" w:space="0" w:color="auto"/>
            <w:right w:val="none" w:sz="0" w:space="0" w:color="auto"/>
          </w:divBdr>
        </w:div>
        <w:div w:id="673608980">
          <w:marLeft w:val="0"/>
          <w:marRight w:val="0"/>
          <w:marTop w:val="0"/>
          <w:marBottom w:val="0"/>
          <w:divBdr>
            <w:top w:val="none" w:sz="0" w:space="0" w:color="auto"/>
            <w:left w:val="none" w:sz="0" w:space="0" w:color="auto"/>
            <w:bottom w:val="none" w:sz="0" w:space="0" w:color="auto"/>
            <w:right w:val="none" w:sz="0" w:space="0" w:color="auto"/>
          </w:divBdr>
        </w:div>
        <w:div w:id="1074357539">
          <w:marLeft w:val="0"/>
          <w:marRight w:val="0"/>
          <w:marTop w:val="0"/>
          <w:marBottom w:val="0"/>
          <w:divBdr>
            <w:top w:val="none" w:sz="0" w:space="0" w:color="auto"/>
            <w:left w:val="none" w:sz="0" w:space="0" w:color="auto"/>
            <w:bottom w:val="none" w:sz="0" w:space="0" w:color="auto"/>
            <w:right w:val="none" w:sz="0" w:space="0" w:color="auto"/>
          </w:divBdr>
        </w:div>
        <w:div w:id="1420255350">
          <w:marLeft w:val="0"/>
          <w:marRight w:val="0"/>
          <w:marTop w:val="0"/>
          <w:marBottom w:val="0"/>
          <w:divBdr>
            <w:top w:val="none" w:sz="0" w:space="0" w:color="auto"/>
            <w:left w:val="none" w:sz="0" w:space="0" w:color="auto"/>
            <w:bottom w:val="none" w:sz="0" w:space="0" w:color="auto"/>
            <w:right w:val="none" w:sz="0" w:space="0" w:color="auto"/>
          </w:divBdr>
        </w:div>
        <w:div w:id="1725913318">
          <w:marLeft w:val="0"/>
          <w:marRight w:val="0"/>
          <w:marTop w:val="0"/>
          <w:marBottom w:val="0"/>
          <w:divBdr>
            <w:top w:val="none" w:sz="0" w:space="0" w:color="auto"/>
            <w:left w:val="none" w:sz="0" w:space="0" w:color="auto"/>
            <w:bottom w:val="none" w:sz="0" w:space="0" w:color="auto"/>
            <w:right w:val="none" w:sz="0" w:space="0" w:color="auto"/>
          </w:divBdr>
        </w:div>
        <w:div w:id="1967537703">
          <w:marLeft w:val="0"/>
          <w:marRight w:val="0"/>
          <w:marTop w:val="0"/>
          <w:marBottom w:val="0"/>
          <w:divBdr>
            <w:top w:val="none" w:sz="0" w:space="0" w:color="auto"/>
            <w:left w:val="none" w:sz="0" w:space="0" w:color="auto"/>
            <w:bottom w:val="none" w:sz="0" w:space="0" w:color="auto"/>
            <w:right w:val="none" w:sz="0" w:space="0" w:color="auto"/>
          </w:divBdr>
        </w:div>
        <w:div w:id="2129857554">
          <w:marLeft w:val="0"/>
          <w:marRight w:val="0"/>
          <w:marTop w:val="0"/>
          <w:marBottom w:val="0"/>
          <w:divBdr>
            <w:top w:val="none" w:sz="0" w:space="0" w:color="auto"/>
            <w:left w:val="none" w:sz="0" w:space="0" w:color="auto"/>
            <w:bottom w:val="none" w:sz="0" w:space="0" w:color="auto"/>
            <w:right w:val="none" w:sz="0" w:space="0" w:color="auto"/>
          </w:divBdr>
        </w:div>
      </w:divsChild>
    </w:div>
    <w:div w:id="1056051999">
      <w:bodyDiv w:val="1"/>
      <w:marLeft w:val="0"/>
      <w:marRight w:val="0"/>
      <w:marTop w:val="0"/>
      <w:marBottom w:val="0"/>
      <w:divBdr>
        <w:top w:val="none" w:sz="0" w:space="0" w:color="auto"/>
        <w:left w:val="none" w:sz="0" w:space="0" w:color="auto"/>
        <w:bottom w:val="none" w:sz="0" w:space="0" w:color="auto"/>
        <w:right w:val="none" w:sz="0" w:space="0" w:color="auto"/>
      </w:divBdr>
    </w:div>
    <w:div w:id="1064063878">
      <w:bodyDiv w:val="1"/>
      <w:marLeft w:val="0"/>
      <w:marRight w:val="0"/>
      <w:marTop w:val="0"/>
      <w:marBottom w:val="0"/>
      <w:divBdr>
        <w:top w:val="none" w:sz="0" w:space="0" w:color="auto"/>
        <w:left w:val="none" w:sz="0" w:space="0" w:color="auto"/>
        <w:bottom w:val="none" w:sz="0" w:space="0" w:color="auto"/>
        <w:right w:val="none" w:sz="0" w:space="0" w:color="auto"/>
      </w:divBdr>
    </w:div>
    <w:div w:id="1120610808">
      <w:bodyDiv w:val="1"/>
      <w:marLeft w:val="0"/>
      <w:marRight w:val="0"/>
      <w:marTop w:val="0"/>
      <w:marBottom w:val="0"/>
      <w:divBdr>
        <w:top w:val="none" w:sz="0" w:space="0" w:color="auto"/>
        <w:left w:val="none" w:sz="0" w:space="0" w:color="auto"/>
        <w:bottom w:val="none" w:sz="0" w:space="0" w:color="auto"/>
        <w:right w:val="none" w:sz="0" w:space="0" w:color="auto"/>
      </w:divBdr>
      <w:divsChild>
        <w:div w:id="634062390">
          <w:marLeft w:val="0"/>
          <w:marRight w:val="0"/>
          <w:marTop w:val="0"/>
          <w:marBottom w:val="0"/>
          <w:divBdr>
            <w:top w:val="none" w:sz="0" w:space="0" w:color="auto"/>
            <w:left w:val="none" w:sz="0" w:space="0" w:color="auto"/>
            <w:bottom w:val="none" w:sz="0" w:space="0" w:color="auto"/>
            <w:right w:val="none" w:sz="0" w:space="0" w:color="auto"/>
          </w:divBdr>
        </w:div>
        <w:div w:id="1129974750">
          <w:marLeft w:val="0"/>
          <w:marRight w:val="0"/>
          <w:marTop w:val="0"/>
          <w:marBottom w:val="0"/>
          <w:divBdr>
            <w:top w:val="none" w:sz="0" w:space="0" w:color="auto"/>
            <w:left w:val="none" w:sz="0" w:space="0" w:color="auto"/>
            <w:bottom w:val="none" w:sz="0" w:space="0" w:color="auto"/>
            <w:right w:val="none" w:sz="0" w:space="0" w:color="auto"/>
          </w:divBdr>
        </w:div>
      </w:divsChild>
    </w:div>
    <w:div w:id="1258174336">
      <w:bodyDiv w:val="1"/>
      <w:marLeft w:val="0"/>
      <w:marRight w:val="0"/>
      <w:marTop w:val="0"/>
      <w:marBottom w:val="0"/>
      <w:divBdr>
        <w:top w:val="none" w:sz="0" w:space="0" w:color="auto"/>
        <w:left w:val="none" w:sz="0" w:space="0" w:color="auto"/>
        <w:bottom w:val="none" w:sz="0" w:space="0" w:color="auto"/>
        <w:right w:val="none" w:sz="0" w:space="0" w:color="auto"/>
      </w:divBdr>
      <w:divsChild>
        <w:div w:id="289240855">
          <w:marLeft w:val="0"/>
          <w:marRight w:val="0"/>
          <w:marTop w:val="0"/>
          <w:marBottom w:val="0"/>
          <w:divBdr>
            <w:top w:val="none" w:sz="0" w:space="0" w:color="auto"/>
            <w:left w:val="none" w:sz="0" w:space="0" w:color="auto"/>
            <w:bottom w:val="none" w:sz="0" w:space="0" w:color="auto"/>
            <w:right w:val="none" w:sz="0" w:space="0" w:color="auto"/>
          </w:divBdr>
        </w:div>
        <w:div w:id="614363918">
          <w:marLeft w:val="0"/>
          <w:marRight w:val="0"/>
          <w:marTop w:val="0"/>
          <w:marBottom w:val="0"/>
          <w:divBdr>
            <w:top w:val="none" w:sz="0" w:space="0" w:color="auto"/>
            <w:left w:val="none" w:sz="0" w:space="0" w:color="auto"/>
            <w:bottom w:val="none" w:sz="0" w:space="0" w:color="auto"/>
            <w:right w:val="none" w:sz="0" w:space="0" w:color="auto"/>
          </w:divBdr>
        </w:div>
        <w:div w:id="1108113192">
          <w:marLeft w:val="0"/>
          <w:marRight w:val="0"/>
          <w:marTop w:val="0"/>
          <w:marBottom w:val="0"/>
          <w:divBdr>
            <w:top w:val="none" w:sz="0" w:space="0" w:color="auto"/>
            <w:left w:val="none" w:sz="0" w:space="0" w:color="auto"/>
            <w:bottom w:val="none" w:sz="0" w:space="0" w:color="auto"/>
            <w:right w:val="none" w:sz="0" w:space="0" w:color="auto"/>
          </w:divBdr>
        </w:div>
        <w:div w:id="1243373058">
          <w:marLeft w:val="0"/>
          <w:marRight w:val="0"/>
          <w:marTop w:val="0"/>
          <w:marBottom w:val="0"/>
          <w:divBdr>
            <w:top w:val="none" w:sz="0" w:space="0" w:color="auto"/>
            <w:left w:val="none" w:sz="0" w:space="0" w:color="auto"/>
            <w:bottom w:val="none" w:sz="0" w:space="0" w:color="auto"/>
            <w:right w:val="none" w:sz="0" w:space="0" w:color="auto"/>
          </w:divBdr>
        </w:div>
        <w:div w:id="1663969835">
          <w:marLeft w:val="0"/>
          <w:marRight w:val="0"/>
          <w:marTop w:val="0"/>
          <w:marBottom w:val="0"/>
          <w:divBdr>
            <w:top w:val="none" w:sz="0" w:space="0" w:color="auto"/>
            <w:left w:val="none" w:sz="0" w:space="0" w:color="auto"/>
            <w:bottom w:val="none" w:sz="0" w:space="0" w:color="auto"/>
            <w:right w:val="none" w:sz="0" w:space="0" w:color="auto"/>
          </w:divBdr>
        </w:div>
      </w:divsChild>
    </w:div>
    <w:div w:id="1297028065">
      <w:bodyDiv w:val="1"/>
      <w:marLeft w:val="0"/>
      <w:marRight w:val="0"/>
      <w:marTop w:val="0"/>
      <w:marBottom w:val="0"/>
      <w:divBdr>
        <w:top w:val="none" w:sz="0" w:space="0" w:color="auto"/>
        <w:left w:val="none" w:sz="0" w:space="0" w:color="auto"/>
        <w:bottom w:val="none" w:sz="0" w:space="0" w:color="auto"/>
        <w:right w:val="none" w:sz="0" w:space="0" w:color="auto"/>
      </w:divBdr>
      <w:divsChild>
        <w:div w:id="31461177">
          <w:marLeft w:val="0"/>
          <w:marRight w:val="0"/>
          <w:marTop w:val="0"/>
          <w:marBottom w:val="0"/>
          <w:divBdr>
            <w:top w:val="none" w:sz="0" w:space="0" w:color="auto"/>
            <w:left w:val="none" w:sz="0" w:space="0" w:color="auto"/>
            <w:bottom w:val="none" w:sz="0" w:space="0" w:color="auto"/>
            <w:right w:val="none" w:sz="0" w:space="0" w:color="auto"/>
          </w:divBdr>
        </w:div>
        <w:div w:id="142087021">
          <w:marLeft w:val="0"/>
          <w:marRight w:val="0"/>
          <w:marTop w:val="0"/>
          <w:marBottom w:val="0"/>
          <w:divBdr>
            <w:top w:val="none" w:sz="0" w:space="0" w:color="auto"/>
            <w:left w:val="none" w:sz="0" w:space="0" w:color="auto"/>
            <w:bottom w:val="none" w:sz="0" w:space="0" w:color="auto"/>
            <w:right w:val="none" w:sz="0" w:space="0" w:color="auto"/>
          </w:divBdr>
        </w:div>
        <w:div w:id="222064011">
          <w:marLeft w:val="0"/>
          <w:marRight w:val="0"/>
          <w:marTop w:val="0"/>
          <w:marBottom w:val="0"/>
          <w:divBdr>
            <w:top w:val="none" w:sz="0" w:space="0" w:color="auto"/>
            <w:left w:val="none" w:sz="0" w:space="0" w:color="auto"/>
            <w:bottom w:val="none" w:sz="0" w:space="0" w:color="auto"/>
            <w:right w:val="none" w:sz="0" w:space="0" w:color="auto"/>
          </w:divBdr>
        </w:div>
        <w:div w:id="313879082">
          <w:marLeft w:val="0"/>
          <w:marRight w:val="0"/>
          <w:marTop w:val="0"/>
          <w:marBottom w:val="0"/>
          <w:divBdr>
            <w:top w:val="none" w:sz="0" w:space="0" w:color="auto"/>
            <w:left w:val="none" w:sz="0" w:space="0" w:color="auto"/>
            <w:bottom w:val="none" w:sz="0" w:space="0" w:color="auto"/>
            <w:right w:val="none" w:sz="0" w:space="0" w:color="auto"/>
          </w:divBdr>
        </w:div>
        <w:div w:id="853424982">
          <w:marLeft w:val="0"/>
          <w:marRight w:val="0"/>
          <w:marTop w:val="0"/>
          <w:marBottom w:val="0"/>
          <w:divBdr>
            <w:top w:val="none" w:sz="0" w:space="0" w:color="auto"/>
            <w:left w:val="none" w:sz="0" w:space="0" w:color="auto"/>
            <w:bottom w:val="none" w:sz="0" w:space="0" w:color="auto"/>
            <w:right w:val="none" w:sz="0" w:space="0" w:color="auto"/>
          </w:divBdr>
          <w:divsChild>
            <w:div w:id="1251162998">
              <w:marLeft w:val="-75"/>
              <w:marRight w:val="0"/>
              <w:marTop w:val="30"/>
              <w:marBottom w:val="30"/>
              <w:divBdr>
                <w:top w:val="none" w:sz="0" w:space="0" w:color="auto"/>
                <w:left w:val="none" w:sz="0" w:space="0" w:color="auto"/>
                <w:bottom w:val="none" w:sz="0" w:space="0" w:color="auto"/>
                <w:right w:val="none" w:sz="0" w:space="0" w:color="auto"/>
              </w:divBdr>
              <w:divsChild>
                <w:div w:id="50737486">
                  <w:marLeft w:val="0"/>
                  <w:marRight w:val="0"/>
                  <w:marTop w:val="0"/>
                  <w:marBottom w:val="0"/>
                  <w:divBdr>
                    <w:top w:val="none" w:sz="0" w:space="0" w:color="auto"/>
                    <w:left w:val="none" w:sz="0" w:space="0" w:color="auto"/>
                    <w:bottom w:val="none" w:sz="0" w:space="0" w:color="auto"/>
                    <w:right w:val="none" w:sz="0" w:space="0" w:color="auto"/>
                  </w:divBdr>
                  <w:divsChild>
                    <w:div w:id="944508218">
                      <w:marLeft w:val="0"/>
                      <w:marRight w:val="0"/>
                      <w:marTop w:val="0"/>
                      <w:marBottom w:val="0"/>
                      <w:divBdr>
                        <w:top w:val="none" w:sz="0" w:space="0" w:color="auto"/>
                        <w:left w:val="none" w:sz="0" w:space="0" w:color="auto"/>
                        <w:bottom w:val="none" w:sz="0" w:space="0" w:color="auto"/>
                        <w:right w:val="none" w:sz="0" w:space="0" w:color="auto"/>
                      </w:divBdr>
                    </w:div>
                  </w:divsChild>
                </w:div>
                <w:div w:id="71045377">
                  <w:marLeft w:val="0"/>
                  <w:marRight w:val="0"/>
                  <w:marTop w:val="0"/>
                  <w:marBottom w:val="0"/>
                  <w:divBdr>
                    <w:top w:val="none" w:sz="0" w:space="0" w:color="auto"/>
                    <w:left w:val="none" w:sz="0" w:space="0" w:color="auto"/>
                    <w:bottom w:val="none" w:sz="0" w:space="0" w:color="auto"/>
                    <w:right w:val="none" w:sz="0" w:space="0" w:color="auto"/>
                  </w:divBdr>
                  <w:divsChild>
                    <w:div w:id="1876430302">
                      <w:marLeft w:val="0"/>
                      <w:marRight w:val="0"/>
                      <w:marTop w:val="0"/>
                      <w:marBottom w:val="0"/>
                      <w:divBdr>
                        <w:top w:val="none" w:sz="0" w:space="0" w:color="auto"/>
                        <w:left w:val="none" w:sz="0" w:space="0" w:color="auto"/>
                        <w:bottom w:val="none" w:sz="0" w:space="0" w:color="auto"/>
                        <w:right w:val="none" w:sz="0" w:space="0" w:color="auto"/>
                      </w:divBdr>
                    </w:div>
                  </w:divsChild>
                </w:div>
                <w:div w:id="933711438">
                  <w:marLeft w:val="0"/>
                  <w:marRight w:val="0"/>
                  <w:marTop w:val="0"/>
                  <w:marBottom w:val="0"/>
                  <w:divBdr>
                    <w:top w:val="none" w:sz="0" w:space="0" w:color="auto"/>
                    <w:left w:val="none" w:sz="0" w:space="0" w:color="auto"/>
                    <w:bottom w:val="none" w:sz="0" w:space="0" w:color="auto"/>
                    <w:right w:val="none" w:sz="0" w:space="0" w:color="auto"/>
                  </w:divBdr>
                  <w:divsChild>
                    <w:div w:id="2076009574">
                      <w:marLeft w:val="0"/>
                      <w:marRight w:val="0"/>
                      <w:marTop w:val="0"/>
                      <w:marBottom w:val="0"/>
                      <w:divBdr>
                        <w:top w:val="none" w:sz="0" w:space="0" w:color="auto"/>
                        <w:left w:val="none" w:sz="0" w:space="0" w:color="auto"/>
                        <w:bottom w:val="none" w:sz="0" w:space="0" w:color="auto"/>
                        <w:right w:val="none" w:sz="0" w:space="0" w:color="auto"/>
                      </w:divBdr>
                    </w:div>
                  </w:divsChild>
                </w:div>
                <w:div w:id="1660962921">
                  <w:marLeft w:val="0"/>
                  <w:marRight w:val="0"/>
                  <w:marTop w:val="0"/>
                  <w:marBottom w:val="0"/>
                  <w:divBdr>
                    <w:top w:val="none" w:sz="0" w:space="0" w:color="auto"/>
                    <w:left w:val="none" w:sz="0" w:space="0" w:color="auto"/>
                    <w:bottom w:val="none" w:sz="0" w:space="0" w:color="auto"/>
                    <w:right w:val="none" w:sz="0" w:space="0" w:color="auto"/>
                  </w:divBdr>
                  <w:divsChild>
                    <w:div w:id="1305816273">
                      <w:marLeft w:val="0"/>
                      <w:marRight w:val="0"/>
                      <w:marTop w:val="0"/>
                      <w:marBottom w:val="0"/>
                      <w:divBdr>
                        <w:top w:val="none" w:sz="0" w:space="0" w:color="auto"/>
                        <w:left w:val="none" w:sz="0" w:space="0" w:color="auto"/>
                        <w:bottom w:val="none" w:sz="0" w:space="0" w:color="auto"/>
                        <w:right w:val="none" w:sz="0" w:space="0" w:color="auto"/>
                      </w:divBdr>
                    </w:div>
                  </w:divsChild>
                </w:div>
                <w:div w:id="1715811771">
                  <w:marLeft w:val="0"/>
                  <w:marRight w:val="0"/>
                  <w:marTop w:val="0"/>
                  <w:marBottom w:val="0"/>
                  <w:divBdr>
                    <w:top w:val="none" w:sz="0" w:space="0" w:color="auto"/>
                    <w:left w:val="none" w:sz="0" w:space="0" w:color="auto"/>
                    <w:bottom w:val="none" w:sz="0" w:space="0" w:color="auto"/>
                    <w:right w:val="none" w:sz="0" w:space="0" w:color="auto"/>
                  </w:divBdr>
                  <w:divsChild>
                    <w:div w:id="808979625">
                      <w:marLeft w:val="0"/>
                      <w:marRight w:val="0"/>
                      <w:marTop w:val="0"/>
                      <w:marBottom w:val="0"/>
                      <w:divBdr>
                        <w:top w:val="none" w:sz="0" w:space="0" w:color="auto"/>
                        <w:left w:val="none" w:sz="0" w:space="0" w:color="auto"/>
                        <w:bottom w:val="none" w:sz="0" w:space="0" w:color="auto"/>
                        <w:right w:val="none" w:sz="0" w:space="0" w:color="auto"/>
                      </w:divBdr>
                    </w:div>
                    <w:div w:id="1399085405">
                      <w:marLeft w:val="0"/>
                      <w:marRight w:val="0"/>
                      <w:marTop w:val="0"/>
                      <w:marBottom w:val="0"/>
                      <w:divBdr>
                        <w:top w:val="none" w:sz="0" w:space="0" w:color="auto"/>
                        <w:left w:val="none" w:sz="0" w:space="0" w:color="auto"/>
                        <w:bottom w:val="none" w:sz="0" w:space="0" w:color="auto"/>
                        <w:right w:val="none" w:sz="0" w:space="0" w:color="auto"/>
                      </w:divBdr>
                    </w:div>
                  </w:divsChild>
                </w:div>
                <w:div w:id="1789349646">
                  <w:marLeft w:val="0"/>
                  <w:marRight w:val="0"/>
                  <w:marTop w:val="0"/>
                  <w:marBottom w:val="0"/>
                  <w:divBdr>
                    <w:top w:val="none" w:sz="0" w:space="0" w:color="auto"/>
                    <w:left w:val="none" w:sz="0" w:space="0" w:color="auto"/>
                    <w:bottom w:val="none" w:sz="0" w:space="0" w:color="auto"/>
                    <w:right w:val="none" w:sz="0" w:space="0" w:color="auto"/>
                  </w:divBdr>
                  <w:divsChild>
                    <w:div w:id="1064336905">
                      <w:marLeft w:val="0"/>
                      <w:marRight w:val="0"/>
                      <w:marTop w:val="0"/>
                      <w:marBottom w:val="0"/>
                      <w:divBdr>
                        <w:top w:val="none" w:sz="0" w:space="0" w:color="auto"/>
                        <w:left w:val="none" w:sz="0" w:space="0" w:color="auto"/>
                        <w:bottom w:val="none" w:sz="0" w:space="0" w:color="auto"/>
                        <w:right w:val="none" w:sz="0" w:space="0" w:color="auto"/>
                      </w:divBdr>
                    </w:div>
                    <w:div w:id="1072772836">
                      <w:marLeft w:val="0"/>
                      <w:marRight w:val="0"/>
                      <w:marTop w:val="0"/>
                      <w:marBottom w:val="0"/>
                      <w:divBdr>
                        <w:top w:val="none" w:sz="0" w:space="0" w:color="auto"/>
                        <w:left w:val="none" w:sz="0" w:space="0" w:color="auto"/>
                        <w:bottom w:val="none" w:sz="0" w:space="0" w:color="auto"/>
                        <w:right w:val="none" w:sz="0" w:space="0" w:color="auto"/>
                      </w:divBdr>
                    </w:div>
                  </w:divsChild>
                </w:div>
                <w:div w:id="1789471960">
                  <w:marLeft w:val="0"/>
                  <w:marRight w:val="0"/>
                  <w:marTop w:val="0"/>
                  <w:marBottom w:val="0"/>
                  <w:divBdr>
                    <w:top w:val="none" w:sz="0" w:space="0" w:color="auto"/>
                    <w:left w:val="none" w:sz="0" w:space="0" w:color="auto"/>
                    <w:bottom w:val="none" w:sz="0" w:space="0" w:color="auto"/>
                    <w:right w:val="none" w:sz="0" w:space="0" w:color="auto"/>
                  </w:divBdr>
                  <w:divsChild>
                    <w:div w:id="1958364821">
                      <w:marLeft w:val="0"/>
                      <w:marRight w:val="0"/>
                      <w:marTop w:val="0"/>
                      <w:marBottom w:val="0"/>
                      <w:divBdr>
                        <w:top w:val="none" w:sz="0" w:space="0" w:color="auto"/>
                        <w:left w:val="none" w:sz="0" w:space="0" w:color="auto"/>
                        <w:bottom w:val="none" w:sz="0" w:space="0" w:color="auto"/>
                        <w:right w:val="none" w:sz="0" w:space="0" w:color="auto"/>
                      </w:divBdr>
                    </w:div>
                  </w:divsChild>
                </w:div>
                <w:div w:id="1813060895">
                  <w:marLeft w:val="0"/>
                  <w:marRight w:val="0"/>
                  <w:marTop w:val="0"/>
                  <w:marBottom w:val="0"/>
                  <w:divBdr>
                    <w:top w:val="none" w:sz="0" w:space="0" w:color="auto"/>
                    <w:left w:val="none" w:sz="0" w:space="0" w:color="auto"/>
                    <w:bottom w:val="none" w:sz="0" w:space="0" w:color="auto"/>
                    <w:right w:val="none" w:sz="0" w:space="0" w:color="auto"/>
                  </w:divBdr>
                  <w:divsChild>
                    <w:div w:id="122174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705784">
          <w:marLeft w:val="0"/>
          <w:marRight w:val="0"/>
          <w:marTop w:val="0"/>
          <w:marBottom w:val="0"/>
          <w:divBdr>
            <w:top w:val="none" w:sz="0" w:space="0" w:color="auto"/>
            <w:left w:val="none" w:sz="0" w:space="0" w:color="auto"/>
            <w:bottom w:val="none" w:sz="0" w:space="0" w:color="auto"/>
            <w:right w:val="none" w:sz="0" w:space="0" w:color="auto"/>
          </w:divBdr>
        </w:div>
        <w:div w:id="1665354060">
          <w:marLeft w:val="0"/>
          <w:marRight w:val="0"/>
          <w:marTop w:val="0"/>
          <w:marBottom w:val="0"/>
          <w:divBdr>
            <w:top w:val="none" w:sz="0" w:space="0" w:color="auto"/>
            <w:left w:val="none" w:sz="0" w:space="0" w:color="auto"/>
            <w:bottom w:val="none" w:sz="0" w:space="0" w:color="auto"/>
            <w:right w:val="none" w:sz="0" w:space="0" w:color="auto"/>
          </w:divBdr>
        </w:div>
        <w:div w:id="1732270829">
          <w:marLeft w:val="0"/>
          <w:marRight w:val="0"/>
          <w:marTop w:val="0"/>
          <w:marBottom w:val="0"/>
          <w:divBdr>
            <w:top w:val="none" w:sz="0" w:space="0" w:color="auto"/>
            <w:left w:val="none" w:sz="0" w:space="0" w:color="auto"/>
            <w:bottom w:val="none" w:sz="0" w:space="0" w:color="auto"/>
            <w:right w:val="none" w:sz="0" w:space="0" w:color="auto"/>
          </w:divBdr>
        </w:div>
        <w:div w:id="1799103065">
          <w:marLeft w:val="0"/>
          <w:marRight w:val="0"/>
          <w:marTop w:val="0"/>
          <w:marBottom w:val="0"/>
          <w:divBdr>
            <w:top w:val="none" w:sz="0" w:space="0" w:color="auto"/>
            <w:left w:val="none" w:sz="0" w:space="0" w:color="auto"/>
            <w:bottom w:val="none" w:sz="0" w:space="0" w:color="auto"/>
            <w:right w:val="none" w:sz="0" w:space="0" w:color="auto"/>
          </w:divBdr>
        </w:div>
        <w:div w:id="2084569634">
          <w:marLeft w:val="0"/>
          <w:marRight w:val="0"/>
          <w:marTop w:val="0"/>
          <w:marBottom w:val="0"/>
          <w:divBdr>
            <w:top w:val="none" w:sz="0" w:space="0" w:color="auto"/>
            <w:left w:val="none" w:sz="0" w:space="0" w:color="auto"/>
            <w:bottom w:val="none" w:sz="0" w:space="0" w:color="auto"/>
            <w:right w:val="none" w:sz="0" w:space="0" w:color="auto"/>
          </w:divBdr>
        </w:div>
      </w:divsChild>
    </w:div>
    <w:div w:id="1298417572">
      <w:bodyDiv w:val="1"/>
      <w:marLeft w:val="0"/>
      <w:marRight w:val="0"/>
      <w:marTop w:val="0"/>
      <w:marBottom w:val="0"/>
      <w:divBdr>
        <w:top w:val="none" w:sz="0" w:space="0" w:color="auto"/>
        <w:left w:val="none" w:sz="0" w:space="0" w:color="auto"/>
        <w:bottom w:val="none" w:sz="0" w:space="0" w:color="auto"/>
        <w:right w:val="none" w:sz="0" w:space="0" w:color="auto"/>
      </w:divBdr>
    </w:div>
    <w:div w:id="1303342408">
      <w:bodyDiv w:val="1"/>
      <w:marLeft w:val="0"/>
      <w:marRight w:val="0"/>
      <w:marTop w:val="0"/>
      <w:marBottom w:val="0"/>
      <w:divBdr>
        <w:top w:val="none" w:sz="0" w:space="0" w:color="auto"/>
        <w:left w:val="none" w:sz="0" w:space="0" w:color="auto"/>
        <w:bottom w:val="none" w:sz="0" w:space="0" w:color="auto"/>
        <w:right w:val="none" w:sz="0" w:space="0" w:color="auto"/>
      </w:divBdr>
    </w:div>
    <w:div w:id="1303541370">
      <w:bodyDiv w:val="1"/>
      <w:marLeft w:val="0"/>
      <w:marRight w:val="0"/>
      <w:marTop w:val="0"/>
      <w:marBottom w:val="0"/>
      <w:divBdr>
        <w:top w:val="none" w:sz="0" w:space="0" w:color="auto"/>
        <w:left w:val="none" w:sz="0" w:space="0" w:color="auto"/>
        <w:bottom w:val="none" w:sz="0" w:space="0" w:color="auto"/>
        <w:right w:val="none" w:sz="0" w:space="0" w:color="auto"/>
      </w:divBdr>
    </w:div>
    <w:div w:id="1306198379">
      <w:bodyDiv w:val="1"/>
      <w:marLeft w:val="0"/>
      <w:marRight w:val="0"/>
      <w:marTop w:val="0"/>
      <w:marBottom w:val="0"/>
      <w:divBdr>
        <w:top w:val="none" w:sz="0" w:space="0" w:color="auto"/>
        <w:left w:val="none" w:sz="0" w:space="0" w:color="auto"/>
        <w:bottom w:val="none" w:sz="0" w:space="0" w:color="auto"/>
        <w:right w:val="none" w:sz="0" w:space="0" w:color="auto"/>
      </w:divBdr>
    </w:div>
    <w:div w:id="1307934051">
      <w:bodyDiv w:val="1"/>
      <w:marLeft w:val="0"/>
      <w:marRight w:val="0"/>
      <w:marTop w:val="0"/>
      <w:marBottom w:val="0"/>
      <w:divBdr>
        <w:top w:val="none" w:sz="0" w:space="0" w:color="auto"/>
        <w:left w:val="none" w:sz="0" w:space="0" w:color="auto"/>
        <w:bottom w:val="none" w:sz="0" w:space="0" w:color="auto"/>
        <w:right w:val="none" w:sz="0" w:space="0" w:color="auto"/>
      </w:divBdr>
      <w:divsChild>
        <w:div w:id="219294655">
          <w:marLeft w:val="0"/>
          <w:marRight w:val="0"/>
          <w:marTop w:val="0"/>
          <w:marBottom w:val="0"/>
          <w:divBdr>
            <w:top w:val="none" w:sz="0" w:space="0" w:color="auto"/>
            <w:left w:val="none" w:sz="0" w:space="0" w:color="auto"/>
            <w:bottom w:val="none" w:sz="0" w:space="0" w:color="auto"/>
            <w:right w:val="none" w:sz="0" w:space="0" w:color="auto"/>
          </w:divBdr>
        </w:div>
        <w:div w:id="1025593182">
          <w:marLeft w:val="0"/>
          <w:marRight w:val="0"/>
          <w:marTop w:val="0"/>
          <w:marBottom w:val="0"/>
          <w:divBdr>
            <w:top w:val="none" w:sz="0" w:space="0" w:color="auto"/>
            <w:left w:val="none" w:sz="0" w:space="0" w:color="auto"/>
            <w:bottom w:val="none" w:sz="0" w:space="0" w:color="auto"/>
            <w:right w:val="none" w:sz="0" w:space="0" w:color="auto"/>
          </w:divBdr>
        </w:div>
        <w:div w:id="1408578464">
          <w:marLeft w:val="0"/>
          <w:marRight w:val="0"/>
          <w:marTop w:val="0"/>
          <w:marBottom w:val="0"/>
          <w:divBdr>
            <w:top w:val="none" w:sz="0" w:space="0" w:color="auto"/>
            <w:left w:val="none" w:sz="0" w:space="0" w:color="auto"/>
            <w:bottom w:val="none" w:sz="0" w:space="0" w:color="auto"/>
            <w:right w:val="none" w:sz="0" w:space="0" w:color="auto"/>
          </w:divBdr>
        </w:div>
        <w:div w:id="1654915935">
          <w:marLeft w:val="0"/>
          <w:marRight w:val="0"/>
          <w:marTop w:val="0"/>
          <w:marBottom w:val="0"/>
          <w:divBdr>
            <w:top w:val="none" w:sz="0" w:space="0" w:color="auto"/>
            <w:left w:val="none" w:sz="0" w:space="0" w:color="auto"/>
            <w:bottom w:val="none" w:sz="0" w:space="0" w:color="auto"/>
            <w:right w:val="none" w:sz="0" w:space="0" w:color="auto"/>
          </w:divBdr>
        </w:div>
        <w:div w:id="1783458192">
          <w:marLeft w:val="0"/>
          <w:marRight w:val="0"/>
          <w:marTop w:val="0"/>
          <w:marBottom w:val="0"/>
          <w:divBdr>
            <w:top w:val="none" w:sz="0" w:space="0" w:color="auto"/>
            <w:left w:val="none" w:sz="0" w:space="0" w:color="auto"/>
            <w:bottom w:val="none" w:sz="0" w:space="0" w:color="auto"/>
            <w:right w:val="none" w:sz="0" w:space="0" w:color="auto"/>
          </w:divBdr>
        </w:div>
      </w:divsChild>
    </w:div>
    <w:div w:id="1311791209">
      <w:bodyDiv w:val="1"/>
      <w:marLeft w:val="0"/>
      <w:marRight w:val="0"/>
      <w:marTop w:val="0"/>
      <w:marBottom w:val="0"/>
      <w:divBdr>
        <w:top w:val="none" w:sz="0" w:space="0" w:color="auto"/>
        <w:left w:val="none" w:sz="0" w:space="0" w:color="auto"/>
        <w:bottom w:val="none" w:sz="0" w:space="0" w:color="auto"/>
        <w:right w:val="none" w:sz="0" w:space="0" w:color="auto"/>
      </w:divBdr>
    </w:div>
    <w:div w:id="1326931191">
      <w:bodyDiv w:val="1"/>
      <w:marLeft w:val="0"/>
      <w:marRight w:val="0"/>
      <w:marTop w:val="0"/>
      <w:marBottom w:val="0"/>
      <w:divBdr>
        <w:top w:val="none" w:sz="0" w:space="0" w:color="auto"/>
        <w:left w:val="none" w:sz="0" w:space="0" w:color="auto"/>
        <w:bottom w:val="none" w:sz="0" w:space="0" w:color="auto"/>
        <w:right w:val="none" w:sz="0" w:space="0" w:color="auto"/>
      </w:divBdr>
    </w:div>
    <w:div w:id="1391615085">
      <w:bodyDiv w:val="1"/>
      <w:marLeft w:val="0"/>
      <w:marRight w:val="0"/>
      <w:marTop w:val="0"/>
      <w:marBottom w:val="0"/>
      <w:divBdr>
        <w:top w:val="none" w:sz="0" w:space="0" w:color="auto"/>
        <w:left w:val="none" w:sz="0" w:space="0" w:color="auto"/>
        <w:bottom w:val="none" w:sz="0" w:space="0" w:color="auto"/>
        <w:right w:val="none" w:sz="0" w:space="0" w:color="auto"/>
      </w:divBdr>
      <w:divsChild>
        <w:div w:id="148986127">
          <w:marLeft w:val="0"/>
          <w:marRight w:val="0"/>
          <w:marTop w:val="0"/>
          <w:marBottom w:val="0"/>
          <w:divBdr>
            <w:top w:val="none" w:sz="0" w:space="0" w:color="auto"/>
            <w:left w:val="none" w:sz="0" w:space="0" w:color="auto"/>
            <w:bottom w:val="none" w:sz="0" w:space="0" w:color="auto"/>
            <w:right w:val="none" w:sz="0" w:space="0" w:color="auto"/>
          </w:divBdr>
        </w:div>
        <w:div w:id="341931099">
          <w:marLeft w:val="0"/>
          <w:marRight w:val="0"/>
          <w:marTop w:val="0"/>
          <w:marBottom w:val="0"/>
          <w:divBdr>
            <w:top w:val="none" w:sz="0" w:space="0" w:color="auto"/>
            <w:left w:val="none" w:sz="0" w:space="0" w:color="auto"/>
            <w:bottom w:val="none" w:sz="0" w:space="0" w:color="auto"/>
            <w:right w:val="none" w:sz="0" w:space="0" w:color="auto"/>
          </w:divBdr>
        </w:div>
        <w:div w:id="466894003">
          <w:marLeft w:val="0"/>
          <w:marRight w:val="0"/>
          <w:marTop w:val="0"/>
          <w:marBottom w:val="0"/>
          <w:divBdr>
            <w:top w:val="none" w:sz="0" w:space="0" w:color="auto"/>
            <w:left w:val="none" w:sz="0" w:space="0" w:color="auto"/>
            <w:bottom w:val="none" w:sz="0" w:space="0" w:color="auto"/>
            <w:right w:val="none" w:sz="0" w:space="0" w:color="auto"/>
          </w:divBdr>
        </w:div>
        <w:div w:id="528880742">
          <w:marLeft w:val="0"/>
          <w:marRight w:val="0"/>
          <w:marTop w:val="0"/>
          <w:marBottom w:val="0"/>
          <w:divBdr>
            <w:top w:val="none" w:sz="0" w:space="0" w:color="auto"/>
            <w:left w:val="none" w:sz="0" w:space="0" w:color="auto"/>
            <w:bottom w:val="none" w:sz="0" w:space="0" w:color="auto"/>
            <w:right w:val="none" w:sz="0" w:space="0" w:color="auto"/>
          </w:divBdr>
        </w:div>
        <w:div w:id="683942061">
          <w:marLeft w:val="0"/>
          <w:marRight w:val="0"/>
          <w:marTop w:val="0"/>
          <w:marBottom w:val="0"/>
          <w:divBdr>
            <w:top w:val="none" w:sz="0" w:space="0" w:color="auto"/>
            <w:left w:val="none" w:sz="0" w:space="0" w:color="auto"/>
            <w:bottom w:val="none" w:sz="0" w:space="0" w:color="auto"/>
            <w:right w:val="none" w:sz="0" w:space="0" w:color="auto"/>
          </w:divBdr>
        </w:div>
        <w:div w:id="737173853">
          <w:marLeft w:val="0"/>
          <w:marRight w:val="0"/>
          <w:marTop w:val="0"/>
          <w:marBottom w:val="0"/>
          <w:divBdr>
            <w:top w:val="none" w:sz="0" w:space="0" w:color="auto"/>
            <w:left w:val="none" w:sz="0" w:space="0" w:color="auto"/>
            <w:bottom w:val="none" w:sz="0" w:space="0" w:color="auto"/>
            <w:right w:val="none" w:sz="0" w:space="0" w:color="auto"/>
          </w:divBdr>
        </w:div>
        <w:div w:id="866136533">
          <w:marLeft w:val="0"/>
          <w:marRight w:val="0"/>
          <w:marTop w:val="0"/>
          <w:marBottom w:val="0"/>
          <w:divBdr>
            <w:top w:val="none" w:sz="0" w:space="0" w:color="auto"/>
            <w:left w:val="none" w:sz="0" w:space="0" w:color="auto"/>
            <w:bottom w:val="none" w:sz="0" w:space="0" w:color="auto"/>
            <w:right w:val="none" w:sz="0" w:space="0" w:color="auto"/>
          </w:divBdr>
        </w:div>
        <w:div w:id="983972340">
          <w:marLeft w:val="0"/>
          <w:marRight w:val="0"/>
          <w:marTop w:val="0"/>
          <w:marBottom w:val="0"/>
          <w:divBdr>
            <w:top w:val="none" w:sz="0" w:space="0" w:color="auto"/>
            <w:left w:val="none" w:sz="0" w:space="0" w:color="auto"/>
            <w:bottom w:val="none" w:sz="0" w:space="0" w:color="auto"/>
            <w:right w:val="none" w:sz="0" w:space="0" w:color="auto"/>
          </w:divBdr>
        </w:div>
        <w:div w:id="1056204401">
          <w:marLeft w:val="0"/>
          <w:marRight w:val="0"/>
          <w:marTop w:val="0"/>
          <w:marBottom w:val="0"/>
          <w:divBdr>
            <w:top w:val="none" w:sz="0" w:space="0" w:color="auto"/>
            <w:left w:val="none" w:sz="0" w:space="0" w:color="auto"/>
            <w:bottom w:val="none" w:sz="0" w:space="0" w:color="auto"/>
            <w:right w:val="none" w:sz="0" w:space="0" w:color="auto"/>
          </w:divBdr>
        </w:div>
        <w:div w:id="1115758201">
          <w:marLeft w:val="0"/>
          <w:marRight w:val="0"/>
          <w:marTop w:val="0"/>
          <w:marBottom w:val="0"/>
          <w:divBdr>
            <w:top w:val="none" w:sz="0" w:space="0" w:color="auto"/>
            <w:left w:val="none" w:sz="0" w:space="0" w:color="auto"/>
            <w:bottom w:val="none" w:sz="0" w:space="0" w:color="auto"/>
            <w:right w:val="none" w:sz="0" w:space="0" w:color="auto"/>
          </w:divBdr>
        </w:div>
        <w:div w:id="1803108361">
          <w:marLeft w:val="0"/>
          <w:marRight w:val="0"/>
          <w:marTop w:val="0"/>
          <w:marBottom w:val="0"/>
          <w:divBdr>
            <w:top w:val="none" w:sz="0" w:space="0" w:color="auto"/>
            <w:left w:val="none" w:sz="0" w:space="0" w:color="auto"/>
            <w:bottom w:val="none" w:sz="0" w:space="0" w:color="auto"/>
            <w:right w:val="none" w:sz="0" w:space="0" w:color="auto"/>
          </w:divBdr>
        </w:div>
        <w:div w:id="1885679019">
          <w:marLeft w:val="0"/>
          <w:marRight w:val="0"/>
          <w:marTop w:val="0"/>
          <w:marBottom w:val="0"/>
          <w:divBdr>
            <w:top w:val="none" w:sz="0" w:space="0" w:color="auto"/>
            <w:left w:val="none" w:sz="0" w:space="0" w:color="auto"/>
            <w:bottom w:val="none" w:sz="0" w:space="0" w:color="auto"/>
            <w:right w:val="none" w:sz="0" w:space="0" w:color="auto"/>
          </w:divBdr>
        </w:div>
        <w:div w:id="1931351455">
          <w:marLeft w:val="0"/>
          <w:marRight w:val="0"/>
          <w:marTop w:val="0"/>
          <w:marBottom w:val="0"/>
          <w:divBdr>
            <w:top w:val="none" w:sz="0" w:space="0" w:color="auto"/>
            <w:left w:val="none" w:sz="0" w:space="0" w:color="auto"/>
            <w:bottom w:val="none" w:sz="0" w:space="0" w:color="auto"/>
            <w:right w:val="none" w:sz="0" w:space="0" w:color="auto"/>
          </w:divBdr>
        </w:div>
        <w:div w:id="2097246938">
          <w:marLeft w:val="0"/>
          <w:marRight w:val="0"/>
          <w:marTop w:val="0"/>
          <w:marBottom w:val="0"/>
          <w:divBdr>
            <w:top w:val="none" w:sz="0" w:space="0" w:color="auto"/>
            <w:left w:val="none" w:sz="0" w:space="0" w:color="auto"/>
            <w:bottom w:val="none" w:sz="0" w:space="0" w:color="auto"/>
            <w:right w:val="none" w:sz="0" w:space="0" w:color="auto"/>
          </w:divBdr>
        </w:div>
      </w:divsChild>
    </w:div>
    <w:div w:id="1519082914">
      <w:bodyDiv w:val="1"/>
      <w:marLeft w:val="0"/>
      <w:marRight w:val="0"/>
      <w:marTop w:val="0"/>
      <w:marBottom w:val="0"/>
      <w:divBdr>
        <w:top w:val="none" w:sz="0" w:space="0" w:color="auto"/>
        <w:left w:val="none" w:sz="0" w:space="0" w:color="auto"/>
        <w:bottom w:val="none" w:sz="0" w:space="0" w:color="auto"/>
        <w:right w:val="none" w:sz="0" w:space="0" w:color="auto"/>
      </w:divBdr>
    </w:div>
    <w:div w:id="1531533462">
      <w:bodyDiv w:val="1"/>
      <w:marLeft w:val="0"/>
      <w:marRight w:val="0"/>
      <w:marTop w:val="0"/>
      <w:marBottom w:val="0"/>
      <w:divBdr>
        <w:top w:val="none" w:sz="0" w:space="0" w:color="auto"/>
        <w:left w:val="none" w:sz="0" w:space="0" w:color="auto"/>
        <w:bottom w:val="none" w:sz="0" w:space="0" w:color="auto"/>
        <w:right w:val="none" w:sz="0" w:space="0" w:color="auto"/>
      </w:divBdr>
      <w:divsChild>
        <w:div w:id="951476060">
          <w:marLeft w:val="0"/>
          <w:marRight w:val="0"/>
          <w:marTop w:val="0"/>
          <w:marBottom w:val="0"/>
          <w:divBdr>
            <w:top w:val="none" w:sz="0" w:space="0" w:color="auto"/>
            <w:left w:val="none" w:sz="0" w:space="0" w:color="auto"/>
            <w:bottom w:val="none" w:sz="0" w:space="0" w:color="auto"/>
            <w:right w:val="none" w:sz="0" w:space="0" w:color="auto"/>
          </w:divBdr>
          <w:divsChild>
            <w:div w:id="43910001">
              <w:marLeft w:val="0"/>
              <w:marRight w:val="0"/>
              <w:marTop w:val="0"/>
              <w:marBottom w:val="0"/>
              <w:divBdr>
                <w:top w:val="none" w:sz="0" w:space="0" w:color="auto"/>
                <w:left w:val="none" w:sz="0" w:space="0" w:color="auto"/>
                <w:bottom w:val="none" w:sz="0" w:space="0" w:color="auto"/>
                <w:right w:val="none" w:sz="0" w:space="0" w:color="auto"/>
              </w:divBdr>
            </w:div>
            <w:div w:id="94175752">
              <w:marLeft w:val="0"/>
              <w:marRight w:val="0"/>
              <w:marTop w:val="0"/>
              <w:marBottom w:val="0"/>
              <w:divBdr>
                <w:top w:val="none" w:sz="0" w:space="0" w:color="auto"/>
                <w:left w:val="none" w:sz="0" w:space="0" w:color="auto"/>
                <w:bottom w:val="none" w:sz="0" w:space="0" w:color="auto"/>
                <w:right w:val="none" w:sz="0" w:space="0" w:color="auto"/>
              </w:divBdr>
            </w:div>
            <w:div w:id="251547893">
              <w:marLeft w:val="0"/>
              <w:marRight w:val="0"/>
              <w:marTop w:val="0"/>
              <w:marBottom w:val="0"/>
              <w:divBdr>
                <w:top w:val="none" w:sz="0" w:space="0" w:color="auto"/>
                <w:left w:val="none" w:sz="0" w:space="0" w:color="auto"/>
                <w:bottom w:val="none" w:sz="0" w:space="0" w:color="auto"/>
                <w:right w:val="none" w:sz="0" w:space="0" w:color="auto"/>
              </w:divBdr>
            </w:div>
            <w:div w:id="272053730">
              <w:marLeft w:val="0"/>
              <w:marRight w:val="0"/>
              <w:marTop w:val="0"/>
              <w:marBottom w:val="0"/>
              <w:divBdr>
                <w:top w:val="none" w:sz="0" w:space="0" w:color="auto"/>
                <w:left w:val="none" w:sz="0" w:space="0" w:color="auto"/>
                <w:bottom w:val="none" w:sz="0" w:space="0" w:color="auto"/>
                <w:right w:val="none" w:sz="0" w:space="0" w:color="auto"/>
              </w:divBdr>
            </w:div>
            <w:div w:id="775828886">
              <w:marLeft w:val="0"/>
              <w:marRight w:val="0"/>
              <w:marTop w:val="0"/>
              <w:marBottom w:val="0"/>
              <w:divBdr>
                <w:top w:val="none" w:sz="0" w:space="0" w:color="auto"/>
                <w:left w:val="none" w:sz="0" w:space="0" w:color="auto"/>
                <w:bottom w:val="none" w:sz="0" w:space="0" w:color="auto"/>
                <w:right w:val="none" w:sz="0" w:space="0" w:color="auto"/>
              </w:divBdr>
            </w:div>
            <w:div w:id="1009529909">
              <w:marLeft w:val="0"/>
              <w:marRight w:val="0"/>
              <w:marTop w:val="0"/>
              <w:marBottom w:val="0"/>
              <w:divBdr>
                <w:top w:val="none" w:sz="0" w:space="0" w:color="auto"/>
                <w:left w:val="none" w:sz="0" w:space="0" w:color="auto"/>
                <w:bottom w:val="none" w:sz="0" w:space="0" w:color="auto"/>
                <w:right w:val="none" w:sz="0" w:space="0" w:color="auto"/>
              </w:divBdr>
            </w:div>
            <w:div w:id="1103913500">
              <w:marLeft w:val="0"/>
              <w:marRight w:val="0"/>
              <w:marTop w:val="0"/>
              <w:marBottom w:val="0"/>
              <w:divBdr>
                <w:top w:val="none" w:sz="0" w:space="0" w:color="auto"/>
                <w:left w:val="none" w:sz="0" w:space="0" w:color="auto"/>
                <w:bottom w:val="none" w:sz="0" w:space="0" w:color="auto"/>
                <w:right w:val="none" w:sz="0" w:space="0" w:color="auto"/>
              </w:divBdr>
            </w:div>
            <w:div w:id="1136947217">
              <w:marLeft w:val="0"/>
              <w:marRight w:val="0"/>
              <w:marTop w:val="0"/>
              <w:marBottom w:val="0"/>
              <w:divBdr>
                <w:top w:val="none" w:sz="0" w:space="0" w:color="auto"/>
                <w:left w:val="none" w:sz="0" w:space="0" w:color="auto"/>
                <w:bottom w:val="none" w:sz="0" w:space="0" w:color="auto"/>
                <w:right w:val="none" w:sz="0" w:space="0" w:color="auto"/>
              </w:divBdr>
            </w:div>
            <w:div w:id="1251083638">
              <w:marLeft w:val="0"/>
              <w:marRight w:val="0"/>
              <w:marTop w:val="0"/>
              <w:marBottom w:val="0"/>
              <w:divBdr>
                <w:top w:val="none" w:sz="0" w:space="0" w:color="auto"/>
                <w:left w:val="none" w:sz="0" w:space="0" w:color="auto"/>
                <w:bottom w:val="none" w:sz="0" w:space="0" w:color="auto"/>
                <w:right w:val="none" w:sz="0" w:space="0" w:color="auto"/>
              </w:divBdr>
            </w:div>
            <w:div w:id="1286496746">
              <w:marLeft w:val="0"/>
              <w:marRight w:val="0"/>
              <w:marTop w:val="0"/>
              <w:marBottom w:val="0"/>
              <w:divBdr>
                <w:top w:val="none" w:sz="0" w:space="0" w:color="auto"/>
                <w:left w:val="none" w:sz="0" w:space="0" w:color="auto"/>
                <w:bottom w:val="none" w:sz="0" w:space="0" w:color="auto"/>
                <w:right w:val="none" w:sz="0" w:space="0" w:color="auto"/>
              </w:divBdr>
            </w:div>
            <w:div w:id="1396467764">
              <w:marLeft w:val="0"/>
              <w:marRight w:val="0"/>
              <w:marTop w:val="0"/>
              <w:marBottom w:val="0"/>
              <w:divBdr>
                <w:top w:val="none" w:sz="0" w:space="0" w:color="auto"/>
                <w:left w:val="none" w:sz="0" w:space="0" w:color="auto"/>
                <w:bottom w:val="none" w:sz="0" w:space="0" w:color="auto"/>
                <w:right w:val="none" w:sz="0" w:space="0" w:color="auto"/>
              </w:divBdr>
            </w:div>
            <w:div w:id="1587375035">
              <w:marLeft w:val="0"/>
              <w:marRight w:val="0"/>
              <w:marTop w:val="0"/>
              <w:marBottom w:val="0"/>
              <w:divBdr>
                <w:top w:val="none" w:sz="0" w:space="0" w:color="auto"/>
                <w:left w:val="none" w:sz="0" w:space="0" w:color="auto"/>
                <w:bottom w:val="none" w:sz="0" w:space="0" w:color="auto"/>
                <w:right w:val="none" w:sz="0" w:space="0" w:color="auto"/>
              </w:divBdr>
            </w:div>
            <w:div w:id="1601331027">
              <w:marLeft w:val="0"/>
              <w:marRight w:val="0"/>
              <w:marTop w:val="0"/>
              <w:marBottom w:val="0"/>
              <w:divBdr>
                <w:top w:val="none" w:sz="0" w:space="0" w:color="auto"/>
                <w:left w:val="none" w:sz="0" w:space="0" w:color="auto"/>
                <w:bottom w:val="none" w:sz="0" w:space="0" w:color="auto"/>
                <w:right w:val="none" w:sz="0" w:space="0" w:color="auto"/>
              </w:divBdr>
            </w:div>
            <w:div w:id="1721782650">
              <w:marLeft w:val="0"/>
              <w:marRight w:val="0"/>
              <w:marTop w:val="0"/>
              <w:marBottom w:val="0"/>
              <w:divBdr>
                <w:top w:val="none" w:sz="0" w:space="0" w:color="auto"/>
                <w:left w:val="none" w:sz="0" w:space="0" w:color="auto"/>
                <w:bottom w:val="none" w:sz="0" w:space="0" w:color="auto"/>
                <w:right w:val="none" w:sz="0" w:space="0" w:color="auto"/>
              </w:divBdr>
            </w:div>
            <w:div w:id="1760174789">
              <w:marLeft w:val="0"/>
              <w:marRight w:val="0"/>
              <w:marTop w:val="0"/>
              <w:marBottom w:val="0"/>
              <w:divBdr>
                <w:top w:val="none" w:sz="0" w:space="0" w:color="auto"/>
                <w:left w:val="none" w:sz="0" w:space="0" w:color="auto"/>
                <w:bottom w:val="none" w:sz="0" w:space="0" w:color="auto"/>
                <w:right w:val="none" w:sz="0" w:space="0" w:color="auto"/>
              </w:divBdr>
            </w:div>
            <w:div w:id="1839072341">
              <w:marLeft w:val="0"/>
              <w:marRight w:val="0"/>
              <w:marTop w:val="0"/>
              <w:marBottom w:val="0"/>
              <w:divBdr>
                <w:top w:val="none" w:sz="0" w:space="0" w:color="auto"/>
                <w:left w:val="none" w:sz="0" w:space="0" w:color="auto"/>
                <w:bottom w:val="none" w:sz="0" w:space="0" w:color="auto"/>
                <w:right w:val="none" w:sz="0" w:space="0" w:color="auto"/>
              </w:divBdr>
            </w:div>
            <w:div w:id="2132238217">
              <w:marLeft w:val="0"/>
              <w:marRight w:val="0"/>
              <w:marTop w:val="0"/>
              <w:marBottom w:val="0"/>
              <w:divBdr>
                <w:top w:val="none" w:sz="0" w:space="0" w:color="auto"/>
                <w:left w:val="none" w:sz="0" w:space="0" w:color="auto"/>
                <w:bottom w:val="none" w:sz="0" w:space="0" w:color="auto"/>
                <w:right w:val="none" w:sz="0" w:space="0" w:color="auto"/>
              </w:divBdr>
            </w:div>
          </w:divsChild>
        </w:div>
        <w:div w:id="1025908844">
          <w:marLeft w:val="0"/>
          <w:marRight w:val="0"/>
          <w:marTop w:val="0"/>
          <w:marBottom w:val="0"/>
          <w:divBdr>
            <w:top w:val="none" w:sz="0" w:space="0" w:color="auto"/>
            <w:left w:val="none" w:sz="0" w:space="0" w:color="auto"/>
            <w:bottom w:val="none" w:sz="0" w:space="0" w:color="auto"/>
            <w:right w:val="none" w:sz="0" w:space="0" w:color="auto"/>
          </w:divBdr>
          <w:divsChild>
            <w:div w:id="61224889">
              <w:marLeft w:val="0"/>
              <w:marRight w:val="0"/>
              <w:marTop w:val="0"/>
              <w:marBottom w:val="0"/>
              <w:divBdr>
                <w:top w:val="none" w:sz="0" w:space="0" w:color="auto"/>
                <w:left w:val="none" w:sz="0" w:space="0" w:color="auto"/>
                <w:bottom w:val="none" w:sz="0" w:space="0" w:color="auto"/>
                <w:right w:val="none" w:sz="0" w:space="0" w:color="auto"/>
              </w:divBdr>
            </w:div>
            <w:div w:id="143813121">
              <w:marLeft w:val="0"/>
              <w:marRight w:val="0"/>
              <w:marTop w:val="0"/>
              <w:marBottom w:val="0"/>
              <w:divBdr>
                <w:top w:val="none" w:sz="0" w:space="0" w:color="auto"/>
                <w:left w:val="none" w:sz="0" w:space="0" w:color="auto"/>
                <w:bottom w:val="none" w:sz="0" w:space="0" w:color="auto"/>
                <w:right w:val="none" w:sz="0" w:space="0" w:color="auto"/>
              </w:divBdr>
            </w:div>
            <w:div w:id="155390654">
              <w:marLeft w:val="0"/>
              <w:marRight w:val="0"/>
              <w:marTop w:val="0"/>
              <w:marBottom w:val="0"/>
              <w:divBdr>
                <w:top w:val="none" w:sz="0" w:space="0" w:color="auto"/>
                <w:left w:val="none" w:sz="0" w:space="0" w:color="auto"/>
                <w:bottom w:val="none" w:sz="0" w:space="0" w:color="auto"/>
                <w:right w:val="none" w:sz="0" w:space="0" w:color="auto"/>
              </w:divBdr>
            </w:div>
            <w:div w:id="1248685512">
              <w:marLeft w:val="0"/>
              <w:marRight w:val="0"/>
              <w:marTop w:val="0"/>
              <w:marBottom w:val="0"/>
              <w:divBdr>
                <w:top w:val="none" w:sz="0" w:space="0" w:color="auto"/>
                <w:left w:val="none" w:sz="0" w:space="0" w:color="auto"/>
                <w:bottom w:val="none" w:sz="0" w:space="0" w:color="auto"/>
                <w:right w:val="none" w:sz="0" w:space="0" w:color="auto"/>
              </w:divBdr>
            </w:div>
            <w:div w:id="1899852103">
              <w:marLeft w:val="0"/>
              <w:marRight w:val="0"/>
              <w:marTop w:val="0"/>
              <w:marBottom w:val="0"/>
              <w:divBdr>
                <w:top w:val="none" w:sz="0" w:space="0" w:color="auto"/>
                <w:left w:val="none" w:sz="0" w:space="0" w:color="auto"/>
                <w:bottom w:val="none" w:sz="0" w:space="0" w:color="auto"/>
                <w:right w:val="none" w:sz="0" w:space="0" w:color="auto"/>
              </w:divBdr>
            </w:div>
            <w:div w:id="2080324085">
              <w:marLeft w:val="0"/>
              <w:marRight w:val="0"/>
              <w:marTop w:val="0"/>
              <w:marBottom w:val="0"/>
              <w:divBdr>
                <w:top w:val="none" w:sz="0" w:space="0" w:color="auto"/>
                <w:left w:val="none" w:sz="0" w:space="0" w:color="auto"/>
                <w:bottom w:val="none" w:sz="0" w:space="0" w:color="auto"/>
                <w:right w:val="none" w:sz="0" w:space="0" w:color="auto"/>
              </w:divBdr>
            </w:div>
          </w:divsChild>
        </w:div>
        <w:div w:id="1028064577">
          <w:marLeft w:val="0"/>
          <w:marRight w:val="0"/>
          <w:marTop w:val="0"/>
          <w:marBottom w:val="0"/>
          <w:divBdr>
            <w:top w:val="none" w:sz="0" w:space="0" w:color="auto"/>
            <w:left w:val="none" w:sz="0" w:space="0" w:color="auto"/>
            <w:bottom w:val="none" w:sz="0" w:space="0" w:color="auto"/>
            <w:right w:val="none" w:sz="0" w:space="0" w:color="auto"/>
          </w:divBdr>
          <w:divsChild>
            <w:div w:id="2631745">
              <w:marLeft w:val="0"/>
              <w:marRight w:val="0"/>
              <w:marTop w:val="0"/>
              <w:marBottom w:val="0"/>
              <w:divBdr>
                <w:top w:val="none" w:sz="0" w:space="0" w:color="auto"/>
                <w:left w:val="none" w:sz="0" w:space="0" w:color="auto"/>
                <w:bottom w:val="none" w:sz="0" w:space="0" w:color="auto"/>
                <w:right w:val="none" w:sz="0" w:space="0" w:color="auto"/>
              </w:divBdr>
            </w:div>
            <w:div w:id="119613541">
              <w:marLeft w:val="0"/>
              <w:marRight w:val="0"/>
              <w:marTop w:val="0"/>
              <w:marBottom w:val="0"/>
              <w:divBdr>
                <w:top w:val="none" w:sz="0" w:space="0" w:color="auto"/>
                <w:left w:val="none" w:sz="0" w:space="0" w:color="auto"/>
                <w:bottom w:val="none" w:sz="0" w:space="0" w:color="auto"/>
                <w:right w:val="none" w:sz="0" w:space="0" w:color="auto"/>
              </w:divBdr>
            </w:div>
            <w:div w:id="193814995">
              <w:marLeft w:val="0"/>
              <w:marRight w:val="0"/>
              <w:marTop w:val="0"/>
              <w:marBottom w:val="0"/>
              <w:divBdr>
                <w:top w:val="none" w:sz="0" w:space="0" w:color="auto"/>
                <w:left w:val="none" w:sz="0" w:space="0" w:color="auto"/>
                <w:bottom w:val="none" w:sz="0" w:space="0" w:color="auto"/>
                <w:right w:val="none" w:sz="0" w:space="0" w:color="auto"/>
              </w:divBdr>
            </w:div>
            <w:div w:id="307245057">
              <w:marLeft w:val="0"/>
              <w:marRight w:val="0"/>
              <w:marTop w:val="0"/>
              <w:marBottom w:val="0"/>
              <w:divBdr>
                <w:top w:val="none" w:sz="0" w:space="0" w:color="auto"/>
                <w:left w:val="none" w:sz="0" w:space="0" w:color="auto"/>
                <w:bottom w:val="none" w:sz="0" w:space="0" w:color="auto"/>
                <w:right w:val="none" w:sz="0" w:space="0" w:color="auto"/>
              </w:divBdr>
            </w:div>
            <w:div w:id="469177058">
              <w:marLeft w:val="0"/>
              <w:marRight w:val="0"/>
              <w:marTop w:val="0"/>
              <w:marBottom w:val="0"/>
              <w:divBdr>
                <w:top w:val="none" w:sz="0" w:space="0" w:color="auto"/>
                <w:left w:val="none" w:sz="0" w:space="0" w:color="auto"/>
                <w:bottom w:val="none" w:sz="0" w:space="0" w:color="auto"/>
                <w:right w:val="none" w:sz="0" w:space="0" w:color="auto"/>
              </w:divBdr>
            </w:div>
            <w:div w:id="627901220">
              <w:marLeft w:val="0"/>
              <w:marRight w:val="0"/>
              <w:marTop w:val="0"/>
              <w:marBottom w:val="0"/>
              <w:divBdr>
                <w:top w:val="none" w:sz="0" w:space="0" w:color="auto"/>
                <w:left w:val="none" w:sz="0" w:space="0" w:color="auto"/>
                <w:bottom w:val="none" w:sz="0" w:space="0" w:color="auto"/>
                <w:right w:val="none" w:sz="0" w:space="0" w:color="auto"/>
              </w:divBdr>
            </w:div>
            <w:div w:id="635527883">
              <w:marLeft w:val="0"/>
              <w:marRight w:val="0"/>
              <w:marTop w:val="0"/>
              <w:marBottom w:val="0"/>
              <w:divBdr>
                <w:top w:val="none" w:sz="0" w:space="0" w:color="auto"/>
                <w:left w:val="none" w:sz="0" w:space="0" w:color="auto"/>
                <w:bottom w:val="none" w:sz="0" w:space="0" w:color="auto"/>
                <w:right w:val="none" w:sz="0" w:space="0" w:color="auto"/>
              </w:divBdr>
            </w:div>
            <w:div w:id="687221910">
              <w:marLeft w:val="0"/>
              <w:marRight w:val="0"/>
              <w:marTop w:val="0"/>
              <w:marBottom w:val="0"/>
              <w:divBdr>
                <w:top w:val="none" w:sz="0" w:space="0" w:color="auto"/>
                <w:left w:val="none" w:sz="0" w:space="0" w:color="auto"/>
                <w:bottom w:val="none" w:sz="0" w:space="0" w:color="auto"/>
                <w:right w:val="none" w:sz="0" w:space="0" w:color="auto"/>
              </w:divBdr>
            </w:div>
            <w:div w:id="1020665513">
              <w:marLeft w:val="0"/>
              <w:marRight w:val="0"/>
              <w:marTop w:val="0"/>
              <w:marBottom w:val="0"/>
              <w:divBdr>
                <w:top w:val="none" w:sz="0" w:space="0" w:color="auto"/>
                <w:left w:val="none" w:sz="0" w:space="0" w:color="auto"/>
                <w:bottom w:val="none" w:sz="0" w:space="0" w:color="auto"/>
                <w:right w:val="none" w:sz="0" w:space="0" w:color="auto"/>
              </w:divBdr>
            </w:div>
            <w:div w:id="1099790846">
              <w:marLeft w:val="0"/>
              <w:marRight w:val="0"/>
              <w:marTop w:val="0"/>
              <w:marBottom w:val="0"/>
              <w:divBdr>
                <w:top w:val="none" w:sz="0" w:space="0" w:color="auto"/>
                <w:left w:val="none" w:sz="0" w:space="0" w:color="auto"/>
                <w:bottom w:val="none" w:sz="0" w:space="0" w:color="auto"/>
                <w:right w:val="none" w:sz="0" w:space="0" w:color="auto"/>
              </w:divBdr>
            </w:div>
            <w:div w:id="1333142786">
              <w:marLeft w:val="0"/>
              <w:marRight w:val="0"/>
              <w:marTop w:val="0"/>
              <w:marBottom w:val="0"/>
              <w:divBdr>
                <w:top w:val="none" w:sz="0" w:space="0" w:color="auto"/>
                <w:left w:val="none" w:sz="0" w:space="0" w:color="auto"/>
                <w:bottom w:val="none" w:sz="0" w:space="0" w:color="auto"/>
                <w:right w:val="none" w:sz="0" w:space="0" w:color="auto"/>
              </w:divBdr>
            </w:div>
            <w:div w:id="1377895971">
              <w:marLeft w:val="0"/>
              <w:marRight w:val="0"/>
              <w:marTop w:val="0"/>
              <w:marBottom w:val="0"/>
              <w:divBdr>
                <w:top w:val="none" w:sz="0" w:space="0" w:color="auto"/>
                <w:left w:val="none" w:sz="0" w:space="0" w:color="auto"/>
                <w:bottom w:val="none" w:sz="0" w:space="0" w:color="auto"/>
                <w:right w:val="none" w:sz="0" w:space="0" w:color="auto"/>
              </w:divBdr>
            </w:div>
            <w:div w:id="1387141403">
              <w:marLeft w:val="0"/>
              <w:marRight w:val="0"/>
              <w:marTop w:val="0"/>
              <w:marBottom w:val="0"/>
              <w:divBdr>
                <w:top w:val="none" w:sz="0" w:space="0" w:color="auto"/>
                <w:left w:val="none" w:sz="0" w:space="0" w:color="auto"/>
                <w:bottom w:val="none" w:sz="0" w:space="0" w:color="auto"/>
                <w:right w:val="none" w:sz="0" w:space="0" w:color="auto"/>
              </w:divBdr>
            </w:div>
            <w:div w:id="1448312565">
              <w:marLeft w:val="0"/>
              <w:marRight w:val="0"/>
              <w:marTop w:val="0"/>
              <w:marBottom w:val="0"/>
              <w:divBdr>
                <w:top w:val="none" w:sz="0" w:space="0" w:color="auto"/>
                <w:left w:val="none" w:sz="0" w:space="0" w:color="auto"/>
                <w:bottom w:val="none" w:sz="0" w:space="0" w:color="auto"/>
                <w:right w:val="none" w:sz="0" w:space="0" w:color="auto"/>
              </w:divBdr>
            </w:div>
            <w:div w:id="1515341302">
              <w:marLeft w:val="0"/>
              <w:marRight w:val="0"/>
              <w:marTop w:val="0"/>
              <w:marBottom w:val="0"/>
              <w:divBdr>
                <w:top w:val="none" w:sz="0" w:space="0" w:color="auto"/>
                <w:left w:val="none" w:sz="0" w:space="0" w:color="auto"/>
                <w:bottom w:val="none" w:sz="0" w:space="0" w:color="auto"/>
                <w:right w:val="none" w:sz="0" w:space="0" w:color="auto"/>
              </w:divBdr>
            </w:div>
            <w:div w:id="1519274359">
              <w:marLeft w:val="0"/>
              <w:marRight w:val="0"/>
              <w:marTop w:val="0"/>
              <w:marBottom w:val="0"/>
              <w:divBdr>
                <w:top w:val="none" w:sz="0" w:space="0" w:color="auto"/>
                <w:left w:val="none" w:sz="0" w:space="0" w:color="auto"/>
                <w:bottom w:val="none" w:sz="0" w:space="0" w:color="auto"/>
                <w:right w:val="none" w:sz="0" w:space="0" w:color="auto"/>
              </w:divBdr>
            </w:div>
            <w:div w:id="1861384550">
              <w:marLeft w:val="0"/>
              <w:marRight w:val="0"/>
              <w:marTop w:val="0"/>
              <w:marBottom w:val="0"/>
              <w:divBdr>
                <w:top w:val="none" w:sz="0" w:space="0" w:color="auto"/>
                <w:left w:val="none" w:sz="0" w:space="0" w:color="auto"/>
                <w:bottom w:val="none" w:sz="0" w:space="0" w:color="auto"/>
                <w:right w:val="none" w:sz="0" w:space="0" w:color="auto"/>
              </w:divBdr>
            </w:div>
            <w:div w:id="1927153112">
              <w:marLeft w:val="0"/>
              <w:marRight w:val="0"/>
              <w:marTop w:val="0"/>
              <w:marBottom w:val="0"/>
              <w:divBdr>
                <w:top w:val="none" w:sz="0" w:space="0" w:color="auto"/>
                <w:left w:val="none" w:sz="0" w:space="0" w:color="auto"/>
                <w:bottom w:val="none" w:sz="0" w:space="0" w:color="auto"/>
                <w:right w:val="none" w:sz="0" w:space="0" w:color="auto"/>
              </w:divBdr>
            </w:div>
            <w:div w:id="2123255694">
              <w:marLeft w:val="0"/>
              <w:marRight w:val="0"/>
              <w:marTop w:val="0"/>
              <w:marBottom w:val="0"/>
              <w:divBdr>
                <w:top w:val="none" w:sz="0" w:space="0" w:color="auto"/>
                <w:left w:val="none" w:sz="0" w:space="0" w:color="auto"/>
                <w:bottom w:val="none" w:sz="0" w:space="0" w:color="auto"/>
                <w:right w:val="none" w:sz="0" w:space="0" w:color="auto"/>
              </w:divBdr>
            </w:div>
            <w:div w:id="212966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87072">
      <w:bodyDiv w:val="1"/>
      <w:marLeft w:val="0"/>
      <w:marRight w:val="0"/>
      <w:marTop w:val="0"/>
      <w:marBottom w:val="0"/>
      <w:divBdr>
        <w:top w:val="none" w:sz="0" w:space="0" w:color="auto"/>
        <w:left w:val="none" w:sz="0" w:space="0" w:color="auto"/>
        <w:bottom w:val="none" w:sz="0" w:space="0" w:color="auto"/>
        <w:right w:val="none" w:sz="0" w:space="0" w:color="auto"/>
      </w:divBdr>
    </w:div>
    <w:div w:id="1586913837">
      <w:bodyDiv w:val="1"/>
      <w:marLeft w:val="0"/>
      <w:marRight w:val="0"/>
      <w:marTop w:val="0"/>
      <w:marBottom w:val="0"/>
      <w:divBdr>
        <w:top w:val="none" w:sz="0" w:space="0" w:color="auto"/>
        <w:left w:val="none" w:sz="0" w:space="0" w:color="auto"/>
        <w:bottom w:val="none" w:sz="0" w:space="0" w:color="auto"/>
        <w:right w:val="none" w:sz="0" w:space="0" w:color="auto"/>
      </w:divBdr>
    </w:div>
    <w:div w:id="1646812279">
      <w:bodyDiv w:val="1"/>
      <w:marLeft w:val="0"/>
      <w:marRight w:val="0"/>
      <w:marTop w:val="0"/>
      <w:marBottom w:val="0"/>
      <w:divBdr>
        <w:top w:val="none" w:sz="0" w:space="0" w:color="auto"/>
        <w:left w:val="none" w:sz="0" w:space="0" w:color="auto"/>
        <w:bottom w:val="none" w:sz="0" w:space="0" w:color="auto"/>
        <w:right w:val="none" w:sz="0" w:space="0" w:color="auto"/>
      </w:divBdr>
    </w:div>
    <w:div w:id="1660890658">
      <w:bodyDiv w:val="1"/>
      <w:marLeft w:val="0"/>
      <w:marRight w:val="0"/>
      <w:marTop w:val="0"/>
      <w:marBottom w:val="0"/>
      <w:divBdr>
        <w:top w:val="none" w:sz="0" w:space="0" w:color="auto"/>
        <w:left w:val="none" w:sz="0" w:space="0" w:color="auto"/>
        <w:bottom w:val="none" w:sz="0" w:space="0" w:color="auto"/>
        <w:right w:val="none" w:sz="0" w:space="0" w:color="auto"/>
      </w:divBdr>
    </w:div>
    <w:div w:id="1708946911">
      <w:bodyDiv w:val="1"/>
      <w:marLeft w:val="0"/>
      <w:marRight w:val="0"/>
      <w:marTop w:val="0"/>
      <w:marBottom w:val="0"/>
      <w:divBdr>
        <w:top w:val="none" w:sz="0" w:space="0" w:color="auto"/>
        <w:left w:val="none" w:sz="0" w:space="0" w:color="auto"/>
        <w:bottom w:val="none" w:sz="0" w:space="0" w:color="auto"/>
        <w:right w:val="none" w:sz="0" w:space="0" w:color="auto"/>
      </w:divBdr>
    </w:div>
    <w:div w:id="1767186611">
      <w:bodyDiv w:val="1"/>
      <w:marLeft w:val="0"/>
      <w:marRight w:val="0"/>
      <w:marTop w:val="0"/>
      <w:marBottom w:val="0"/>
      <w:divBdr>
        <w:top w:val="none" w:sz="0" w:space="0" w:color="auto"/>
        <w:left w:val="none" w:sz="0" w:space="0" w:color="auto"/>
        <w:bottom w:val="none" w:sz="0" w:space="0" w:color="auto"/>
        <w:right w:val="none" w:sz="0" w:space="0" w:color="auto"/>
      </w:divBdr>
      <w:divsChild>
        <w:div w:id="1851724544">
          <w:marLeft w:val="0"/>
          <w:marRight w:val="0"/>
          <w:marTop w:val="0"/>
          <w:marBottom w:val="0"/>
          <w:divBdr>
            <w:top w:val="none" w:sz="0" w:space="0" w:color="auto"/>
            <w:left w:val="none" w:sz="0" w:space="0" w:color="auto"/>
            <w:bottom w:val="none" w:sz="0" w:space="0" w:color="auto"/>
            <w:right w:val="none" w:sz="0" w:space="0" w:color="auto"/>
          </w:divBdr>
          <w:divsChild>
            <w:div w:id="490489492">
              <w:marLeft w:val="0"/>
              <w:marRight w:val="0"/>
              <w:marTop w:val="0"/>
              <w:marBottom w:val="0"/>
              <w:divBdr>
                <w:top w:val="none" w:sz="0" w:space="0" w:color="auto"/>
                <w:left w:val="none" w:sz="0" w:space="0" w:color="auto"/>
                <w:bottom w:val="none" w:sz="0" w:space="0" w:color="auto"/>
                <w:right w:val="none" w:sz="0" w:space="0" w:color="auto"/>
              </w:divBdr>
            </w:div>
            <w:div w:id="800153685">
              <w:marLeft w:val="0"/>
              <w:marRight w:val="0"/>
              <w:marTop w:val="0"/>
              <w:marBottom w:val="0"/>
              <w:divBdr>
                <w:top w:val="none" w:sz="0" w:space="0" w:color="auto"/>
                <w:left w:val="none" w:sz="0" w:space="0" w:color="auto"/>
                <w:bottom w:val="none" w:sz="0" w:space="0" w:color="auto"/>
                <w:right w:val="none" w:sz="0" w:space="0" w:color="auto"/>
              </w:divBdr>
            </w:div>
            <w:div w:id="824396471">
              <w:marLeft w:val="0"/>
              <w:marRight w:val="0"/>
              <w:marTop w:val="0"/>
              <w:marBottom w:val="0"/>
              <w:divBdr>
                <w:top w:val="none" w:sz="0" w:space="0" w:color="auto"/>
                <w:left w:val="none" w:sz="0" w:space="0" w:color="auto"/>
                <w:bottom w:val="none" w:sz="0" w:space="0" w:color="auto"/>
                <w:right w:val="none" w:sz="0" w:space="0" w:color="auto"/>
              </w:divBdr>
            </w:div>
            <w:div w:id="1472750453">
              <w:marLeft w:val="0"/>
              <w:marRight w:val="0"/>
              <w:marTop w:val="0"/>
              <w:marBottom w:val="0"/>
              <w:divBdr>
                <w:top w:val="none" w:sz="0" w:space="0" w:color="auto"/>
                <w:left w:val="none" w:sz="0" w:space="0" w:color="auto"/>
                <w:bottom w:val="none" w:sz="0" w:space="0" w:color="auto"/>
                <w:right w:val="none" w:sz="0" w:space="0" w:color="auto"/>
              </w:divBdr>
            </w:div>
          </w:divsChild>
        </w:div>
        <w:div w:id="1969050466">
          <w:marLeft w:val="0"/>
          <w:marRight w:val="0"/>
          <w:marTop w:val="0"/>
          <w:marBottom w:val="0"/>
          <w:divBdr>
            <w:top w:val="none" w:sz="0" w:space="0" w:color="auto"/>
            <w:left w:val="none" w:sz="0" w:space="0" w:color="auto"/>
            <w:bottom w:val="none" w:sz="0" w:space="0" w:color="auto"/>
            <w:right w:val="none" w:sz="0" w:space="0" w:color="auto"/>
          </w:divBdr>
          <w:divsChild>
            <w:div w:id="181286182">
              <w:marLeft w:val="0"/>
              <w:marRight w:val="0"/>
              <w:marTop w:val="0"/>
              <w:marBottom w:val="0"/>
              <w:divBdr>
                <w:top w:val="none" w:sz="0" w:space="0" w:color="auto"/>
                <w:left w:val="none" w:sz="0" w:space="0" w:color="auto"/>
                <w:bottom w:val="none" w:sz="0" w:space="0" w:color="auto"/>
                <w:right w:val="none" w:sz="0" w:space="0" w:color="auto"/>
              </w:divBdr>
            </w:div>
            <w:div w:id="253435768">
              <w:marLeft w:val="0"/>
              <w:marRight w:val="0"/>
              <w:marTop w:val="0"/>
              <w:marBottom w:val="0"/>
              <w:divBdr>
                <w:top w:val="none" w:sz="0" w:space="0" w:color="auto"/>
                <w:left w:val="none" w:sz="0" w:space="0" w:color="auto"/>
                <w:bottom w:val="none" w:sz="0" w:space="0" w:color="auto"/>
                <w:right w:val="none" w:sz="0" w:space="0" w:color="auto"/>
              </w:divBdr>
            </w:div>
            <w:div w:id="1524858252">
              <w:marLeft w:val="0"/>
              <w:marRight w:val="0"/>
              <w:marTop w:val="0"/>
              <w:marBottom w:val="0"/>
              <w:divBdr>
                <w:top w:val="none" w:sz="0" w:space="0" w:color="auto"/>
                <w:left w:val="none" w:sz="0" w:space="0" w:color="auto"/>
                <w:bottom w:val="none" w:sz="0" w:space="0" w:color="auto"/>
                <w:right w:val="none" w:sz="0" w:space="0" w:color="auto"/>
              </w:divBdr>
            </w:div>
            <w:div w:id="1600723042">
              <w:marLeft w:val="0"/>
              <w:marRight w:val="0"/>
              <w:marTop w:val="0"/>
              <w:marBottom w:val="0"/>
              <w:divBdr>
                <w:top w:val="none" w:sz="0" w:space="0" w:color="auto"/>
                <w:left w:val="none" w:sz="0" w:space="0" w:color="auto"/>
                <w:bottom w:val="none" w:sz="0" w:space="0" w:color="auto"/>
                <w:right w:val="none" w:sz="0" w:space="0" w:color="auto"/>
              </w:divBdr>
            </w:div>
            <w:div w:id="203931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771291">
      <w:bodyDiv w:val="1"/>
      <w:marLeft w:val="0"/>
      <w:marRight w:val="0"/>
      <w:marTop w:val="0"/>
      <w:marBottom w:val="0"/>
      <w:divBdr>
        <w:top w:val="none" w:sz="0" w:space="0" w:color="auto"/>
        <w:left w:val="none" w:sz="0" w:space="0" w:color="auto"/>
        <w:bottom w:val="none" w:sz="0" w:space="0" w:color="auto"/>
        <w:right w:val="none" w:sz="0" w:space="0" w:color="auto"/>
      </w:divBdr>
    </w:div>
    <w:div w:id="1849127407">
      <w:bodyDiv w:val="1"/>
      <w:marLeft w:val="0"/>
      <w:marRight w:val="0"/>
      <w:marTop w:val="0"/>
      <w:marBottom w:val="0"/>
      <w:divBdr>
        <w:top w:val="none" w:sz="0" w:space="0" w:color="auto"/>
        <w:left w:val="none" w:sz="0" w:space="0" w:color="auto"/>
        <w:bottom w:val="none" w:sz="0" w:space="0" w:color="auto"/>
        <w:right w:val="none" w:sz="0" w:space="0" w:color="auto"/>
      </w:divBdr>
      <w:divsChild>
        <w:div w:id="282076729">
          <w:marLeft w:val="0"/>
          <w:marRight w:val="0"/>
          <w:marTop w:val="0"/>
          <w:marBottom w:val="0"/>
          <w:divBdr>
            <w:top w:val="none" w:sz="0" w:space="0" w:color="auto"/>
            <w:left w:val="none" w:sz="0" w:space="0" w:color="auto"/>
            <w:bottom w:val="none" w:sz="0" w:space="0" w:color="auto"/>
            <w:right w:val="none" w:sz="0" w:space="0" w:color="auto"/>
          </w:divBdr>
          <w:divsChild>
            <w:div w:id="161775089">
              <w:marLeft w:val="0"/>
              <w:marRight w:val="0"/>
              <w:marTop w:val="0"/>
              <w:marBottom w:val="0"/>
              <w:divBdr>
                <w:top w:val="none" w:sz="0" w:space="0" w:color="auto"/>
                <w:left w:val="none" w:sz="0" w:space="0" w:color="auto"/>
                <w:bottom w:val="none" w:sz="0" w:space="0" w:color="auto"/>
                <w:right w:val="none" w:sz="0" w:space="0" w:color="auto"/>
              </w:divBdr>
            </w:div>
            <w:div w:id="283730281">
              <w:marLeft w:val="0"/>
              <w:marRight w:val="0"/>
              <w:marTop w:val="0"/>
              <w:marBottom w:val="0"/>
              <w:divBdr>
                <w:top w:val="none" w:sz="0" w:space="0" w:color="auto"/>
                <w:left w:val="none" w:sz="0" w:space="0" w:color="auto"/>
                <w:bottom w:val="none" w:sz="0" w:space="0" w:color="auto"/>
                <w:right w:val="none" w:sz="0" w:space="0" w:color="auto"/>
              </w:divBdr>
            </w:div>
            <w:div w:id="400182768">
              <w:marLeft w:val="0"/>
              <w:marRight w:val="0"/>
              <w:marTop w:val="0"/>
              <w:marBottom w:val="0"/>
              <w:divBdr>
                <w:top w:val="none" w:sz="0" w:space="0" w:color="auto"/>
                <w:left w:val="none" w:sz="0" w:space="0" w:color="auto"/>
                <w:bottom w:val="none" w:sz="0" w:space="0" w:color="auto"/>
                <w:right w:val="none" w:sz="0" w:space="0" w:color="auto"/>
              </w:divBdr>
            </w:div>
            <w:div w:id="496500880">
              <w:marLeft w:val="0"/>
              <w:marRight w:val="0"/>
              <w:marTop w:val="0"/>
              <w:marBottom w:val="0"/>
              <w:divBdr>
                <w:top w:val="none" w:sz="0" w:space="0" w:color="auto"/>
                <w:left w:val="none" w:sz="0" w:space="0" w:color="auto"/>
                <w:bottom w:val="none" w:sz="0" w:space="0" w:color="auto"/>
                <w:right w:val="none" w:sz="0" w:space="0" w:color="auto"/>
              </w:divBdr>
            </w:div>
            <w:div w:id="565652090">
              <w:marLeft w:val="0"/>
              <w:marRight w:val="0"/>
              <w:marTop w:val="0"/>
              <w:marBottom w:val="0"/>
              <w:divBdr>
                <w:top w:val="none" w:sz="0" w:space="0" w:color="auto"/>
                <w:left w:val="none" w:sz="0" w:space="0" w:color="auto"/>
                <w:bottom w:val="none" w:sz="0" w:space="0" w:color="auto"/>
                <w:right w:val="none" w:sz="0" w:space="0" w:color="auto"/>
              </w:divBdr>
            </w:div>
            <w:div w:id="575869501">
              <w:marLeft w:val="0"/>
              <w:marRight w:val="0"/>
              <w:marTop w:val="0"/>
              <w:marBottom w:val="0"/>
              <w:divBdr>
                <w:top w:val="none" w:sz="0" w:space="0" w:color="auto"/>
                <w:left w:val="none" w:sz="0" w:space="0" w:color="auto"/>
                <w:bottom w:val="none" w:sz="0" w:space="0" w:color="auto"/>
                <w:right w:val="none" w:sz="0" w:space="0" w:color="auto"/>
              </w:divBdr>
            </w:div>
            <w:div w:id="692413527">
              <w:marLeft w:val="0"/>
              <w:marRight w:val="0"/>
              <w:marTop w:val="0"/>
              <w:marBottom w:val="0"/>
              <w:divBdr>
                <w:top w:val="none" w:sz="0" w:space="0" w:color="auto"/>
                <w:left w:val="none" w:sz="0" w:space="0" w:color="auto"/>
                <w:bottom w:val="none" w:sz="0" w:space="0" w:color="auto"/>
                <w:right w:val="none" w:sz="0" w:space="0" w:color="auto"/>
              </w:divBdr>
            </w:div>
            <w:div w:id="880167269">
              <w:marLeft w:val="0"/>
              <w:marRight w:val="0"/>
              <w:marTop w:val="0"/>
              <w:marBottom w:val="0"/>
              <w:divBdr>
                <w:top w:val="none" w:sz="0" w:space="0" w:color="auto"/>
                <w:left w:val="none" w:sz="0" w:space="0" w:color="auto"/>
                <w:bottom w:val="none" w:sz="0" w:space="0" w:color="auto"/>
                <w:right w:val="none" w:sz="0" w:space="0" w:color="auto"/>
              </w:divBdr>
            </w:div>
            <w:div w:id="928543089">
              <w:marLeft w:val="0"/>
              <w:marRight w:val="0"/>
              <w:marTop w:val="0"/>
              <w:marBottom w:val="0"/>
              <w:divBdr>
                <w:top w:val="none" w:sz="0" w:space="0" w:color="auto"/>
                <w:left w:val="none" w:sz="0" w:space="0" w:color="auto"/>
                <w:bottom w:val="none" w:sz="0" w:space="0" w:color="auto"/>
                <w:right w:val="none" w:sz="0" w:space="0" w:color="auto"/>
              </w:divBdr>
            </w:div>
            <w:div w:id="1157184420">
              <w:marLeft w:val="0"/>
              <w:marRight w:val="0"/>
              <w:marTop w:val="0"/>
              <w:marBottom w:val="0"/>
              <w:divBdr>
                <w:top w:val="none" w:sz="0" w:space="0" w:color="auto"/>
                <w:left w:val="none" w:sz="0" w:space="0" w:color="auto"/>
                <w:bottom w:val="none" w:sz="0" w:space="0" w:color="auto"/>
                <w:right w:val="none" w:sz="0" w:space="0" w:color="auto"/>
              </w:divBdr>
            </w:div>
            <w:div w:id="1394041100">
              <w:marLeft w:val="0"/>
              <w:marRight w:val="0"/>
              <w:marTop w:val="0"/>
              <w:marBottom w:val="0"/>
              <w:divBdr>
                <w:top w:val="none" w:sz="0" w:space="0" w:color="auto"/>
                <w:left w:val="none" w:sz="0" w:space="0" w:color="auto"/>
                <w:bottom w:val="none" w:sz="0" w:space="0" w:color="auto"/>
                <w:right w:val="none" w:sz="0" w:space="0" w:color="auto"/>
              </w:divBdr>
            </w:div>
            <w:div w:id="1880435508">
              <w:marLeft w:val="0"/>
              <w:marRight w:val="0"/>
              <w:marTop w:val="0"/>
              <w:marBottom w:val="0"/>
              <w:divBdr>
                <w:top w:val="none" w:sz="0" w:space="0" w:color="auto"/>
                <w:left w:val="none" w:sz="0" w:space="0" w:color="auto"/>
                <w:bottom w:val="none" w:sz="0" w:space="0" w:color="auto"/>
                <w:right w:val="none" w:sz="0" w:space="0" w:color="auto"/>
              </w:divBdr>
            </w:div>
            <w:div w:id="1943101434">
              <w:marLeft w:val="0"/>
              <w:marRight w:val="0"/>
              <w:marTop w:val="0"/>
              <w:marBottom w:val="0"/>
              <w:divBdr>
                <w:top w:val="none" w:sz="0" w:space="0" w:color="auto"/>
                <w:left w:val="none" w:sz="0" w:space="0" w:color="auto"/>
                <w:bottom w:val="none" w:sz="0" w:space="0" w:color="auto"/>
                <w:right w:val="none" w:sz="0" w:space="0" w:color="auto"/>
              </w:divBdr>
            </w:div>
          </w:divsChild>
        </w:div>
        <w:div w:id="1932346312">
          <w:marLeft w:val="0"/>
          <w:marRight w:val="0"/>
          <w:marTop w:val="0"/>
          <w:marBottom w:val="0"/>
          <w:divBdr>
            <w:top w:val="none" w:sz="0" w:space="0" w:color="auto"/>
            <w:left w:val="none" w:sz="0" w:space="0" w:color="auto"/>
            <w:bottom w:val="none" w:sz="0" w:space="0" w:color="auto"/>
            <w:right w:val="none" w:sz="0" w:space="0" w:color="auto"/>
          </w:divBdr>
          <w:divsChild>
            <w:div w:id="37626401">
              <w:marLeft w:val="0"/>
              <w:marRight w:val="0"/>
              <w:marTop w:val="0"/>
              <w:marBottom w:val="0"/>
              <w:divBdr>
                <w:top w:val="none" w:sz="0" w:space="0" w:color="auto"/>
                <w:left w:val="none" w:sz="0" w:space="0" w:color="auto"/>
                <w:bottom w:val="none" w:sz="0" w:space="0" w:color="auto"/>
                <w:right w:val="none" w:sz="0" w:space="0" w:color="auto"/>
              </w:divBdr>
            </w:div>
            <w:div w:id="109208281">
              <w:marLeft w:val="0"/>
              <w:marRight w:val="0"/>
              <w:marTop w:val="0"/>
              <w:marBottom w:val="0"/>
              <w:divBdr>
                <w:top w:val="none" w:sz="0" w:space="0" w:color="auto"/>
                <w:left w:val="none" w:sz="0" w:space="0" w:color="auto"/>
                <w:bottom w:val="none" w:sz="0" w:space="0" w:color="auto"/>
                <w:right w:val="none" w:sz="0" w:space="0" w:color="auto"/>
              </w:divBdr>
            </w:div>
            <w:div w:id="161165825">
              <w:marLeft w:val="0"/>
              <w:marRight w:val="0"/>
              <w:marTop w:val="0"/>
              <w:marBottom w:val="0"/>
              <w:divBdr>
                <w:top w:val="none" w:sz="0" w:space="0" w:color="auto"/>
                <w:left w:val="none" w:sz="0" w:space="0" w:color="auto"/>
                <w:bottom w:val="none" w:sz="0" w:space="0" w:color="auto"/>
                <w:right w:val="none" w:sz="0" w:space="0" w:color="auto"/>
              </w:divBdr>
            </w:div>
            <w:div w:id="161437550">
              <w:marLeft w:val="0"/>
              <w:marRight w:val="0"/>
              <w:marTop w:val="0"/>
              <w:marBottom w:val="0"/>
              <w:divBdr>
                <w:top w:val="none" w:sz="0" w:space="0" w:color="auto"/>
                <w:left w:val="none" w:sz="0" w:space="0" w:color="auto"/>
                <w:bottom w:val="none" w:sz="0" w:space="0" w:color="auto"/>
                <w:right w:val="none" w:sz="0" w:space="0" w:color="auto"/>
              </w:divBdr>
            </w:div>
            <w:div w:id="178007924">
              <w:marLeft w:val="0"/>
              <w:marRight w:val="0"/>
              <w:marTop w:val="0"/>
              <w:marBottom w:val="0"/>
              <w:divBdr>
                <w:top w:val="none" w:sz="0" w:space="0" w:color="auto"/>
                <w:left w:val="none" w:sz="0" w:space="0" w:color="auto"/>
                <w:bottom w:val="none" w:sz="0" w:space="0" w:color="auto"/>
                <w:right w:val="none" w:sz="0" w:space="0" w:color="auto"/>
              </w:divBdr>
            </w:div>
            <w:div w:id="591160636">
              <w:marLeft w:val="0"/>
              <w:marRight w:val="0"/>
              <w:marTop w:val="0"/>
              <w:marBottom w:val="0"/>
              <w:divBdr>
                <w:top w:val="none" w:sz="0" w:space="0" w:color="auto"/>
                <w:left w:val="none" w:sz="0" w:space="0" w:color="auto"/>
                <w:bottom w:val="none" w:sz="0" w:space="0" w:color="auto"/>
                <w:right w:val="none" w:sz="0" w:space="0" w:color="auto"/>
              </w:divBdr>
            </w:div>
            <w:div w:id="785851599">
              <w:marLeft w:val="0"/>
              <w:marRight w:val="0"/>
              <w:marTop w:val="0"/>
              <w:marBottom w:val="0"/>
              <w:divBdr>
                <w:top w:val="none" w:sz="0" w:space="0" w:color="auto"/>
                <w:left w:val="none" w:sz="0" w:space="0" w:color="auto"/>
                <w:bottom w:val="none" w:sz="0" w:space="0" w:color="auto"/>
                <w:right w:val="none" w:sz="0" w:space="0" w:color="auto"/>
              </w:divBdr>
            </w:div>
            <w:div w:id="839540973">
              <w:marLeft w:val="0"/>
              <w:marRight w:val="0"/>
              <w:marTop w:val="0"/>
              <w:marBottom w:val="0"/>
              <w:divBdr>
                <w:top w:val="none" w:sz="0" w:space="0" w:color="auto"/>
                <w:left w:val="none" w:sz="0" w:space="0" w:color="auto"/>
                <w:bottom w:val="none" w:sz="0" w:space="0" w:color="auto"/>
                <w:right w:val="none" w:sz="0" w:space="0" w:color="auto"/>
              </w:divBdr>
            </w:div>
            <w:div w:id="989867471">
              <w:marLeft w:val="0"/>
              <w:marRight w:val="0"/>
              <w:marTop w:val="0"/>
              <w:marBottom w:val="0"/>
              <w:divBdr>
                <w:top w:val="none" w:sz="0" w:space="0" w:color="auto"/>
                <w:left w:val="none" w:sz="0" w:space="0" w:color="auto"/>
                <w:bottom w:val="none" w:sz="0" w:space="0" w:color="auto"/>
                <w:right w:val="none" w:sz="0" w:space="0" w:color="auto"/>
              </w:divBdr>
            </w:div>
            <w:div w:id="1161507310">
              <w:marLeft w:val="0"/>
              <w:marRight w:val="0"/>
              <w:marTop w:val="0"/>
              <w:marBottom w:val="0"/>
              <w:divBdr>
                <w:top w:val="none" w:sz="0" w:space="0" w:color="auto"/>
                <w:left w:val="none" w:sz="0" w:space="0" w:color="auto"/>
                <w:bottom w:val="none" w:sz="0" w:space="0" w:color="auto"/>
                <w:right w:val="none" w:sz="0" w:space="0" w:color="auto"/>
              </w:divBdr>
            </w:div>
            <w:div w:id="1181550230">
              <w:marLeft w:val="0"/>
              <w:marRight w:val="0"/>
              <w:marTop w:val="0"/>
              <w:marBottom w:val="0"/>
              <w:divBdr>
                <w:top w:val="none" w:sz="0" w:space="0" w:color="auto"/>
                <w:left w:val="none" w:sz="0" w:space="0" w:color="auto"/>
                <w:bottom w:val="none" w:sz="0" w:space="0" w:color="auto"/>
                <w:right w:val="none" w:sz="0" w:space="0" w:color="auto"/>
              </w:divBdr>
            </w:div>
            <w:div w:id="1211530286">
              <w:marLeft w:val="0"/>
              <w:marRight w:val="0"/>
              <w:marTop w:val="0"/>
              <w:marBottom w:val="0"/>
              <w:divBdr>
                <w:top w:val="none" w:sz="0" w:space="0" w:color="auto"/>
                <w:left w:val="none" w:sz="0" w:space="0" w:color="auto"/>
                <w:bottom w:val="none" w:sz="0" w:space="0" w:color="auto"/>
                <w:right w:val="none" w:sz="0" w:space="0" w:color="auto"/>
              </w:divBdr>
            </w:div>
            <w:div w:id="1300258307">
              <w:marLeft w:val="0"/>
              <w:marRight w:val="0"/>
              <w:marTop w:val="0"/>
              <w:marBottom w:val="0"/>
              <w:divBdr>
                <w:top w:val="none" w:sz="0" w:space="0" w:color="auto"/>
                <w:left w:val="none" w:sz="0" w:space="0" w:color="auto"/>
                <w:bottom w:val="none" w:sz="0" w:space="0" w:color="auto"/>
                <w:right w:val="none" w:sz="0" w:space="0" w:color="auto"/>
              </w:divBdr>
            </w:div>
            <w:div w:id="1374882863">
              <w:marLeft w:val="0"/>
              <w:marRight w:val="0"/>
              <w:marTop w:val="0"/>
              <w:marBottom w:val="0"/>
              <w:divBdr>
                <w:top w:val="none" w:sz="0" w:space="0" w:color="auto"/>
                <w:left w:val="none" w:sz="0" w:space="0" w:color="auto"/>
                <w:bottom w:val="none" w:sz="0" w:space="0" w:color="auto"/>
                <w:right w:val="none" w:sz="0" w:space="0" w:color="auto"/>
              </w:divBdr>
            </w:div>
            <w:div w:id="1545173032">
              <w:marLeft w:val="0"/>
              <w:marRight w:val="0"/>
              <w:marTop w:val="0"/>
              <w:marBottom w:val="0"/>
              <w:divBdr>
                <w:top w:val="none" w:sz="0" w:space="0" w:color="auto"/>
                <w:left w:val="none" w:sz="0" w:space="0" w:color="auto"/>
                <w:bottom w:val="none" w:sz="0" w:space="0" w:color="auto"/>
                <w:right w:val="none" w:sz="0" w:space="0" w:color="auto"/>
              </w:divBdr>
            </w:div>
            <w:div w:id="1695227106">
              <w:marLeft w:val="0"/>
              <w:marRight w:val="0"/>
              <w:marTop w:val="0"/>
              <w:marBottom w:val="0"/>
              <w:divBdr>
                <w:top w:val="none" w:sz="0" w:space="0" w:color="auto"/>
                <w:left w:val="none" w:sz="0" w:space="0" w:color="auto"/>
                <w:bottom w:val="none" w:sz="0" w:space="0" w:color="auto"/>
                <w:right w:val="none" w:sz="0" w:space="0" w:color="auto"/>
              </w:divBdr>
            </w:div>
            <w:div w:id="1712730474">
              <w:marLeft w:val="0"/>
              <w:marRight w:val="0"/>
              <w:marTop w:val="0"/>
              <w:marBottom w:val="0"/>
              <w:divBdr>
                <w:top w:val="none" w:sz="0" w:space="0" w:color="auto"/>
                <w:left w:val="none" w:sz="0" w:space="0" w:color="auto"/>
                <w:bottom w:val="none" w:sz="0" w:space="0" w:color="auto"/>
                <w:right w:val="none" w:sz="0" w:space="0" w:color="auto"/>
              </w:divBdr>
            </w:div>
            <w:div w:id="19321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7293">
      <w:bodyDiv w:val="1"/>
      <w:marLeft w:val="0"/>
      <w:marRight w:val="0"/>
      <w:marTop w:val="0"/>
      <w:marBottom w:val="0"/>
      <w:divBdr>
        <w:top w:val="none" w:sz="0" w:space="0" w:color="auto"/>
        <w:left w:val="none" w:sz="0" w:space="0" w:color="auto"/>
        <w:bottom w:val="none" w:sz="0" w:space="0" w:color="auto"/>
        <w:right w:val="none" w:sz="0" w:space="0" w:color="auto"/>
      </w:divBdr>
    </w:div>
    <w:div w:id="2031183385">
      <w:bodyDiv w:val="1"/>
      <w:marLeft w:val="0"/>
      <w:marRight w:val="0"/>
      <w:marTop w:val="0"/>
      <w:marBottom w:val="0"/>
      <w:divBdr>
        <w:top w:val="none" w:sz="0" w:space="0" w:color="auto"/>
        <w:left w:val="none" w:sz="0" w:space="0" w:color="auto"/>
        <w:bottom w:val="none" w:sz="0" w:space="0" w:color="auto"/>
        <w:right w:val="none" w:sz="0" w:space="0" w:color="auto"/>
      </w:divBdr>
      <w:divsChild>
        <w:div w:id="662054244">
          <w:marLeft w:val="0"/>
          <w:marRight w:val="0"/>
          <w:marTop w:val="0"/>
          <w:marBottom w:val="0"/>
          <w:divBdr>
            <w:top w:val="none" w:sz="0" w:space="0" w:color="auto"/>
            <w:left w:val="none" w:sz="0" w:space="0" w:color="auto"/>
            <w:bottom w:val="none" w:sz="0" w:space="0" w:color="auto"/>
            <w:right w:val="none" w:sz="0" w:space="0" w:color="auto"/>
          </w:divBdr>
          <w:divsChild>
            <w:div w:id="54937580">
              <w:marLeft w:val="0"/>
              <w:marRight w:val="0"/>
              <w:marTop w:val="0"/>
              <w:marBottom w:val="0"/>
              <w:divBdr>
                <w:top w:val="none" w:sz="0" w:space="0" w:color="auto"/>
                <w:left w:val="none" w:sz="0" w:space="0" w:color="auto"/>
                <w:bottom w:val="none" w:sz="0" w:space="0" w:color="auto"/>
                <w:right w:val="none" w:sz="0" w:space="0" w:color="auto"/>
              </w:divBdr>
            </w:div>
            <w:div w:id="685643208">
              <w:marLeft w:val="0"/>
              <w:marRight w:val="0"/>
              <w:marTop w:val="0"/>
              <w:marBottom w:val="0"/>
              <w:divBdr>
                <w:top w:val="none" w:sz="0" w:space="0" w:color="auto"/>
                <w:left w:val="none" w:sz="0" w:space="0" w:color="auto"/>
                <w:bottom w:val="none" w:sz="0" w:space="0" w:color="auto"/>
                <w:right w:val="none" w:sz="0" w:space="0" w:color="auto"/>
              </w:divBdr>
            </w:div>
            <w:div w:id="1075519492">
              <w:marLeft w:val="0"/>
              <w:marRight w:val="0"/>
              <w:marTop w:val="0"/>
              <w:marBottom w:val="0"/>
              <w:divBdr>
                <w:top w:val="none" w:sz="0" w:space="0" w:color="auto"/>
                <w:left w:val="none" w:sz="0" w:space="0" w:color="auto"/>
                <w:bottom w:val="none" w:sz="0" w:space="0" w:color="auto"/>
                <w:right w:val="none" w:sz="0" w:space="0" w:color="auto"/>
              </w:divBdr>
            </w:div>
            <w:div w:id="1480227955">
              <w:marLeft w:val="0"/>
              <w:marRight w:val="0"/>
              <w:marTop w:val="0"/>
              <w:marBottom w:val="0"/>
              <w:divBdr>
                <w:top w:val="none" w:sz="0" w:space="0" w:color="auto"/>
                <w:left w:val="none" w:sz="0" w:space="0" w:color="auto"/>
                <w:bottom w:val="none" w:sz="0" w:space="0" w:color="auto"/>
                <w:right w:val="none" w:sz="0" w:space="0" w:color="auto"/>
              </w:divBdr>
            </w:div>
            <w:div w:id="1558125201">
              <w:marLeft w:val="0"/>
              <w:marRight w:val="0"/>
              <w:marTop w:val="0"/>
              <w:marBottom w:val="0"/>
              <w:divBdr>
                <w:top w:val="none" w:sz="0" w:space="0" w:color="auto"/>
                <w:left w:val="none" w:sz="0" w:space="0" w:color="auto"/>
                <w:bottom w:val="none" w:sz="0" w:space="0" w:color="auto"/>
                <w:right w:val="none" w:sz="0" w:space="0" w:color="auto"/>
              </w:divBdr>
            </w:div>
            <w:div w:id="2042589636">
              <w:marLeft w:val="0"/>
              <w:marRight w:val="0"/>
              <w:marTop w:val="0"/>
              <w:marBottom w:val="0"/>
              <w:divBdr>
                <w:top w:val="none" w:sz="0" w:space="0" w:color="auto"/>
                <w:left w:val="none" w:sz="0" w:space="0" w:color="auto"/>
                <w:bottom w:val="none" w:sz="0" w:space="0" w:color="auto"/>
                <w:right w:val="none" w:sz="0" w:space="0" w:color="auto"/>
              </w:divBdr>
            </w:div>
          </w:divsChild>
        </w:div>
        <w:div w:id="677579291">
          <w:marLeft w:val="0"/>
          <w:marRight w:val="0"/>
          <w:marTop w:val="0"/>
          <w:marBottom w:val="0"/>
          <w:divBdr>
            <w:top w:val="none" w:sz="0" w:space="0" w:color="auto"/>
            <w:left w:val="none" w:sz="0" w:space="0" w:color="auto"/>
            <w:bottom w:val="none" w:sz="0" w:space="0" w:color="auto"/>
            <w:right w:val="none" w:sz="0" w:space="0" w:color="auto"/>
          </w:divBdr>
          <w:divsChild>
            <w:div w:id="179469145">
              <w:marLeft w:val="0"/>
              <w:marRight w:val="0"/>
              <w:marTop w:val="0"/>
              <w:marBottom w:val="0"/>
              <w:divBdr>
                <w:top w:val="none" w:sz="0" w:space="0" w:color="auto"/>
                <w:left w:val="none" w:sz="0" w:space="0" w:color="auto"/>
                <w:bottom w:val="none" w:sz="0" w:space="0" w:color="auto"/>
                <w:right w:val="none" w:sz="0" w:space="0" w:color="auto"/>
              </w:divBdr>
            </w:div>
            <w:div w:id="202521789">
              <w:marLeft w:val="0"/>
              <w:marRight w:val="0"/>
              <w:marTop w:val="0"/>
              <w:marBottom w:val="0"/>
              <w:divBdr>
                <w:top w:val="none" w:sz="0" w:space="0" w:color="auto"/>
                <w:left w:val="none" w:sz="0" w:space="0" w:color="auto"/>
                <w:bottom w:val="none" w:sz="0" w:space="0" w:color="auto"/>
                <w:right w:val="none" w:sz="0" w:space="0" w:color="auto"/>
              </w:divBdr>
            </w:div>
            <w:div w:id="272907513">
              <w:marLeft w:val="0"/>
              <w:marRight w:val="0"/>
              <w:marTop w:val="0"/>
              <w:marBottom w:val="0"/>
              <w:divBdr>
                <w:top w:val="none" w:sz="0" w:space="0" w:color="auto"/>
                <w:left w:val="none" w:sz="0" w:space="0" w:color="auto"/>
                <w:bottom w:val="none" w:sz="0" w:space="0" w:color="auto"/>
                <w:right w:val="none" w:sz="0" w:space="0" w:color="auto"/>
              </w:divBdr>
            </w:div>
            <w:div w:id="327564467">
              <w:marLeft w:val="0"/>
              <w:marRight w:val="0"/>
              <w:marTop w:val="0"/>
              <w:marBottom w:val="0"/>
              <w:divBdr>
                <w:top w:val="none" w:sz="0" w:space="0" w:color="auto"/>
                <w:left w:val="none" w:sz="0" w:space="0" w:color="auto"/>
                <w:bottom w:val="none" w:sz="0" w:space="0" w:color="auto"/>
                <w:right w:val="none" w:sz="0" w:space="0" w:color="auto"/>
              </w:divBdr>
            </w:div>
            <w:div w:id="497961400">
              <w:marLeft w:val="0"/>
              <w:marRight w:val="0"/>
              <w:marTop w:val="0"/>
              <w:marBottom w:val="0"/>
              <w:divBdr>
                <w:top w:val="none" w:sz="0" w:space="0" w:color="auto"/>
                <w:left w:val="none" w:sz="0" w:space="0" w:color="auto"/>
                <w:bottom w:val="none" w:sz="0" w:space="0" w:color="auto"/>
                <w:right w:val="none" w:sz="0" w:space="0" w:color="auto"/>
              </w:divBdr>
            </w:div>
            <w:div w:id="594166360">
              <w:marLeft w:val="0"/>
              <w:marRight w:val="0"/>
              <w:marTop w:val="0"/>
              <w:marBottom w:val="0"/>
              <w:divBdr>
                <w:top w:val="none" w:sz="0" w:space="0" w:color="auto"/>
                <w:left w:val="none" w:sz="0" w:space="0" w:color="auto"/>
                <w:bottom w:val="none" w:sz="0" w:space="0" w:color="auto"/>
                <w:right w:val="none" w:sz="0" w:space="0" w:color="auto"/>
              </w:divBdr>
            </w:div>
            <w:div w:id="616067003">
              <w:marLeft w:val="0"/>
              <w:marRight w:val="0"/>
              <w:marTop w:val="0"/>
              <w:marBottom w:val="0"/>
              <w:divBdr>
                <w:top w:val="none" w:sz="0" w:space="0" w:color="auto"/>
                <w:left w:val="none" w:sz="0" w:space="0" w:color="auto"/>
                <w:bottom w:val="none" w:sz="0" w:space="0" w:color="auto"/>
                <w:right w:val="none" w:sz="0" w:space="0" w:color="auto"/>
              </w:divBdr>
            </w:div>
            <w:div w:id="818155726">
              <w:marLeft w:val="0"/>
              <w:marRight w:val="0"/>
              <w:marTop w:val="0"/>
              <w:marBottom w:val="0"/>
              <w:divBdr>
                <w:top w:val="none" w:sz="0" w:space="0" w:color="auto"/>
                <w:left w:val="none" w:sz="0" w:space="0" w:color="auto"/>
                <w:bottom w:val="none" w:sz="0" w:space="0" w:color="auto"/>
                <w:right w:val="none" w:sz="0" w:space="0" w:color="auto"/>
              </w:divBdr>
            </w:div>
            <w:div w:id="836069345">
              <w:marLeft w:val="0"/>
              <w:marRight w:val="0"/>
              <w:marTop w:val="0"/>
              <w:marBottom w:val="0"/>
              <w:divBdr>
                <w:top w:val="none" w:sz="0" w:space="0" w:color="auto"/>
                <w:left w:val="none" w:sz="0" w:space="0" w:color="auto"/>
                <w:bottom w:val="none" w:sz="0" w:space="0" w:color="auto"/>
                <w:right w:val="none" w:sz="0" w:space="0" w:color="auto"/>
              </w:divBdr>
            </w:div>
            <w:div w:id="954217494">
              <w:marLeft w:val="0"/>
              <w:marRight w:val="0"/>
              <w:marTop w:val="0"/>
              <w:marBottom w:val="0"/>
              <w:divBdr>
                <w:top w:val="none" w:sz="0" w:space="0" w:color="auto"/>
                <w:left w:val="none" w:sz="0" w:space="0" w:color="auto"/>
                <w:bottom w:val="none" w:sz="0" w:space="0" w:color="auto"/>
                <w:right w:val="none" w:sz="0" w:space="0" w:color="auto"/>
              </w:divBdr>
            </w:div>
            <w:div w:id="1093017610">
              <w:marLeft w:val="0"/>
              <w:marRight w:val="0"/>
              <w:marTop w:val="0"/>
              <w:marBottom w:val="0"/>
              <w:divBdr>
                <w:top w:val="none" w:sz="0" w:space="0" w:color="auto"/>
                <w:left w:val="none" w:sz="0" w:space="0" w:color="auto"/>
                <w:bottom w:val="none" w:sz="0" w:space="0" w:color="auto"/>
                <w:right w:val="none" w:sz="0" w:space="0" w:color="auto"/>
              </w:divBdr>
            </w:div>
            <w:div w:id="1117723975">
              <w:marLeft w:val="0"/>
              <w:marRight w:val="0"/>
              <w:marTop w:val="0"/>
              <w:marBottom w:val="0"/>
              <w:divBdr>
                <w:top w:val="none" w:sz="0" w:space="0" w:color="auto"/>
                <w:left w:val="none" w:sz="0" w:space="0" w:color="auto"/>
                <w:bottom w:val="none" w:sz="0" w:space="0" w:color="auto"/>
                <w:right w:val="none" w:sz="0" w:space="0" w:color="auto"/>
              </w:divBdr>
            </w:div>
            <w:div w:id="1162086929">
              <w:marLeft w:val="0"/>
              <w:marRight w:val="0"/>
              <w:marTop w:val="0"/>
              <w:marBottom w:val="0"/>
              <w:divBdr>
                <w:top w:val="none" w:sz="0" w:space="0" w:color="auto"/>
                <w:left w:val="none" w:sz="0" w:space="0" w:color="auto"/>
                <w:bottom w:val="none" w:sz="0" w:space="0" w:color="auto"/>
                <w:right w:val="none" w:sz="0" w:space="0" w:color="auto"/>
              </w:divBdr>
            </w:div>
            <w:div w:id="1302266715">
              <w:marLeft w:val="0"/>
              <w:marRight w:val="0"/>
              <w:marTop w:val="0"/>
              <w:marBottom w:val="0"/>
              <w:divBdr>
                <w:top w:val="none" w:sz="0" w:space="0" w:color="auto"/>
                <w:left w:val="none" w:sz="0" w:space="0" w:color="auto"/>
                <w:bottom w:val="none" w:sz="0" w:space="0" w:color="auto"/>
                <w:right w:val="none" w:sz="0" w:space="0" w:color="auto"/>
              </w:divBdr>
            </w:div>
            <w:div w:id="1351688569">
              <w:marLeft w:val="0"/>
              <w:marRight w:val="0"/>
              <w:marTop w:val="0"/>
              <w:marBottom w:val="0"/>
              <w:divBdr>
                <w:top w:val="none" w:sz="0" w:space="0" w:color="auto"/>
                <w:left w:val="none" w:sz="0" w:space="0" w:color="auto"/>
                <w:bottom w:val="none" w:sz="0" w:space="0" w:color="auto"/>
                <w:right w:val="none" w:sz="0" w:space="0" w:color="auto"/>
              </w:divBdr>
            </w:div>
            <w:div w:id="1700469820">
              <w:marLeft w:val="0"/>
              <w:marRight w:val="0"/>
              <w:marTop w:val="0"/>
              <w:marBottom w:val="0"/>
              <w:divBdr>
                <w:top w:val="none" w:sz="0" w:space="0" w:color="auto"/>
                <w:left w:val="none" w:sz="0" w:space="0" w:color="auto"/>
                <w:bottom w:val="none" w:sz="0" w:space="0" w:color="auto"/>
                <w:right w:val="none" w:sz="0" w:space="0" w:color="auto"/>
              </w:divBdr>
            </w:div>
            <w:div w:id="1998459934">
              <w:marLeft w:val="0"/>
              <w:marRight w:val="0"/>
              <w:marTop w:val="0"/>
              <w:marBottom w:val="0"/>
              <w:divBdr>
                <w:top w:val="none" w:sz="0" w:space="0" w:color="auto"/>
                <w:left w:val="none" w:sz="0" w:space="0" w:color="auto"/>
                <w:bottom w:val="none" w:sz="0" w:space="0" w:color="auto"/>
                <w:right w:val="none" w:sz="0" w:space="0" w:color="auto"/>
              </w:divBdr>
            </w:div>
          </w:divsChild>
        </w:div>
        <w:div w:id="2075856219">
          <w:marLeft w:val="0"/>
          <w:marRight w:val="0"/>
          <w:marTop w:val="0"/>
          <w:marBottom w:val="0"/>
          <w:divBdr>
            <w:top w:val="none" w:sz="0" w:space="0" w:color="auto"/>
            <w:left w:val="none" w:sz="0" w:space="0" w:color="auto"/>
            <w:bottom w:val="none" w:sz="0" w:space="0" w:color="auto"/>
            <w:right w:val="none" w:sz="0" w:space="0" w:color="auto"/>
          </w:divBdr>
          <w:divsChild>
            <w:div w:id="244531949">
              <w:marLeft w:val="0"/>
              <w:marRight w:val="0"/>
              <w:marTop w:val="0"/>
              <w:marBottom w:val="0"/>
              <w:divBdr>
                <w:top w:val="none" w:sz="0" w:space="0" w:color="auto"/>
                <w:left w:val="none" w:sz="0" w:space="0" w:color="auto"/>
                <w:bottom w:val="none" w:sz="0" w:space="0" w:color="auto"/>
                <w:right w:val="none" w:sz="0" w:space="0" w:color="auto"/>
              </w:divBdr>
            </w:div>
            <w:div w:id="301807869">
              <w:marLeft w:val="0"/>
              <w:marRight w:val="0"/>
              <w:marTop w:val="0"/>
              <w:marBottom w:val="0"/>
              <w:divBdr>
                <w:top w:val="none" w:sz="0" w:space="0" w:color="auto"/>
                <w:left w:val="none" w:sz="0" w:space="0" w:color="auto"/>
                <w:bottom w:val="none" w:sz="0" w:space="0" w:color="auto"/>
                <w:right w:val="none" w:sz="0" w:space="0" w:color="auto"/>
              </w:divBdr>
            </w:div>
            <w:div w:id="386301848">
              <w:marLeft w:val="0"/>
              <w:marRight w:val="0"/>
              <w:marTop w:val="0"/>
              <w:marBottom w:val="0"/>
              <w:divBdr>
                <w:top w:val="none" w:sz="0" w:space="0" w:color="auto"/>
                <w:left w:val="none" w:sz="0" w:space="0" w:color="auto"/>
                <w:bottom w:val="none" w:sz="0" w:space="0" w:color="auto"/>
                <w:right w:val="none" w:sz="0" w:space="0" w:color="auto"/>
              </w:divBdr>
            </w:div>
            <w:div w:id="722758769">
              <w:marLeft w:val="0"/>
              <w:marRight w:val="0"/>
              <w:marTop w:val="0"/>
              <w:marBottom w:val="0"/>
              <w:divBdr>
                <w:top w:val="none" w:sz="0" w:space="0" w:color="auto"/>
                <w:left w:val="none" w:sz="0" w:space="0" w:color="auto"/>
                <w:bottom w:val="none" w:sz="0" w:space="0" w:color="auto"/>
                <w:right w:val="none" w:sz="0" w:space="0" w:color="auto"/>
              </w:divBdr>
            </w:div>
            <w:div w:id="886382703">
              <w:marLeft w:val="0"/>
              <w:marRight w:val="0"/>
              <w:marTop w:val="0"/>
              <w:marBottom w:val="0"/>
              <w:divBdr>
                <w:top w:val="none" w:sz="0" w:space="0" w:color="auto"/>
                <w:left w:val="none" w:sz="0" w:space="0" w:color="auto"/>
                <w:bottom w:val="none" w:sz="0" w:space="0" w:color="auto"/>
                <w:right w:val="none" w:sz="0" w:space="0" w:color="auto"/>
              </w:divBdr>
            </w:div>
            <w:div w:id="905458500">
              <w:marLeft w:val="0"/>
              <w:marRight w:val="0"/>
              <w:marTop w:val="0"/>
              <w:marBottom w:val="0"/>
              <w:divBdr>
                <w:top w:val="none" w:sz="0" w:space="0" w:color="auto"/>
                <w:left w:val="none" w:sz="0" w:space="0" w:color="auto"/>
                <w:bottom w:val="none" w:sz="0" w:space="0" w:color="auto"/>
                <w:right w:val="none" w:sz="0" w:space="0" w:color="auto"/>
              </w:divBdr>
            </w:div>
            <w:div w:id="962468004">
              <w:marLeft w:val="0"/>
              <w:marRight w:val="0"/>
              <w:marTop w:val="0"/>
              <w:marBottom w:val="0"/>
              <w:divBdr>
                <w:top w:val="none" w:sz="0" w:space="0" w:color="auto"/>
                <w:left w:val="none" w:sz="0" w:space="0" w:color="auto"/>
                <w:bottom w:val="none" w:sz="0" w:space="0" w:color="auto"/>
                <w:right w:val="none" w:sz="0" w:space="0" w:color="auto"/>
              </w:divBdr>
            </w:div>
            <w:div w:id="983269322">
              <w:marLeft w:val="0"/>
              <w:marRight w:val="0"/>
              <w:marTop w:val="0"/>
              <w:marBottom w:val="0"/>
              <w:divBdr>
                <w:top w:val="none" w:sz="0" w:space="0" w:color="auto"/>
                <w:left w:val="none" w:sz="0" w:space="0" w:color="auto"/>
                <w:bottom w:val="none" w:sz="0" w:space="0" w:color="auto"/>
                <w:right w:val="none" w:sz="0" w:space="0" w:color="auto"/>
              </w:divBdr>
            </w:div>
            <w:div w:id="1037049322">
              <w:marLeft w:val="0"/>
              <w:marRight w:val="0"/>
              <w:marTop w:val="0"/>
              <w:marBottom w:val="0"/>
              <w:divBdr>
                <w:top w:val="none" w:sz="0" w:space="0" w:color="auto"/>
                <w:left w:val="none" w:sz="0" w:space="0" w:color="auto"/>
                <w:bottom w:val="none" w:sz="0" w:space="0" w:color="auto"/>
                <w:right w:val="none" w:sz="0" w:space="0" w:color="auto"/>
              </w:divBdr>
            </w:div>
            <w:div w:id="1108543879">
              <w:marLeft w:val="0"/>
              <w:marRight w:val="0"/>
              <w:marTop w:val="0"/>
              <w:marBottom w:val="0"/>
              <w:divBdr>
                <w:top w:val="none" w:sz="0" w:space="0" w:color="auto"/>
                <w:left w:val="none" w:sz="0" w:space="0" w:color="auto"/>
                <w:bottom w:val="none" w:sz="0" w:space="0" w:color="auto"/>
                <w:right w:val="none" w:sz="0" w:space="0" w:color="auto"/>
              </w:divBdr>
            </w:div>
            <w:div w:id="1376346551">
              <w:marLeft w:val="0"/>
              <w:marRight w:val="0"/>
              <w:marTop w:val="0"/>
              <w:marBottom w:val="0"/>
              <w:divBdr>
                <w:top w:val="none" w:sz="0" w:space="0" w:color="auto"/>
                <w:left w:val="none" w:sz="0" w:space="0" w:color="auto"/>
                <w:bottom w:val="none" w:sz="0" w:space="0" w:color="auto"/>
                <w:right w:val="none" w:sz="0" w:space="0" w:color="auto"/>
              </w:divBdr>
            </w:div>
            <w:div w:id="1531798918">
              <w:marLeft w:val="0"/>
              <w:marRight w:val="0"/>
              <w:marTop w:val="0"/>
              <w:marBottom w:val="0"/>
              <w:divBdr>
                <w:top w:val="none" w:sz="0" w:space="0" w:color="auto"/>
                <w:left w:val="none" w:sz="0" w:space="0" w:color="auto"/>
                <w:bottom w:val="none" w:sz="0" w:space="0" w:color="auto"/>
                <w:right w:val="none" w:sz="0" w:space="0" w:color="auto"/>
              </w:divBdr>
            </w:div>
            <w:div w:id="1614743972">
              <w:marLeft w:val="0"/>
              <w:marRight w:val="0"/>
              <w:marTop w:val="0"/>
              <w:marBottom w:val="0"/>
              <w:divBdr>
                <w:top w:val="none" w:sz="0" w:space="0" w:color="auto"/>
                <w:left w:val="none" w:sz="0" w:space="0" w:color="auto"/>
                <w:bottom w:val="none" w:sz="0" w:space="0" w:color="auto"/>
                <w:right w:val="none" w:sz="0" w:space="0" w:color="auto"/>
              </w:divBdr>
            </w:div>
            <w:div w:id="1805661868">
              <w:marLeft w:val="0"/>
              <w:marRight w:val="0"/>
              <w:marTop w:val="0"/>
              <w:marBottom w:val="0"/>
              <w:divBdr>
                <w:top w:val="none" w:sz="0" w:space="0" w:color="auto"/>
                <w:left w:val="none" w:sz="0" w:space="0" w:color="auto"/>
                <w:bottom w:val="none" w:sz="0" w:space="0" w:color="auto"/>
                <w:right w:val="none" w:sz="0" w:space="0" w:color="auto"/>
              </w:divBdr>
            </w:div>
            <w:div w:id="1849326010">
              <w:marLeft w:val="0"/>
              <w:marRight w:val="0"/>
              <w:marTop w:val="0"/>
              <w:marBottom w:val="0"/>
              <w:divBdr>
                <w:top w:val="none" w:sz="0" w:space="0" w:color="auto"/>
                <w:left w:val="none" w:sz="0" w:space="0" w:color="auto"/>
                <w:bottom w:val="none" w:sz="0" w:space="0" w:color="auto"/>
                <w:right w:val="none" w:sz="0" w:space="0" w:color="auto"/>
              </w:divBdr>
            </w:div>
            <w:div w:id="1942684638">
              <w:marLeft w:val="0"/>
              <w:marRight w:val="0"/>
              <w:marTop w:val="0"/>
              <w:marBottom w:val="0"/>
              <w:divBdr>
                <w:top w:val="none" w:sz="0" w:space="0" w:color="auto"/>
                <w:left w:val="none" w:sz="0" w:space="0" w:color="auto"/>
                <w:bottom w:val="none" w:sz="0" w:space="0" w:color="auto"/>
                <w:right w:val="none" w:sz="0" w:space="0" w:color="auto"/>
              </w:divBdr>
            </w:div>
            <w:div w:id="2072540413">
              <w:marLeft w:val="0"/>
              <w:marRight w:val="0"/>
              <w:marTop w:val="0"/>
              <w:marBottom w:val="0"/>
              <w:divBdr>
                <w:top w:val="none" w:sz="0" w:space="0" w:color="auto"/>
                <w:left w:val="none" w:sz="0" w:space="0" w:color="auto"/>
                <w:bottom w:val="none" w:sz="0" w:space="0" w:color="auto"/>
                <w:right w:val="none" w:sz="0" w:space="0" w:color="auto"/>
              </w:divBdr>
            </w:div>
            <w:div w:id="2077243329">
              <w:marLeft w:val="0"/>
              <w:marRight w:val="0"/>
              <w:marTop w:val="0"/>
              <w:marBottom w:val="0"/>
              <w:divBdr>
                <w:top w:val="none" w:sz="0" w:space="0" w:color="auto"/>
                <w:left w:val="none" w:sz="0" w:space="0" w:color="auto"/>
                <w:bottom w:val="none" w:sz="0" w:space="0" w:color="auto"/>
                <w:right w:val="none" w:sz="0" w:space="0" w:color="auto"/>
              </w:divBdr>
            </w:div>
            <w:div w:id="2095780160">
              <w:marLeft w:val="0"/>
              <w:marRight w:val="0"/>
              <w:marTop w:val="0"/>
              <w:marBottom w:val="0"/>
              <w:divBdr>
                <w:top w:val="none" w:sz="0" w:space="0" w:color="auto"/>
                <w:left w:val="none" w:sz="0" w:space="0" w:color="auto"/>
                <w:bottom w:val="none" w:sz="0" w:space="0" w:color="auto"/>
                <w:right w:val="none" w:sz="0" w:space="0" w:color="auto"/>
              </w:divBdr>
            </w:div>
            <w:div w:id="211998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2586">
      <w:bodyDiv w:val="1"/>
      <w:marLeft w:val="0"/>
      <w:marRight w:val="0"/>
      <w:marTop w:val="0"/>
      <w:marBottom w:val="0"/>
      <w:divBdr>
        <w:top w:val="none" w:sz="0" w:space="0" w:color="auto"/>
        <w:left w:val="none" w:sz="0" w:space="0" w:color="auto"/>
        <w:bottom w:val="none" w:sz="0" w:space="0" w:color="auto"/>
        <w:right w:val="none" w:sz="0" w:space="0" w:color="auto"/>
      </w:divBdr>
    </w:div>
    <w:div w:id="2105373931">
      <w:bodyDiv w:val="1"/>
      <w:marLeft w:val="0"/>
      <w:marRight w:val="0"/>
      <w:marTop w:val="0"/>
      <w:marBottom w:val="0"/>
      <w:divBdr>
        <w:top w:val="none" w:sz="0" w:space="0" w:color="auto"/>
        <w:left w:val="none" w:sz="0" w:space="0" w:color="auto"/>
        <w:bottom w:val="none" w:sz="0" w:space="0" w:color="auto"/>
        <w:right w:val="none" w:sz="0" w:space="0" w:color="auto"/>
      </w:divBdr>
    </w:div>
    <w:div w:id="2106532080">
      <w:bodyDiv w:val="1"/>
      <w:marLeft w:val="0"/>
      <w:marRight w:val="0"/>
      <w:marTop w:val="0"/>
      <w:marBottom w:val="0"/>
      <w:divBdr>
        <w:top w:val="none" w:sz="0" w:space="0" w:color="auto"/>
        <w:left w:val="none" w:sz="0" w:space="0" w:color="auto"/>
        <w:bottom w:val="none" w:sz="0" w:space="0" w:color="auto"/>
        <w:right w:val="none" w:sz="0" w:space="0" w:color="auto"/>
      </w:divBdr>
      <w:divsChild>
        <w:div w:id="1029528909">
          <w:marLeft w:val="0"/>
          <w:marRight w:val="0"/>
          <w:marTop w:val="0"/>
          <w:marBottom w:val="0"/>
          <w:divBdr>
            <w:top w:val="none" w:sz="0" w:space="0" w:color="auto"/>
            <w:left w:val="none" w:sz="0" w:space="0" w:color="auto"/>
            <w:bottom w:val="none" w:sz="0" w:space="0" w:color="auto"/>
            <w:right w:val="none" w:sz="0" w:space="0" w:color="auto"/>
          </w:divBdr>
          <w:divsChild>
            <w:div w:id="143741602">
              <w:marLeft w:val="0"/>
              <w:marRight w:val="0"/>
              <w:marTop w:val="0"/>
              <w:marBottom w:val="0"/>
              <w:divBdr>
                <w:top w:val="none" w:sz="0" w:space="0" w:color="auto"/>
                <w:left w:val="none" w:sz="0" w:space="0" w:color="auto"/>
                <w:bottom w:val="none" w:sz="0" w:space="0" w:color="auto"/>
                <w:right w:val="none" w:sz="0" w:space="0" w:color="auto"/>
              </w:divBdr>
            </w:div>
            <w:div w:id="361057238">
              <w:marLeft w:val="0"/>
              <w:marRight w:val="0"/>
              <w:marTop w:val="0"/>
              <w:marBottom w:val="0"/>
              <w:divBdr>
                <w:top w:val="none" w:sz="0" w:space="0" w:color="auto"/>
                <w:left w:val="none" w:sz="0" w:space="0" w:color="auto"/>
                <w:bottom w:val="none" w:sz="0" w:space="0" w:color="auto"/>
                <w:right w:val="none" w:sz="0" w:space="0" w:color="auto"/>
              </w:divBdr>
            </w:div>
            <w:div w:id="540243066">
              <w:marLeft w:val="0"/>
              <w:marRight w:val="0"/>
              <w:marTop w:val="0"/>
              <w:marBottom w:val="0"/>
              <w:divBdr>
                <w:top w:val="none" w:sz="0" w:space="0" w:color="auto"/>
                <w:left w:val="none" w:sz="0" w:space="0" w:color="auto"/>
                <w:bottom w:val="none" w:sz="0" w:space="0" w:color="auto"/>
                <w:right w:val="none" w:sz="0" w:space="0" w:color="auto"/>
              </w:divBdr>
            </w:div>
            <w:div w:id="1722636699">
              <w:marLeft w:val="0"/>
              <w:marRight w:val="0"/>
              <w:marTop w:val="0"/>
              <w:marBottom w:val="0"/>
              <w:divBdr>
                <w:top w:val="none" w:sz="0" w:space="0" w:color="auto"/>
                <w:left w:val="none" w:sz="0" w:space="0" w:color="auto"/>
                <w:bottom w:val="none" w:sz="0" w:space="0" w:color="auto"/>
                <w:right w:val="none" w:sz="0" w:space="0" w:color="auto"/>
              </w:divBdr>
            </w:div>
          </w:divsChild>
        </w:div>
        <w:div w:id="1190337883">
          <w:marLeft w:val="0"/>
          <w:marRight w:val="0"/>
          <w:marTop w:val="0"/>
          <w:marBottom w:val="0"/>
          <w:divBdr>
            <w:top w:val="none" w:sz="0" w:space="0" w:color="auto"/>
            <w:left w:val="none" w:sz="0" w:space="0" w:color="auto"/>
            <w:bottom w:val="none" w:sz="0" w:space="0" w:color="auto"/>
            <w:right w:val="none" w:sz="0" w:space="0" w:color="auto"/>
          </w:divBdr>
          <w:divsChild>
            <w:div w:id="797377281">
              <w:marLeft w:val="0"/>
              <w:marRight w:val="0"/>
              <w:marTop w:val="0"/>
              <w:marBottom w:val="0"/>
              <w:divBdr>
                <w:top w:val="none" w:sz="0" w:space="0" w:color="auto"/>
                <w:left w:val="none" w:sz="0" w:space="0" w:color="auto"/>
                <w:bottom w:val="none" w:sz="0" w:space="0" w:color="auto"/>
                <w:right w:val="none" w:sz="0" w:space="0" w:color="auto"/>
              </w:divBdr>
            </w:div>
            <w:div w:id="931202347">
              <w:marLeft w:val="0"/>
              <w:marRight w:val="0"/>
              <w:marTop w:val="0"/>
              <w:marBottom w:val="0"/>
              <w:divBdr>
                <w:top w:val="none" w:sz="0" w:space="0" w:color="auto"/>
                <w:left w:val="none" w:sz="0" w:space="0" w:color="auto"/>
                <w:bottom w:val="none" w:sz="0" w:space="0" w:color="auto"/>
                <w:right w:val="none" w:sz="0" w:space="0" w:color="auto"/>
              </w:divBdr>
            </w:div>
            <w:div w:id="1295020080">
              <w:marLeft w:val="0"/>
              <w:marRight w:val="0"/>
              <w:marTop w:val="0"/>
              <w:marBottom w:val="0"/>
              <w:divBdr>
                <w:top w:val="none" w:sz="0" w:space="0" w:color="auto"/>
                <w:left w:val="none" w:sz="0" w:space="0" w:color="auto"/>
                <w:bottom w:val="none" w:sz="0" w:space="0" w:color="auto"/>
                <w:right w:val="none" w:sz="0" w:space="0" w:color="auto"/>
              </w:divBdr>
            </w:div>
            <w:div w:id="1405100423">
              <w:marLeft w:val="0"/>
              <w:marRight w:val="0"/>
              <w:marTop w:val="0"/>
              <w:marBottom w:val="0"/>
              <w:divBdr>
                <w:top w:val="none" w:sz="0" w:space="0" w:color="auto"/>
                <w:left w:val="none" w:sz="0" w:space="0" w:color="auto"/>
                <w:bottom w:val="none" w:sz="0" w:space="0" w:color="auto"/>
                <w:right w:val="none" w:sz="0" w:space="0" w:color="auto"/>
              </w:divBdr>
            </w:div>
            <w:div w:id="18326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91281">
      <w:bodyDiv w:val="1"/>
      <w:marLeft w:val="0"/>
      <w:marRight w:val="0"/>
      <w:marTop w:val="0"/>
      <w:marBottom w:val="0"/>
      <w:divBdr>
        <w:top w:val="none" w:sz="0" w:space="0" w:color="auto"/>
        <w:left w:val="none" w:sz="0" w:space="0" w:color="auto"/>
        <w:bottom w:val="none" w:sz="0" w:space="0" w:color="auto"/>
        <w:right w:val="none" w:sz="0" w:space="0" w:color="auto"/>
      </w:divBdr>
    </w:div>
    <w:div w:id="21353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png"/><Relationship Id="rId39" Type="http://schemas.openxmlformats.org/officeDocument/2006/relationships/header" Target="header6.xml"/><Relationship Id="rId21" Type="http://schemas.openxmlformats.org/officeDocument/2006/relationships/image" Target="media/image5.emf"/><Relationship Id="rId34" Type="http://schemas.openxmlformats.org/officeDocument/2006/relationships/image" Target="media/image18.emf"/><Relationship Id="rId42" Type="http://schemas.openxmlformats.org/officeDocument/2006/relationships/header" Target="header7.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openxmlformats.org/officeDocument/2006/relationships/image" Target="media/image16.emf"/><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image" Target="media/image15.png"/><Relationship Id="rId44" Type="http://schemas.openxmlformats.org/officeDocument/2006/relationships/image" Target="media/image2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png"/><Relationship Id="rId30" Type="http://schemas.openxmlformats.org/officeDocument/2006/relationships/image" Target="media/image14.emf"/><Relationship Id="rId35" Type="http://schemas.openxmlformats.org/officeDocument/2006/relationships/header" Target="header4.xm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image" Target="media/image17.png"/><Relationship Id="rId38" Type="http://schemas.openxmlformats.org/officeDocument/2006/relationships/footer" Target="footer5.xml"/><Relationship Id="rId46" Type="http://schemas.openxmlformats.org/officeDocument/2006/relationships/footer" Target="footer8.xml"/><Relationship Id="rId20" Type="http://schemas.openxmlformats.org/officeDocument/2006/relationships/image" Target="media/image4.emf"/><Relationship Id="rId41" Type="http://schemas.openxmlformats.org/officeDocument/2006/relationships/image" Target="media/image19.emf"/></Relationships>
</file>

<file path=word/_rels/footnotes.xml.rels><?xml version="1.0" encoding="UTF-8" standalone="yes"?>
<Relationships xmlns="http://schemas.openxmlformats.org/package/2006/relationships"><Relationship Id="rId3" Type="http://schemas.openxmlformats.org/officeDocument/2006/relationships/hyperlink" Target="https://commission.europa.eu/topics/eu-competitiveness/draghi-report_pl" TargetMode="External"/><Relationship Id="rId2" Type="http://schemas.openxmlformats.org/officeDocument/2006/relationships/hyperlink" Target="https://citizens.ec.europa.eu/european-citizens-panels/european-citizens-panel-new-european-budget_pl" TargetMode="External"/><Relationship Id="rId1" Type="http://schemas.openxmlformats.org/officeDocument/2006/relationships/hyperlink" Target="https://ec.europa.eu/info/law/better-regulation/have-your-say/initiatives/14520-EUs-next-long-term-budget-MFF-implementing-EU-funding-with-Member-States-and-regions_pl" TargetMode="External"/><Relationship Id="rId6" Type="http://schemas.openxmlformats.org/officeDocument/2006/relationships/hyperlink" Target="https://www.eca.europa.eu/ECAPublications/AR-2022/AR-2022_PL.pdf" TargetMode="External"/><Relationship Id="rId5" Type="http://schemas.openxmlformats.org/officeDocument/2006/relationships/hyperlink" Target="https://commission.europa.eu/document/download/5bb2881f-9e29-42f2-8b77-8739b19d047c_en?filename=2024_Niinisto-report_Book_VF.pdf" TargetMode="External"/><Relationship Id="rId4" Type="http://schemas.openxmlformats.org/officeDocument/2006/relationships/hyperlink" Target="https://www.consilium.europa.eu/media/ny3j24sm/much-more-than-a-market-report-by-enrico-let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 xmlns="f76611c0-4082-4d80-aa9e-b82bf290bbd2" xsi:nil="true"/>
    <Users xmlns="f76611c0-4082-4d80-aa9e-b82bf290bbd2">
      <UserInfo>
        <DisplayName/>
        <AccountId xsi:nil="true"/>
        <AccountType/>
      </UserInfo>
    </Users>
    <Description_2 xmlns="f76611c0-4082-4d80-aa9e-b82bf290bbd2" xsi:nil="true"/>
    <TaxCatchAll xmlns="b6d4cde7-209b-4353-8904-a6d145be66ae" xsi:nil="true"/>
    <lcf76f155ced4ddcb4097134ff3c332f xmlns="f76611c0-4082-4d80-aa9e-b82bf290bbd2">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s xmlns="f76611c0-4082-4d80-aa9e-b82bf290bbd2" xsi:nil="true"/>
  </documentManagement>
</p:properties>
</file>

<file path=customXml/itemProps1.xml><?xml version="1.0" encoding="utf-8"?>
<ds:datastoreItem xmlns:ds="http://schemas.openxmlformats.org/officeDocument/2006/customXml" ds:itemID="{D55E5B0C-8CA8-4FA5-BA86-F72AFF2251B9}">
  <ds:schemaRefs>
    <ds:schemaRef ds:uri="http://schemas.openxmlformats.org/officeDocument/2006/bibliography"/>
  </ds:schemaRefs>
</ds:datastoreItem>
</file>

<file path=customXml/itemProps2.xml><?xml version="1.0" encoding="utf-8"?>
<ds:datastoreItem xmlns:ds="http://schemas.openxmlformats.org/officeDocument/2006/customXml" ds:itemID="{FB0F6D9F-7674-487D-965F-0D65FEB57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06F8F0-2E98-4DD2-ABA9-D0D538CAE537}">
  <ds:schemaRefs>
    <ds:schemaRef ds:uri="http://schemas.microsoft.com/sharepoint/v3/contenttype/forms"/>
  </ds:schemaRefs>
</ds:datastoreItem>
</file>

<file path=customXml/itemProps4.xml><?xml version="1.0" encoding="utf-8"?>
<ds:datastoreItem xmlns:ds="http://schemas.openxmlformats.org/officeDocument/2006/customXml" ds:itemID="{414EAAA1-6201-42B5-9864-B43C0360B39D}">
  <ds:schemaRefs>
    <ds:schemaRef ds:uri="http://schemas.microsoft.com/office/2006/metadata/properties"/>
    <ds:schemaRef ds:uri="http://schemas.microsoft.com/office/infopath/2007/PartnerControls"/>
    <ds:schemaRef ds:uri="f76611c0-4082-4d80-aa9e-b82bf290bbd2"/>
    <ds:schemaRef ds:uri="b6d4cde7-209b-4353-8904-a6d145be66ae"/>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36</Pages>
  <Words>10724</Words>
  <Characters>70460</Characters>
  <Application>Microsoft Office Word</Application>
  <DocSecurity>0</DocSecurity>
  <Lines>2818</Lines>
  <Paragraphs>1176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VANGOMPEL Sien (SG)</dc:creator>
  <cp:keywords/>
  <dc:description/>
  <cp:lastModifiedBy>WILOMSKA Monika (DGT)</cp:lastModifiedBy>
  <cp:revision>21</cp:revision>
  <dcterms:created xsi:type="dcterms:W3CDTF">2025-07-24T12:02:00Z</dcterms:created>
  <dcterms:modified xsi:type="dcterms:W3CDTF">2025-08-05T13:36:00Z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2025-07-14T23:46:04Z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732e0f2e-df34-403d-b795-b111b1cc2739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evel of sensitivity">
    <vt:lpwstr>Standard treatment</vt:lpwstr>
  </property>
  <property fmtid="{D5CDD505-2E9C-101B-9397-08002B2CF9AE}" pid="11" name="Last edited using">
    <vt:lpwstr>LW 9.1, Build 20240808</vt:lpwstr>
  </property>
  <property fmtid="{D5CDD505-2E9C-101B-9397-08002B2CF9AE}" pid="12" name="Part">
    <vt:lpwstr>1</vt:lpwstr>
  </property>
  <property fmtid="{D5CDD505-2E9C-101B-9397-08002B2CF9AE}" pid="13" name="Total parts">
    <vt:lpwstr>1</vt:lpwstr>
  </property>
  <property fmtid="{D5CDD505-2E9C-101B-9397-08002B2CF9AE}" pid="14" name="DocStatus">
    <vt:lpwstr>Green</vt:lpwstr>
  </property>
  <property fmtid="{D5CDD505-2E9C-101B-9397-08002B2CF9AE}" pid="15" name="CPTemplateID">
    <vt:lpwstr>CP-009</vt:lpwstr>
  </property>
  <property fmtid="{D5CDD505-2E9C-101B-9397-08002B2CF9AE}" pid="16" name="ContentTypeId">
    <vt:lpwstr>0x0101007B5A12EBBE768C458E41CF953221EDB1</vt:lpwstr>
  </property>
  <property fmtid="{D5CDD505-2E9C-101B-9397-08002B2CF9AE}" pid="17" name="MediaServiceImageTags">
    <vt:lpwstr/>
  </property>
</Properties>
</file>