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E65B6886C244DC7AF4450739F6C7E79" style="width:450.35pt;height:42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p>
    <w:p>
      <w:pPr>
        <w:jc w:val="center"/>
        <w:rPr>
          <w:b/>
          <w:noProof/>
        </w:rPr>
      </w:pPr>
      <w:r>
        <w:rPr>
          <w:b/>
          <w:noProof/>
        </w:rPr>
        <w:t>Accord sous forme d’échange de lettres entre l’Union européenne et l'Islande concernant l’octroi de préférences commerciales supplémentaires pour des produits agricoles</w:t>
      </w:r>
    </w:p>
    <w:p>
      <w:pPr>
        <w:rPr>
          <w:noProof/>
        </w:rPr>
      </w:pPr>
    </w:p>
    <w:p>
      <w:pPr>
        <w:jc w:val="center"/>
        <w:rPr>
          <w:b/>
          <w:i/>
          <w:noProof/>
        </w:rPr>
      </w:pPr>
      <w:r>
        <w:rPr>
          <w:i/>
          <w:noProof/>
        </w:rPr>
        <w:t>A. Lettre de l'Union européenne</w:t>
      </w:r>
    </w:p>
    <w:p>
      <w:pPr>
        <w:rPr>
          <w:noProof/>
        </w:rPr>
      </w:pPr>
      <w:r>
        <w:rPr>
          <w:noProof/>
        </w:rPr>
        <w:t>Monsieur,</w:t>
      </w:r>
    </w:p>
    <w:p>
      <w:pPr>
        <w:rPr>
          <w:noProof/>
          <w:szCs w:val="24"/>
        </w:rPr>
      </w:pPr>
      <w:r>
        <w:rPr>
          <w:noProof/>
        </w:rPr>
        <w:t>J’ai l’honneur de me référer aux négociations menées entre</w:t>
      </w:r>
      <w:r>
        <w:rPr>
          <w:rStyle w:val="Marker"/>
          <w:noProof/>
        </w:rPr>
        <w:t xml:space="preserve"> </w:t>
      </w:r>
      <w:r>
        <w:rPr>
          <w:noProof/>
        </w:rPr>
        <w:t>l’Union européenne et l'Islande concernant les échanges bilatéraux dans le domaine de l'agriculture, qui ont été conclues le 17 septembre 2015. Un nouveau cycle de négociations concernant les échanges de produits agricoles entre la Commission européenne et l'Islande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agricoles respectives des parties, notamment en ce qui concerne l’évolution des échanges bilatéraux et des conditions des échanges avec d’autres partenaires commerciaux.</w:t>
      </w:r>
    </w:p>
    <w:p>
      <w:pPr>
        <w:rPr>
          <w:noProof/>
          <w:szCs w:val="24"/>
        </w:rPr>
      </w:pPr>
      <w:r>
        <w:rPr>
          <w:noProof/>
        </w:rPr>
        <w:t>Je vous confirme par la présente que les négociations ont abouti aux résultats suivants:</w:t>
      </w:r>
    </w:p>
    <w:p>
      <w:pPr>
        <w:pStyle w:val="Point0number"/>
        <w:numPr>
          <w:ilvl w:val="0"/>
          <w:numId w:val="9"/>
        </w:numPr>
        <w:rPr>
          <w:noProof/>
        </w:rPr>
      </w:pPr>
      <w:r>
        <w:rPr>
          <w:noProof/>
        </w:rPr>
        <w:t>L'Islande s'engage à accorder l'accès en franchise de droits aux produits originaires de l'Union européenne énumérés à l'annexe I.</w:t>
      </w:r>
    </w:p>
    <w:p>
      <w:pPr>
        <w:pStyle w:val="Point0number"/>
        <w:numPr>
          <w:ilvl w:val="0"/>
          <w:numId w:val="10"/>
        </w:numPr>
        <w:rPr>
          <w:noProof/>
        </w:rPr>
      </w:pPr>
      <w:r>
        <w:rPr>
          <w:noProof/>
        </w:rPr>
        <w:t>L'Islande s'engage à permettre l'accès en franchise de droits aux produits originaires de l'Union européenne spécifiés et énumérés à l'annexe II.</w:t>
      </w:r>
    </w:p>
    <w:p>
      <w:pPr>
        <w:pStyle w:val="Point0number"/>
        <w:numPr>
          <w:ilvl w:val="0"/>
          <w:numId w:val="10"/>
        </w:numPr>
        <w:rPr>
          <w:noProof/>
        </w:rPr>
      </w:pPr>
      <w:r>
        <w:rPr>
          <w:noProof/>
        </w:rPr>
        <w:t>L'Islande s'engage à réduire les droits applicables aux importations de produits originaires de l'Union européenne énumérés à l'annexe III.</w:t>
      </w:r>
    </w:p>
    <w:p>
      <w:pPr>
        <w:pStyle w:val="Point0number"/>
        <w:numPr>
          <w:ilvl w:val="0"/>
          <w:numId w:val="10"/>
        </w:numPr>
        <w:rPr>
          <w:noProof/>
        </w:rPr>
      </w:pPr>
      <w:r>
        <w:rPr>
          <w:noProof/>
        </w:rPr>
        <w:t>L'Union européenne s'engage à accorder l'accès en franchise de droits aux produits originaires d'Islande énumérés à l'annexe IV.</w:t>
      </w:r>
    </w:p>
    <w:p>
      <w:pPr>
        <w:pStyle w:val="Point0number"/>
        <w:numPr>
          <w:ilvl w:val="0"/>
          <w:numId w:val="10"/>
        </w:numPr>
        <w:rPr>
          <w:noProof/>
        </w:rPr>
      </w:pPr>
      <w:r>
        <w:rPr>
          <w:noProof/>
        </w:rPr>
        <w:t>L'Union européenne s'engage à permettre l'accès en franchise de droits aux produits originaires d'Islande spécifiés et énumérés à l'annexe V.</w:t>
      </w:r>
    </w:p>
    <w:p>
      <w:pPr>
        <w:pStyle w:val="Point0number"/>
        <w:numPr>
          <w:ilvl w:val="0"/>
          <w:numId w:val="10"/>
        </w:numPr>
        <w:rPr>
          <w:noProof/>
        </w:rPr>
      </w:pPr>
      <w:r>
        <w:rPr>
          <w:noProof/>
        </w:rPr>
        <w:t>Les codes tarifaires figurant aux annexes I à V sont les codes tarifaires applicables aux parties le 1</w:t>
      </w:r>
      <w:r>
        <w:rPr>
          <w:noProof/>
          <w:vertAlign w:val="superscript"/>
        </w:rPr>
        <w:t>er</w:t>
      </w:r>
      <w:r>
        <w:rPr>
          <w:noProof/>
        </w:rPr>
        <w:t xml:space="preserve"> janvier 2015.</w:t>
      </w:r>
    </w:p>
    <w:p>
      <w:pPr>
        <w:pStyle w:val="Point0number"/>
        <w:numPr>
          <w:ilvl w:val="0"/>
          <w:numId w:val="10"/>
        </w:numPr>
        <w:rPr>
          <w:noProof/>
        </w:rPr>
      </w:pPr>
      <w:r>
        <w:rPr>
          <w:noProof/>
        </w:rPr>
        <w:t>Ces concessions bilatérales remplacent et consolident toutes les concessions bilatérales existantes dans le secteur des produits agricoles actuellement en vigueur, en application de l’article 19 de l’accord sur l’Espace économique européen.</w:t>
      </w:r>
    </w:p>
    <w:p>
      <w:pPr>
        <w:pStyle w:val="Point0number"/>
        <w:numPr>
          <w:ilvl w:val="0"/>
          <w:numId w:val="10"/>
        </w:numPr>
        <w:rPr>
          <w:noProof/>
        </w:rPr>
      </w:pPr>
      <w:r>
        <w:rPr>
          <w:noProof/>
        </w:rPr>
        <w:t>Le protocole n° 3 de l’accord entre la Communauté économique européenne et l’Islande, modifié par la décision n° 2/2005 du Comité mixte CE-Islande concernant la définition de la notion de «produits originaires» et les méthodes de coopération administrative</w:t>
      </w:r>
      <w:r>
        <w:rPr>
          <w:rStyle w:val="FootnoteReference"/>
          <w:noProof/>
        </w:rPr>
        <w:footnoteReference w:id="1"/>
      </w:r>
      <w:r>
        <w:rPr>
          <w:noProof/>
        </w:rPr>
        <w:t>, s’applique mutatis mutandis aux produits figurant aux annexes I à V.</w:t>
      </w:r>
    </w:p>
    <w:p>
      <w:pPr>
        <w:pStyle w:val="Point0number"/>
        <w:numPr>
          <w:ilvl w:val="0"/>
          <w:numId w:val="10"/>
        </w:numPr>
        <w:rPr>
          <w:noProof/>
        </w:rPr>
      </w:pPr>
      <w:r>
        <w:rPr>
          <w:noProof/>
        </w:rPr>
        <w:lastRenderedPageBreak/>
        <w:t>Les parties conviennent de faire en sorte que les avantages qu'elles s'accordent mutuellement ne soient pas compromis par d'autres mesures de restriction des importations.</w:t>
      </w:r>
    </w:p>
    <w:p>
      <w:pPr>
        <w:pStyle w:val="Point0number"/>
        <w:numPr>
          <w:ilvl w:val="0"/>
          <w:numId w:val="10"/>
        </w:numPr>
        <w:rPr>
          <w:noProof/>
        </w:rPr>
      </w:pPr>
      <w:r>
        <w:rPr>
          <w:noProof/>
        </w:rPr>
        <w:t>Les parties conviennent de veiller à ce que les contingents tarifaires soient gérés de telle façon que les importations puissent se faire régulièrement et que les quantités convenues pour l’importation puissent effectivement être importées.</w:t>
      </w:r>
    </w:p>
    <w:p>
      <w:pPr>
        <w:pStyle w:val="Point0number"/>
        <w:numPr>
          <w:ilvl w:val="0"/>
          <w:numId w:val="10"/>
        </w:numPr>
        <w:rPr>
          <w:noProof/>
        </w:rPr>
      </w:pPr>
      <w:r>
        <w:rPr>
          <w:noProof/>
        </w:rPr>
        <w:t>Les parties conviennent de promouvoir le commerce des produits respectueux de l’environnement ainsi que des produits bénéficiant d’une indication géographique. Afin de renforcer la protection des indications géographiques sur les territoires des deux parties, un accord relatif aux indications géographiques a été négocié parallèlement au présent accord.</w:t>
      </w:r>
    </w:p>
    <w:p>
      <w:pPr>
        <w:pStyle w:val="Point0number"/>
        <w:numPr>
          <w:ilvl w:val="0"/>
          <w:numId w:val="10"/>
        </w:numPr>
        <w:rPr>
          <w:noProof/>
        </w:rPr>
      </w:pPr>
      <w:r>
        <w:rPr>
          <w:noProof/>
        </w:rPr>
        <w:t>Les parties conviennent d'échanger régulièrement des informations sur les produits commercialisés, la gestion des contingents tarifaires, les cotations de prix et toute autre information utile concernant leurs marchés intérieurs respectifs et la mise en œuvre du présent accord.</w:t>
      </w:r>
    </w:p>
    <w:p>
      <w:pPr>
        <w:pStyle w:val="Point0number"/>
        <w:numPr>
          <w:ilvl w:val="0"/>
          <w:numId w:val="10"/>
        </w:numPr>
        <w:rPr>
          <w:noProof/>
        </w:rPr>
      </w:pPr>
      <w:r>
        <w:rPr>
          <w:noProof/>
        </w:rPr>
        <w:t>Des consultations seront engagées à la demande de l'une ou l'autre partie sur toute question relative à la mise en œuvre du présent accord. En cas de difficultés dans la mise en œuvre du présent accord, ces consultations seront organisées le plus rapidement possible en vue d’adopter les mesures correctrices qui s’imposent.</w:t>
      </w:r>
    </w:p>
    <w:p>
      <w:pPr>
        <w:pStyle w:val="Point0number"/>
        <w:numPr>
          <w:ilvl w:val="0"/>
          <w:numId w:val="10"/>
        </w:numPr>
        <w:rPr>
          <w:noProof/>
        </w:rPr>
      </w:pPr>
      <w:r>
        <w:rPr>
          <w:noProof/>
        </w:rPr>
        <w:t>Les premières consultations relatives au présent accord auront lieu avant que les modalités d’application soient mises en place. Il s'agit de faciliter la bonne mise en œuvre du présent accord.</w:t>
      </w:r>
    </w:p>
    <w:p>
      <w:pPr>
        <w:pStyle w:val="Point0number"/>
        <w:numPr>
          <w:ilvl w:val="0"/>
          <w:numId w:val="10"/>
        </w:numPr>
        <w:rPr>
          <w:noProof/>
        </w:rPr>
      </w:pPr>
      <w:r>
        <w:rPr>
          <w:noProof/>
        </w:rPr>
        <w:t>Le présent accord entre en vigueur le premier jour du septième mois suivant la date à laquelle les parties se sont notifié l'achèvement des procédures internes requises. Si cette date est antérieure à la date d’entrée en vigueur de l’accord entre l’Union européenne et l’Islande relatif à la protection des indications géographiques des produits agricoles et des denrées alimentaires, signé à Bruxelles, le... (jour) ...(mois)... (année), le présent accord entre en vigueur à la même date que ce dernier. En cas de besoin, les contingents tarifaires seront ouverts sur une base proportionnelle.</w:t>
      </w:r>
    </w:p>
    <w:p>
      <w:pPr>
        <w:pStyle w:val="Point0number"/>
        <w:numPr>
          <w:ilvl w:val="0"/>
          <w:numId w:val="10"/>
        </w:numPr>
        <w:rPr>
          <w:noProof/>
        </w:rPr>
      </w:pPr>
      <w:r>
        <w:rPr>
          <w:noProof/>
        </w:rPr>
        <w:t>Les parties conviennent de rouvrir des négociations bilatérales dans le cadre de l’article 19 de l’accord sur l’Espace économique européen dans un délai de deux ans, avec une attention particulière pour les résultats des négociations sur l’agriculture menées à l’OMC.</w:t>
      </w:r>
    </w:p>
    <w:p>
      <w:pPr>
        <w:pStyle w:val="ManualNumPar1"/>
        <w:spacing w:before="80"/>
        <w:ind w:left="360" w:firstLine="0"/>
        <w:rPr>
          <w:noProof/>
        </w:rPr>
      </w:pPr>
    </w:p>
    <w:p>
      <w:pPr>
        <w:rPr>
          <w:noProof/>
          <w:szCs w:val="24"/>
        </w:rPr>
      </w:pPr>
      <w:r>
        <w:rPr>
          <w:noProof/>
        </w:rPr>
        <w:t>J'ai l'honneur de confirmer l'accord de l'Union européenne sur le contenu de la présente lettre.</w:t>
      </w:r>
    </w:p>
    <w:p>
      <w:pPr>
        <w:rPr>
          <w:noProof/>
          <w:szCs w:val="24"/>
        </w:rPr>
      </w:pPr>
      <w:r>
        <w:rPr>
          <w:noProof/>
        </w:rPr>
        <w:t>Je vous serais obligé de bien vouloir confirmer que le gouvernement de l'Islande marque son accord sur ce qui précède.</w:t>
      </w:r>
    </w:p>
    <w:p>
      <w:pPr>
        <w:rPr>
          <w:noProof/>
          <w:szCs w:val="24"/>
        </w:rPr>
      </w:pPr>
      <w:r>
        <w:rPr>
          <w:noProof/>
        </w:rPr>
        <w:t>Veuillez agréer, Monsieur, l’expression de ma considération distinguée.</w:t>
      </w:r>
    </w:p>
    <w:p>
      <w:pPr>
        <w:pStyle w:val="Fait"/>
        <w:rPr>
          <w:noProof/>
        </w:rPr>
      </w:pPr>
      <w:r>
        <w:rPr>
          <w:noProof/>
        </w:rPr>
        <w:t>Fait à Bruxelles, le</w:t>
      </w:r>
    </w:p>
    <w:p>
      <w:pPr>
        <w:ind w:left="5664" w:firstLine="708"/>
        <w:rPr>
          <w:i/>
          <w:noProof/>
          <w:szCs w:val="24"/>
        </w:rPr>
      </w:pPr>
      <w:r>
        <w:rPr>
          <w:noProof/>
        </w:rPr>
        <w:tab/>
      </w:r>
      <w:r>
        <w:rPr>
          <w:i/>
          <w:noProof/>
        </w:rPr>
        <w:t>Pour l'Union européenne</w:t>
      </w:r>
    </w:p>
    <w:p>
      <w:pPr>
        <w:rPr>
          <w:noProof/>
          <w:szCs w:val="24"/>
        </w:rPr>
        <w:sectPr>
          <w:footerReference w:type="default" r:id="rId16"/>
          <w:footerReference w:type="first" r:id="rId17"/>
          <w:pgSz w:w="11907" w:h="16839"/>
          <w:pgMar w:top="1134" w:right="1417" w:bottom="1134" w:left="1417" w:header="720" w:footer="720" w:gutter="0"/>
          <w:cols w:space="720"/>
          <w:docGrid w:linePitch="326"/>
        </w:sectPr>
      </w:pPr>
    </w:p>
    <w:p>
      <w:pPr>
        <w:pStyle w:val="Annexetitre"/>
        <w:rPr>
          <w:b w:val="0"/>
          <w:i/>
          <w:noProof/>
        </w:rPr>
      </w:pPr>
      <w:r>
        <w:rPr>
          <w:b w:val="0"/>
          <w:i/>
          <w:noProof/>
          <w:u w:val="none"/>
        </w:rPr>
        <w:lastRenderedPageBreak/>
        <w:t xml:space="preserve">B. </w:t>
      </w:r>
      <w:r>
        <w:rPr>
          <w:b w:val="0"/>
          <w:i/>
          <w:noProof/>
        </w:rPr>
        <w:t>Lettre de l'Islande</w:t>
      </w:r>
    </w:p>
    <w:p>
      <w:pPr>
        <w:rPr>
          <w:noProof/>
          <w:szCs w:val="24"/>
        </w:rPr>
      </w:pPr>
      <w:r>
        <w:rPr>
          <w:noProof/>
        </w:rPr>
        <w:t>Monsieur,</w:t>
      </w:r>
    </w:p>
    <w:p>
      <w:pPr>
        <w:rPr>
          <w:noProof/>
          <w:szCs w:val="24"/>
        </w:rPr>
      </w:pPr>
      <w:r>
        <w:rPr>
          <w:noProof/>
        </w:rPr>
        <w:t>J’ai l’honneur d’accuser réception de votre lettre de ce jour libellée comme suit:</w:t>
      </w:r>
    </w:p>
    <w:p>
      <w:pPr>
        <w:rPr>
          <w:noProof/>
          <w:szCs w:val="24"/>
        </w:rPr>
      </w:pPr>
      <w:r>
        <w:rPr>
          <w:noProof/>
        </w:rPr>
        <w:t>J’ai l’honneur de me référer aux négociations commerciales bilatérales dans le domaine agricole entre l’Union européenne et l’Islande (ci-après dénommées «les parties»), qui ont été conclues le 17 septembre 2015. Un nouveau cycle de négociations concernant les échanges de produits agricoles entre la Commission européenne et l'Islande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agricoles respectives des parties, notamment en ce qui concerne l’évolution des échanges bilatéraux et des conditions des échanges avec d’autres partenaires commerciaux.</w:t>
      </w:r>
    </w:p>
    <w:p>
      <w:pPr>
        <w:rPr>
          <w:noProof/>
          <w:szCs w:val="24"/>
        </w:rPr>
      </w:pPr>
      <w:r>
        <w:rPr>
          <w:noProof/>
        </w:rPr>
        <w:t>Je vous confirme par la présente que les négociations ont abouti aux résultats suivants:</w:t>
      </w:r>
    </w:p>
    <w:p>
      <w:pPr>
        <w:pStyle w:val="Point0number"/>
        <w:numPr>
          <w:ilvl w:val="0"/>
          <w:numId w:val="11"/>
        </w:numPr>
        <w:rPr>
          <w:noProof/>
        </w:rPr>
      </w:pPr>
      <w:r>
        <w:rPr>
          <w:noProof/>
        </w:rPr>
        <w:t xml:space="preserve">L'Islande s'engage à accorder l'accès en franchise de droits aux produits originaires de l'Union européenne énumérés à l'annexe I. </w:t>
      </w:r>
    </w:p>
    <w:p>
      <w:pPr>
        <w:pStyle w:val="Point0number"/>
        <w:numPr>
          <w:ilvl w:val="0"/>
          <w:numId w:val="10"/>
        </w:numPr>
        <w:rPr>
          <w:noProof/>
        </w:rPr>
      </w:pPr>
      <w:r>
        <w:rPr>
          <w:noProof/>
        </w:rPr>
        <w:t>L'Islande s'engage à permettre l'accès en franchise de droits aux produits originaires de l'Union européenne spécifiés et énumérés à l'annexe II.</w:t>
      </w:r>
    </w:p>
    <w:p>
      <w:pPr>
        <w:pStyle w:val="Point0number"/>
        <w:numPr>
          <w:ilvl w:val="0"/>
          <w:numId w:val="10"/>
        </w:numPr>
        <w:rPr>
          <w:noProof/>
        </w:rPr>
      </w:pPr>
      <w:r>
        <w:rPr>
          <w:noProof/>
        </w:rPr>
        <w:t>L'Islande s'engage à réduire les droits applicables aux importations de produits originaires de l'Union européenne énumérés à l'annexe III.</w:t>
      </w:r>
    </w:p>
    <w:p>
      <w:pPr>
        <w:pStyle w:val="Point0number"/>
        <w:numPr>
          <w:ilvl w:val="0"/>
          <w:numId w:val="10"/>
        </w:numPr>
        <w:rPr>
          <w:noProof/>
        </w:rPr>
      </w:pPr>
      <w:r>
        <w:rPr>
          <w:noProof/>
        </w:rPr>
        <w:t>L'Union européenne s'engage à accorder l'accès en franchise de droits aux produits originaires d'Islande énumérés à l'annexe IV.</w:t>
      </w:r>
    </w:p>
    <w:p>
      <w:pPr>
        <w:pStyle w:val="Point0number"/>
        <w:numPr>
          <w:ilvl w:val="0"/>
          <w:numId w:val="10"/>
        </w:numPr>
        <w:rPr>
          <w:noProof/>
        </w:rPr>
      </w:pPr>
      <w:r>
        <w:rPr>
          <w:noProof/>
        </w:rPr>
        <w:t>L'Union européenne s'engage à permettre l'accès en franchise de droits aux produits originaires d'Islande spécifiés et énumérés à l'annexe V.</w:t>
      </w:r>
    </w:p>
    <w:p>
      <w:pPr>
        <w:pStyle w:val="Point0number"/>
        <w:numPr>
          <w:ilvl w:val="0"/>
          <w:numId w:val="10"/>
        </w:numPr>
        <w:rPr>
          <w:noProof/>
        </w:rPr>
      </w:pPr>
      <w:r>
        <w:rPr>
          <w:noProof/>
        </w:rPr>
        <w:t>Les codes tarifaires figurant aux annexes I à V sont les codes tarifaires applicables aux parties le 1</w:t>
      </w:r>
      <w:r>
        <w:rPr>
          <w:noProof/>
          <w:vertAlign w:val="superscript"/>
        </w:rPr>
        <w:t>er</w:t>
      </w:r>
      <w:r>
        <w:rPr>
          <w:noProof/>
        </w:rPr>
        <w:t xml:space="preserve"> janvier 2015.</w:t>
      </w:r>
    </w:p>
    <w:p>
      <w:pPr>
        <w:pStyle w:val="Point0number"/>
        <w:numPr>
          <w:ilvl w:val="0"/>
          <w:numId w:val="10"/>
        </w:numPr>
        <w:rPr>
          <w:noProof/>
        </w:rPr>
      </w:pPr>
      <w:r>
        <w:rPr>
          <w:noProof/>
        </w:rPr>
        <w:t>Ces concessions bilatérales remplacent et consolident toutes les concessions bilatérales existantes dans le secteur des produits agricoles actuellement en vigueur, en application de l’article 19 de l’accord sur l’Espace économique européen.</w:t>
      </w:r>
    </w:p>
    <w:p>
      <w:pPr>
        <w:pStyle w:val="Point0number"/>
        <w:numPr>
          <w:ilvl w:val="0"/>
          <w:numId w:val="10"/>
        </w:numPr>
        <w:rPr>
          <w:noProof/>
        </w:rPr>
      </w:pPr>
      <w:r>
        <w:rPr>
          <w:noProof/>
        </w:rPr>
        <w:t>Le protocole n° 3 de l’accord entre la Communauté économique européenne et l’Islande, modifié par la décision n° 2/2005 du Comité mixte CE-Islande relatif à la définition de la notion de «produits originaires» et aux méthodes de coopération administrative</w:t>
      </w:r>
      <w:r>
        <w:rPr>
          <w:rStyle w:val="FootnoteReference"/>
          <w:noProof/>
        </w:rPr>
        <w:footnoteReference w:id="2"/>
      </w:r>
      <w:r>
        <w:rPr>
          <w:noProof/>
        </w:rPr>
        <w:t>, s’applique mutatis mutandis aux produits figurant aux annexes I à V.</w:t>
      </w:r>
    </w:p>
    <w:p>
      <w:pPr>
        <w:pStyle w:val="Point0number"/>
        <w:numPr>
          <w:ilvl w:val="0"/>
          <w:numId w:val="10"/>
        </w:numPr>
        <w:rPr>
          <w:noProof/>
        </w:rPr>
      </w:pPr>
      <w:r>
        <w:rPr>
          <w:noProof/>
        </w:rPr>
        <w:t>Les parties s'accordent pour faire en sorte que les avantages qu'elles s'accordent mutuellement ne soient pas compromis par d'autres mesures de restriction des importations.</w:t>
      </w:r>
    </w:p>
    <w:p>
      <w:pPr>
        <w:pStyle w:val="Point0number"/>
        <w:numPr>
          <w:ilvl w:val="0"/>
          <w:numId w:val="10"/>
        </w:numPr>
        <w:rPr>
          <w:noProof/>
        </w:rPr>
      </w:pPr>
      <w:r>
        <w:rPr>
          <w:noProof/>
        </w:rPr>
        <w:t>Les parties conviennent de veiller à ce que les contingents tarifaires soient gérés de telle façon que les importations puissent se faire régulièrement et que les quantités convenues pour l’importation puissent effectivement être importées.</w:t>
      </w:r>
    </w:p>
    <w:p>
      <w:pPr>
        <w:pStyle w:val="Point0number"/>
        <w:numPr>
          <w:ilvl w:val="0"/>
          <w:numId w:val="10"/>
        </w:numPr>
        <w:rPr>
          <w:noProof/>
        </w:rPr>
      </w:pPr>
      <w:r>
        <w:rPr>
          <w:noProof/>
        </w:rPr>
        <w:lastRenderedPageBreak/>
        <w:t>Les parties conviennent de promouvoir le commerce des produits respectueux de l’environnement ainsi que des produits bénéficiant d’une indication géographique. Afin de renforcer la protection des indications géographiques sur les territoires des deux parties, un accord relatif aux indications géographiques a été négocié parallèlement au présent accord.</w:t>
      </w:r>
    </w:p>
    <w:p>
      <w:pPr>
        <w:pStyle w:val="Point0number"/>
        <w:numPr>
          <w:ilvl w:val="0"/>
          <w:numId w:val="10"/>
        </w:numPr>
        <w:rPr>
          <w:noProof/>
        </w:rPr>
      </w:pPr>
      <w:r>
        <w:rPr>
          <w:noProof/>
        </w:rPr>
        <w:t>Les parties conviennent d'échanger régulièrement des informations sur les produits commercialisés, la gestion des contingents tarifaires, les cotations de prix et toute autre information utile concernant leurs marchés intérieurs respectifs et la mise en œuvre du présent accord.</w:t>
      </w:r>
    </w:p>
    <w:p>
      <w:pPr>
        <w:pStyle w:val="Point0number"/>
        <w:numPr>
          <w:ilvl w:val="0"/>
          <w:numId w:val="10"/>
        </w:numPr>
        <w:rPr>
          <w:noProof/>
        </w:rPr>
      </w:pPr>
      <w:r>
        <w:rPr>
          <w:noProof/>
        </w:rPr>
        <w:t>Des consultations seront engagées à la demande de l'une ou l'autre partie sur toute question relative à la mise en œuvre du présent accord. En cas de difficultés dans la mise en œuvre du présent accord, ces consultations seront organisées le plus rapidement possible en vue d’adopter les mesures correctrices qui s’imposent.</w:t>
      </w:r>
    </w:p>
    <w:p>
      <w:pPr>
        <w:pStyle w:val="Point0number"/>
        <w:numPr>
          <w:ilvl w:val="0"/>
          <w:numId w:val="10"/>
        </w:numPr>
        <w:rPr>
          <w:noProof/>
        </w:rPr>
      </w:pPr>
      <w:r>
        <w:rPr>
          <w:noProof/>
        </w:rPr>
        <w:t>Les premières consultations relatives au présent accord auront lieu avant que les modalités d’application soient mises en place. Il s'agit de faciliter la bonne mise en œuvre du présent accord.</w:t>
      </w:r>
    </w:p>
    <w:p>
      <w:pPr>
        <w:pStyle w:val="Point0number"/>
        <w:numPr>
          <w:ilvl w:val="0"/>
          <w:numId w:val="10"/>
        </w:numPr>
        <w:rPr>
          <w:noProof/>
        </w:rPr>
      </w:pPr>
      <w:r>
        <w:rPr>
          <w:noProof/>
        </w:rPr>
        <w:t>Le présent accord entre en vigueur le premier jour du septième mois suivant la date à laquelle les parties se sont notifié l'achèvement des procédures internes requises. Si cette date est antérieure à la date d’entrée en vigueur de l’accord entre l’Union européenne et l’Islande relatif à la protection des indications géographiques des produits agricoles et des denrées alimentaires, signé à Bruxelles, le... (jour) ... (année)..., le présent accord entre en vigueur à la même date que ce dernier. En cas de besoin, les contingents tarifaires seront ouverts sur une base proportionnelle.</w:t>
      </w:r>
    </w:p>
    <w:p>
      <w:pPr>
        <w:pStyle w:val="Point0number"/>
        <w:numPr>
          <w:ilvl w:val="0"/>
          <w:numId w:val="10"/>
        </w:numPr>
        <w:rPr>
          <w:noProof/>
        </w:rPr>
      </w:pPr>
      <w:r>
        <w:rPr>
          <w:noProof/>
        </w:rPr>
        <w:t>Les parties conviennent de rouvrir des négociations bilatérales dans le cadre de l’article 19 de l’accord sur l’Espace économique européen dans un délai de deux ans, une attention particulière étant accordée à l’issue des négociations sur l’agriculture menées à l’OMC.</w:t>
      </w:r>
    </w:p>
    <w:p>
      <w:pPr>
        <w:rPr>
          <w:noProof/>
          <w:szCs w:val="24"/>
        </w:rPr>
      </w:pPr>
      <w:r>
        <w:rPr>
          <w:noProof/>
        </w:rPr>
        <w:t>Je suis en mesure de confirmer l'accord du gouvernement islandais sur le contenu de votre lettre.</w:t>
      </w:r>
    </w:p>
    <w:p>
      <w:pPr>
        <w:rPr>
          <w:noProof/>
          <w:szCs w:val="24"/>
        </w:rPr>
      </w:pPr>
      <w:r>
        <w:rPr>
          <w:noProof/>
        </w:rPr>
        <w:t>Veuillez croire, Monsieur, à l'assurance de ma très haute considération.</w:t>
      </w:r>
    </w:p>
    <w:p>
      <w:pPr>
        <w:pStyle w:val="Fait"/>
        <w:rPr>
          <w:noProof/>
        </w:rPr>
      </w:pPr>
      <w:r>
        <w:rPr>
          <w:noProof/>
        </w:rPr>
        <w:t>Fait à Reykjavik, le</w:t>
      </w:r>
    </w:p>
    <w:p>
      <w:pPr>
        <w:pStyle w:val="Institutionquisigne"/>
        <w:rPr>
          <w:noProof/>
        </w:rPr>
      </w:pPr>
      <w:r>
        <w:rPr>
          <w:noProof/>
        </w:rPr>
        <w:tab/>
        <w:t>Pour le gouvernement de l'Islande</w:t>
      </w:r>
    </w:p>
    <w:p>
      <w:pPr>
        <w:rPr>
          <w:noProof/>
          <w:szCs w:val="24"/>
        </w:rPr>
      </w:pPr>
    </w:p>
    <w:p>
      <w:pPr>
        <w:rPr>
          <w:noProof/>
          <w:szCs w:val="24"/>
        </w:rPr>
      </w:pPr>
    </w:p>
    <w:p>
      <w:pPr>
        <w:rPr>
          <w:noProof/>
        </w:rPr>
      </w:pPr>
    </w:p>
    <w:p>
      <w:pPr>
        <w:rPr>
          <w:noProof/>
        </w:rPr>
      </w:pPr>
    </w:p>
    <w:p>
      <w:pPr>
        <w:rPr>
          <w:noProof/>
        </w:rPr>
      </w:pPr>
    </w:p>
    <w:p>
      <w:pPr>
        <w:rPr>
          <w:noProof/>
        </w:rPr>
      </w:pPr>
    </w:p>
    <w:p>
      <w:pPr>
        <w:rPr>
          <w:noProof/>
          <w:lang w:val="fr-BE"/>
        </w:rPr>
        <w:sectPr>
          <w:pgSz w:w="11907" w:h="16840" w:code="9"/>
          <w:pgMar w:top="1134" w:right="1418" w:bottom="1134" w:left="1418" w:header="709" w:footer="709" w:gutter="0"/>
          <w:cols w:space="708"/>
          <w:docGrid w:linePitch="360"/>
        </w:sectPr>
      </w:pPr>
    </w:p>
    <w:tbl>
      <w:tblPr>
        <w:tblW w:w="8242" w:type="dxa"/>
        <w:tblInd w:w="93" w:type="dxa"/>
        <w:tblLook w:val="04A0" w:firstRow="1" w:lastRow="0" w:firstColumn="1" w:lastColumn="0" w:noHBand="0" w:noVBand="1"/>
      </w:tblPr>
      <w:tblGrid>
        <w:gridCol w:w="7202"/>
        <w:gridCol w:w="1097"/>
        <w:gridCol w:w="230"/>
      </w:tblGrid>
      <w:tr>
        <w:trPr>
          <w:trHeight w:val="300"/>
        </w:trPr>
        <w:tc>
          <w:tcPr>
            <w:tcW w:w="8242" w:type="dxa"/>
            <w:gridSpan w:val="3"/>
            <w:tcBorders>
              <w:top w:val="nil"/>
              <w:left w:val="nil"/>
              <w:bottom w:val="nil"/>
              <w:right w:val="nil"/>
            </w:tcBorders>
            <w:shd w:val="clear" w:color="auto" w:fill="auto"/>
            <w:noWrap/>
            <w:vAlign w:val="bottom"/>
            <w:hideMark/>
          </w:tcPr>
          <w:p>
            <w:pPr>
              <w:spacing w:after="0"/>
              <w:rPr>
                <w:rFonts w:eastAsia="Times New Roman"/>
                <w:b/>
                <w:iCs/>
                <w:noProof/>
                <w:sz w:val="32"/>
                <w:szCs w:val="32"/>
              </w:rPr>
            </w:pPr>
            <w:r>
              <w:rPr>
                <w:b/>
                <w:noProof/>
                <w:sz w:val="32"/>
              </w:rPr>
              <w:lastRenderedPageBreak/>
              <w:t>Annexe I</w:t>
            </w:r>
          </w:p>
          <w:p>
            <w:pPr>
              <w:spacing w:after="0"/>
              <w:rPr>
                <w:rFonts w:eastAsia="Times New Roman"/>
                <w:i/>
                <w:iCs/>
                <w:noProof/>
                <w:sz w:val="20"/>
                <w:szCs w:val="20"/>
              </w:rPr>
            </w:pPr>
            <w:r>
              <w:rPr>
                <w:i/>
                <w:noProof/>
                <w:sz w:val="20"/>
              </w:rPr>
              <w:t>L’Islande accorde un accès en franchise de droits pour les produits originaires de l’Union européenne suivants:</w:t>
            </w:r>
          </w:p>
          <w:tbl>
            <w:tblPr>
              <w:tblW w:w="8020" w:type="dxa"/>
              <w:tblLook w:val="04A0" w:firstRow="1" w:lastRow="0" w:firstColumn="1" w:lastColumn="0" w:noHBand="0" w:noVBand="1"/>
            </w:tblPr>
            <w:tblGrid>
              <w:gridCol w:w="1300"/>
              <w:gridCol w:w="5649"/>
              <w:gridCol w:w="1141"/>
              <w:gridCol w:w="222"/>
            </w:tblGrid>
            <w:tr>
              <w:trPr>
                <w:trHeight w:val="300"/>
              </w:trPr>
              <w:tc>
                <w:tcPr>
                  <w:tcW w:w="8020" w:type="dxa"/>
                  <w:gridSpan w:val="4"/>
                  <w:tcBorders>
                    <w:top w:val="nil"/>
                    <w:left w:val="nil"/>
                    <w:bottom w:val="nil"/>
                    <w:right w:val="nil"/>
                  </w:tcBorders>
                  <w:shd w:val="clear" w:color="auto" w:fill="auto"/>
                  <w:noWrap/>
                  <w:vAlign w:val="bottom"/>
                  <w:hideMark/>
                </w:tcPr>
                <w:p>
                  <w:pPr>
                    <w:spacing w:after="0"/>
                    <w:rPr>
                      <w:rFonts w:eastAsia="Times New Roman"/>
                      <w:i/>
                      <w:iCs/>
                      <w:noProof/>
                      <w:sz w:val="20"/>
                      <w:szCs w:val="20"/>
                    </w:rPr>
                  </w:pPr>
                </w:p>
              </w:tc>
            </w:tr>
            <w:tr>
              <w:trPr>
                <w:trHeight w:val="78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Code du tarif douanier islandais</w:t>
                  </w:r>
                </w:p>
              </w:tc>
              <w:tc>
                <w:tcPr>
                  <w:tcW w:w="5649"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Description du produit</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%/kr.kg</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Chevaux, ânes, mulets et bardots, vivants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Chevaux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0101.2100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reproducteurs de race pure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0101.2901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Chevaux de selle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0101.2909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0101.3000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Ânes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0101.9000</w:t>
                  </w:r>
                </w:p>
              </w:tc>
              <w:tc>
                <w:tcPr>
                  <w:tcW w:w="5649" w:type="dxa"/>
                  <w:tcBorders>
                    <w:top w:val="nil"/>
                    <w:left w:val="nil"/>
                    <w:bottom w:val="nil"/>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0102</w:t>
                  </w:r>
                </w:p>
              </w:tc>
              <w:tc>
                <w:tcPr>
                  <w:tcW w:w="5649"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Animaux vivants de l'espèce bovine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Bovins domestiques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0102.2100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reproducteurs de race pure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0102.2900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pPr>
                    <w:spacing w:after="0"/>
                    <w:rPr>
                      <w:rFonts w:eastAsia="Times New Roman"/>
                      <w:noProof/>
                    </w:rPr>
                  </w:pPr>
                </w:p>
              </w:tc>
              <w:tc>
                <w:tcPr>
                  <w:tcW w:w="5649"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Buffles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0102.3100</w:t>
                  </w:r>
                </w:p>
              </w:tc>
              <w:tc>
                <w:tcPr>
                  <w:tcW w:w="5649"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reproducteurs de race pure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0102.3900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0102.9000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Animaux vivants de l'espèce porcine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reproducteurs de race pure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0103.9100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poids inférieur à 50 kg</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0103.9200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poids égal ou supérieur à 50 kg</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Animaux vivants des espèces ovine ou caprine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0104.1000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ovine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0104.2000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caprine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3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Coqs, poules, canards, oies, dindons et pintades</w:t>
                  </w:r>
                  <w:r>
                    <w:rPr>
                      <w:noProof/>
                    </w:rPr>
                    <w:t xml:space="preserve">, </w:t>
                  </w:r>
                  <w:r>
                    <w:rPr>
                      <w:b/>
                      <w:noProof/>
                      <w:sz w:val="16"/>
                    </w:rPr>
                    <w:t>vivants, des espèces domestiques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poids n'excédant pas 185 g</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Coqs et poules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Dindes et dindons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0105.1300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Canards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lastRenderedPageBreak/>
                    <w:t>0105.1400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0105.1500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Pintades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0105.9400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Coqs et poules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0105.9900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0106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animaux vivants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Mammifères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Primates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7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Baleines, dauphins et marsouins (mammifères de l'ordre des cétacés); lamantins et dugongs (mammifères de l’ordre des siréniens); otaries et phoques, lions de mer et morses (mammifères du sous-ordre des pinnipèdes)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Chameaux et autres camélidés (Camelidés)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Lapins et lièvres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0106.1902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Renards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Reptiles (y compris les serpents et les tortues de mer)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Oiseaux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Oiseaux de proie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Psittaciformes (y compris les perroquets, perruches, aras et cacatoès)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0106.3300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Autruches; émeus (</w:t>
                  </w:r>
                  <w:r>
                    <w:rPr>
                      <w:i/>
                      <w:noProof/>
                      <w:sz w:val="16"/>
                    </w:rPr>
                    <w:t>Dromaius novaehollandiae</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0106.3900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Insectes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0106.4100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Abeilles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0106.4900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0106.9000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0208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viandes et abats comestibles, frais, réfrigérés ou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primates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0208.4005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lions de mer et morses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0208.4009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reptiles (y compris les serpents et les tortues de mer)</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chameaux et d'autres camélidés (Camelidés)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Pigeons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Faisans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Lagopèdes,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lastRenderedPageBreak/>
                    <w:t>0208.9004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Cervidés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rennes désossées,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rennes non désossées,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 de grenouilles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0208.9019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Lard sans parties maigres, graisse de porc et graisse de volailles non fondues, frais, réfrigérés, congelés, salés ou en saumure, séchés ou fumés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0209.1000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porc</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0209.9000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et abats comestibles, salés ou en saumure, séchés ou fumés; farines et poudres, comestibles, de viandes ou d'abats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y compris les farines et poudres comestibles de viandes ou d'abats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primates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7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baleines, dauphins et marsouins (mammifères de l'ordre des cétacés); de lamentins et dugongs (mammifères de l'ordre des siréniens); de phoques et d'otaries, lions de mer et morses (mammifères du sous-ordre des pinnipèdes)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0210.9201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baleine, salées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0210.9202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phoques et d'otaries, lions de mer et morses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0210.9209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reptiles (y compris les serpents et les tortues de mer)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 de volailles, séchés ou fumés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0407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Œufs d’oiseaux, en coquilles, frais, conservés ou cuits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Œufs fertilisés destinés à l’incubation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0407.1100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volailles de l'espèce </w:t>
                  </w:r>
                  <w:r>
                    <w:rPr>
                      <w:i/>
                      <w:noProof/>
                      <w:sz w:val="16"/>
                    </w:rPr>
                    <w:t>Gallus domesticus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0407.1900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0409.0000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Miel naturel</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0410.0000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Produits comestibles d'origine animale, non dénommés ni compris ailleurs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0504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Boyaux, vessies et estomacs d'animaux, entiers ou en morceaux, autres que ceux de poissons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0504.0001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Boyaux, salés et préparés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0504.0002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Boyaux, salés mais non préparés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0504.0009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0506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Os et cornillons, bruts, dégraissés, simplement préparés (mais non découpés en forme), acidulés ou dégélatinés; poudres et déchets de ces matières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0506.1000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Osséine et os acidulés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0506.9000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lastRenderedPageBreak/>
                    <w:t>0511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Produits d'origine animale, non dénommés ni compris ailleurs; animaux morts des chapitres 1 ou 3, impropres à l’alimentation humaine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Sperme bovin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destinés à l’alimentation humaine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Sang animal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destinés à l’alimentation humaine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Sperme équin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Sperme ovin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Sperme humain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0511.9909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0601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Bulbes, oignons, tubercules, racines tubéreuses, griffes et rhizomes, en repos végétatif, en végétation ou en fleur; plantes et racines de chicorée autres que les racines du n° 1212</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Bulbes, oignons, tubercules, racines tubéreuses, griffes et rhizomes, en repos végétatif</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0601.1010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Jacinthes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0601.1020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Narcisses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0601.1030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Tulipes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0601.1040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Glaïeuls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0601,1090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Bulbes, oignons, tubercules, racines tubéreuses, griffes et rhizomes, en végétation ou en fleur; plants, plantes et racines de chicorée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Plants, plantes et racines de chicorée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Plants et plantes de chicorée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Racines de chicorée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Bulbes, oignons, tubercules, racines tubéreuses, griffes et rhizomes, en végétation ou en fleur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Plantes en pots en végétation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Jacinthes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Narcisses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Tulipes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Glaïeuls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Orchidées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0601.2039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Plantes en pots en fleur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Jacinthes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0601.2042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Narcisses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lastRenderedPageBreak/>
                    <w:t>0601.2043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Tulipes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0601.2044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Glaïeuls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0601.2045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Orchidées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0601.2090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0602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plantes vivantes (y compris leurs racines), boutures et greffons; blanc de champignons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Boutures non racinées et greffons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Arbres, arbustes, arbrisseaux et buissons, à fruits comestibles, greffés ou non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Rhododendrons et azalées, greffés ou non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Rosiers, greffés ou non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0602.4010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pour la vente au détail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0602.4090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Blanc de champignons </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Plants d’ananas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0602.9030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Plants de légumes et plants de fraisiers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plantes de plein air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Arbres, arbustes et arbrisseaux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forestiers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0602.9045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Boutures racinées et jeunes plants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plantes de plein air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0602.9051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Plantes vivaces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0602.9059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Plantes d'intérieur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Boutures racinées et jeunes plants, à l’exception des cactées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0602.9071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une culture continue en pépinières pendant une période d’au moins deux mois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0602.9079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Plantes à fleurs, en boutons ou en fleur, à l'exception des cactées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0602.9092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0602.9099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lastRenderedPageBreak/>
                    <w:t>ex 0603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Fleurs et boutons de fleurs, coupés, pour bouquets ou pour ornements, frais, séchés, blanchis, teints, imprégnés ou autrement préparés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Œillets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0603.1201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du 1</w:t>
                  </w:r>
                  <w:r>
                    <w:rPr>
                      <w:noProof/>
                      <w:sz w:val="16"/>
                      <w:vertAlign w:val="superscript"/>
                    </w:rPr>
                    <w:t>er</w:t>
                  </w:r>
                  <w:r>
                    <w:rPr>
                      <w:noProof/>
                      <w:sz w:val="16"/>
                    </w:rPr>
                    <w:t xml:space="preserve"> décembre au 30 avril</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Orchidées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des genres </w:t>
                  </w:r>
                  <w:r>
                    <w:rPr>
                      <w:i/>
                      <w:noProof/>
                      <w:sz w:val="16"/>
                    </w:rPr>
                    <w:t>Protea</w:t>
                  </w:r>
                  <w:r>
                    <w:rPr>
                      <w:noProof/>
                      <w:sz w:val="16"/>
                    </w:rPr>
                    <w:t xml:space="preserve">, </w:t>
                  </w:r>
                  <w:r>
                    <w:rPr>
                      <w:i/>
                      <w:noProof/>
                      <w:sz w:val="16"/>
                    </w:rPr>
                    <w:t>Banksia</w:t>
                  </w:r>
                  <w:r>
                    <w:rPr>
                      <w:noProof/>
                      <w:sz w:val="16"/>
                    </w:rPr>
                    <w:t xml:space="preserve">, </w:t>
                  </w:r>
                  <w:r>
                    <w:rPr>
                      <w:i/>
                      <w:noProof/>
                      <w:sz w:val="16"/>
                    </w:rPr>
                    <w:t>Leucadendron</w:t>
                  </w:r>
                  <w:r>
                    <w:rPr>
                      <w:noProof/>
                      <w:sz w:val="16"/>
                    </w:rPr>
                    <w:t xml:space="preserve"> et </w:t>
                  </w:r>
                  <w:r>
                    <w:rPr>
                      <w:i/>
                      <w:noProof/>
                      <w:sz w:val="16"/>
                    </w:rPr>
                    <w:t>Brunia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0603.1902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Branches coupées portant des baies ou fruits, non comestibles, des genres </w:t>
                  </w:r>
                  <w:r>
                    <w:rPr>
                      <w:i/>
                      <w:noProof/>
                      <w:sz w:val="16"/>
                    </w:rPr>
                    <w:t>Ligustrum, Callicarpa, Gossypium,</w:t>
                  </w:r>
                  <w:r>
                    <w:rPr>
                      <w:noProof/>
                      <w:sz w:val="16"/>
                    </w:rPr>
                    <w:t xml:space="preserve"> </w:t>
                  </w:r>
                  <w:r>
                    <w:rPr>
                      <w:i/>
                      <w:noProof/>
                      <w:sz w:val="16"/>
                    </w:rPr>
                    <w:t xml:space="preserve">Hypericum, Ilex </w:t>
                  </w:r>
                  <w:r>
                    <w:rPr>
                      <w:noProof/>
                      <w:sz w:val="16"/>
                    </w:rPr>
                    <w:t xml:space="preserve">et </w:t>
                  </w:r>
                  <w:r>
                    <w:rPr>
                      <w:i/>
                      <w:noProof/>
                      <w:sz w:val="16"/>
                    </w:rPr>
                    <w:t>Symphoricarpos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0603.1903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Forsythia (páskagreinar)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Fleurs-araignée, langues de feu ou anthuriums, ornithogales et oiseaux de paradis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0603,1904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importées du 1</w:t>
                  </w:r>
                  <w:r>
                    <w:rPr>
                      <w:noProof/>
                      <w:sz w:val="16"/>
                      <w:vertAlign w:val="superscript"/>
                    </w:rPr>
                    <w:t>er</w:t>
                  </w:r>
                  <w:r>
                    <w:rPr>
                      <w:noProof/>
                      <w:sz w:val="16"/>
                    </w:rPr>
                    <w:t xml:space="preserve"> décembre au 30 avril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0604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Feuillages, feuilles, rameaux et autres parties de plantes, sans fleurs ni boutons de fleurs, et herbes, mousses et lichens, pour bouquets ou pour ornements, frais, séchés, blanchis, teints, imprégnés ou autrement préparés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0604.2010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Mousses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0604.2020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Lichens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0604.2030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Arbres de Noël, sans racines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0604.2040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Rameaux de conifères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0604.2090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0604.9010</w:t>
                  </w:r>
                </w:p>
              </w:tc>
              <w:tc>
                <w:tcPr>
                  <w:tcW w:w="5649" w:type="dxa"/>
                  <w:tcBorders>
                    <w:top w:val="nil"/>
                    <w:left w:val="nil"/>
                    <w:bottom w:val="single" w:sz="4" w:space="0" w:color="auto"/>
                    <w:right w:val="single" w:sz="4" w:space="0" w:color="auto"/>
                  </w:tcBorders>
                  <w:shd w:val="clear" w:color="auto" w:fill="auto"/>
                  <w:vAlign w:val="bottom"/>
                  <w:hideMark/>
                </w:tcPr>
                <w:p>
                  <w:pPr>
                    <w:spacing w:after="0"/>
                    <w:rPr>
                      <w:rFonts w:eastAsia="Times New Roman"/>
                      <w:noProof/>
                      <w:sz w:val="16"/>
                      <w:szCs w:val="16"/>
                    </w:rPr>
                  </w:pPr>
                  <w:r>
                    <w:rPr>
                      <w:noProof/>
                      <w:sz w:val="16"/>
                    </w:rPr>
                    <w:t>- Lichens des rennes (</w:t>
                  </w:r>
                  <w:r>
                    <w:rPr>
                      <w:i/>
                      <w:noProof/>
                      <w:sz w:val="16"/>
                    </w:rPr>
                    <w:t>Cladonia rangiferina</w:t>
                  </w:r>
                  <w:r>
                    <w:rPr>
                      <w:noProof/>
                      <w:sz w:val="16"/>
                    </w:rPr>
                    <w:t xml:space="preserve">) et autres mousses, séchés, teints, imprégnés ou autrement préparés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Lichens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0604.9090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Pommes de terre,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sz w:val="16"/>
                      <w:szCs w:val="16"/>
                    </w:rPr>
                    <w:t>-- Pommes de terre à cuire au four, de 65 mm ou plus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szCs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Tomates, à l'état frais ou réfrigéré</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0702.0001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sz w:val="16"/>
                      <w:szCs w:val="16"/>
                    </w:rPr>
                    <w:t>- importées du 1</w:t>
                  </w:r>
                  <w:r>
                    <w:rPr>
                      <w:noProof/>
                      <w:sz w:val="16"/>
                      <w:szCs w:val="16"/>
                      <w:vertAlign w:val="superscript"/>
                    </w:rPr>
                    <w:t>er</w:t>
                  </w:r>
                  <w:r>
                    <w:rPr>
                      <w:noProof/>
                      <w:sz w:val="16"/>
                      <w:szCs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0702.0002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xml:space="preserve">- </w:t>
                  </w:r>
                  <w:r>
                    <w:rPr>
                      <w:noProof/>
                      <w:sz w:val="16"/>
                      <w:szCs w:val="16"/>
                    </w:rPr>
                    <w:t>importées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Oignons, échalotes, aulx, poireaux et autres légumes alliacés,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Oignons et échalotes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0703.1001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0703.1009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Échalotes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lastRenderedPageBreak/>
                    <w:t>0703.2000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Aulx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Poireaux et autres légumes alliacés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0703.9001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xml:space="preserve">-- </w:t>
                  </w:r>
                  <w:r>
                    <w:rPr>
                      <w:noProof/>
                      <w:sz w:val="16"/>
                      <w:szCs w:val="16"/>
                    </w:rPr>
                    <w:t>Poireaux (</w:t>
                  </w:r>
                  <w:r>
                    <w:rPr>
                      <w:i/>
                      <w:noProof/>
                      <w:sz w:val="16"/>
                      <w:szCs w:val="16"/>
                    </w:rPr>
                    <w:t>Allium porrum</w:t>
                  </w:r>
                  <w:r>
                    <w:rPr>
                      <w:noProof/>
                      <w:sz w:val="16"/>
                      <w:szCs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0703.9009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Choux, choux-fleurs, choux frisés, choux-raves et produits comestibles similaires du genre Brassica,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Choux de Bruxelles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Choux frisés (</w:t>
                  </w:r>
                  <w:r>
                    <w:rPr>
                      <w:i/>
                      <w:noProof/>
                      <w:sz w:val="16"/>
                      <w:lang w:val="pt-PT"/>
                    </w:rPr>
                    <w:t>Brassica oleracea acephala</w:t>
                  </w:r>
                  <w:r>
                    <w:rPr>
                      <w:noProof/>
                      <w:sz w:val="16"/>
                      <w:lang w:val="pt-PT"/>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szCs w:val="16"/>
                    </w:rPr>
                    <w:t>Laitues</w:t>
                  </w:r>
                  <w:r>
                    <w:rPr>
                      <w:noProof/>
                      <w:sz w:val="16"/>
                      <w:szCs w:val="16"/>
                    </w:rPr>
                    <w:t xml:space="preserve"> (</w:t>
                  </w:r>
                  <w:r>
                    <w:rPr>
                      <w:i/>
                      <w:noProof/>
                      <w:sz w:val="16"/>
                      <w:szCs w:val="16"/>
                    </w:rPr>
                    <w:t>Lactuca sativa</w:t>
                  </w:r>
                  <w:r>
                    <w:rPr>
                      <w:noProof/>
                      <w:sz w:val="16"/>
                      <w:szCs w:val="16"/>
                    </w:rPr>
                    <w:t>) et chicorées (</w:t>
                  </w:r>
                  <w:r>
                    <w:rPr>
                      <w:i/>
                      <w:noProof/>
                      <w:sz w:val="16"/>
                      <w:szCs w:val="16"/>
                    </w:rPr>
                    <w:t>Cichorium spp.</w:t>
                  </w:r>
                  <w:r>
                    <w:rPr>
                      <w:noProof/>
                      <w:sz w:val="16"/>
                      <w:szCs w:val="16"/>
                    </w:rPr>
                    <w:t xml:space="preserve">), </w:t>
                  </w:r>
                  <w:r>
                    <w:rPr>
                      <w:b/>
                      <w:noProof/>
                      <w:sz w:val="16"/>
                      <w:szCs w:val="16"/>
                    </w:rPr>
                    <w:t>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Laitues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pommées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Iceberg</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0705.1111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importées du 1</w:t>
                  </w:r>
                  <w:r>
                    <w:rPr>
                      <w:noProof/>
                      <w:sz w:val="16"/>
                      <w:vertAlign w:val="superscript"/>
                    </w:rPr>
                    <w:t>er</w:t>
                  </w:r>
                  <w:r>
                    <w:rPr>
                      <w:noProof/>
                      <w:sz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0705.1112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importées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0705.1191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du 1</w:t>
                  </w:r>
                  <w:r>
                    <w:rPr>
                      <w:noProof/>
                      <w:sz w:val="16"/>
                      <w:vertAlign w:val="superscript"/>
                    </w:rPr>
                    <w:t>er</w:t>
                  </w:r>
                  <w:r>
                    <w:rPr>
                      <w:noProof/>
                      <w:sz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0705.1199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Chicorées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Witloof (</w:t>
                  </w:r>
                  <w:r>
                    <w:rPr>
                      <w:i/>
                      <w:noProof/>
                      <w:sz w:val="16"/>
                    </w:rPr>
                    <w:t>Cichorium intybus var. foliosum</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0705.2900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Carottes, navets, betteraves à salade, salsifis, céleris-raves, radis et racines comestibles similaires,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0706.9009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szCs w:val="16"/>
                    </w:rPr>
                    <w:t>Concombres et cornichons,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importations du 1</w:t>
                  </w:r>
                  <w:r>
                    <w:rPr>
                      <w:noProof/>
                      <w:sz w:val="16"/>
                      <w:vertAlign w:val="superscript"/>
                    </w:rPr>
                    <w:t>er</w:t>
                  </w:r>
                  <w:r>
                    <w:rPr>
                      <w:noProof/>
                      <w:sz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0707.0011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Concombres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0707.0012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Cornichons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importations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0707.0021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Concombres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0707,0022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Cornichons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à cosse, écossés ou non,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0708.1000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w:t>
                  </w:r>
                  <w:r>
                    <w:rPr>
                      <w:i/>
                      <w:noProof/>
                      <w:sz w:val="16"/>
                    </w:rPr>
                    <w:t>Pisum sativum</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0708.2000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w:t>
                  </w:r>
                  <w:r>
                    <w:rPr>
                      <w:i/>
                      <w:noProof/>
                      <w:sz w:val="16"/>
                    </w:rPr>
                    <w:t xml:space="preserve">Vigna </w:t>
                  </w:r>
                  <w:r>
                    <w:rPr>
                      <w:noProof/>
                      <w:sz w:val="16"/>
                    </w:rPr>
                    <w:t>spp</w:t>
                  </w:r>
                  <w:r>
                    <w:rPr>
                      <w:i/>
                      <w:noProof/>
                      <w:sz w:val="16"/>
                    </w:rPr>
                    <w:t xml:space="preserve">., Phaseolus </w:t>
                  </w:r>
                  <w:r>
                    <w:rPr>
                      <w:noProof/>
                      <w:sz w:val="16"/>
                    </w:rPr>
                    <w:t>spp</w:t>
                  </w:r>
                  <w:r>
                    <w:rPr>
                      <w:i/>
                      <w:noProof/>
                      <w:sz w:val="16"/>
                    </w:rPr>
                    <w:t>.</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0708.9000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légumes à cosse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lastRenderedPageBreak/>
                    <w:t>ex 0709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Asperges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Aubergines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0709.5901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Truffes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0709.5909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Piments du genre </w:t>
                  </w:r>
                  <w:r>
                    <w:rPr>
                      <w:i/>
                      <w:noProof/>
                      <w:sz w:val="16"/>
                    </w:rPr>
                    <w:t>Capsicum</w:t>
                  </w:r>
                  <w:r>
                    <w:rPr>
                      <w:noProof/>
                      <w:sz w:val="16"/>
                    </w:rPr>
                    <w:t xml:space="preserve"> ou du genre </w:t>
                  </w:r>
                  <w:r>
                    <w:rPr>
                      <w:i/>
                      <w:noProof/>
                      <w:sz w:val="16"/>
                    </w:rPr>
                    <w:t>Pimenta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0709.6001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Piment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Piments doux ou poivrons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0709.6002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du 1</w:t>
                  </w:r>
                  <w:r>
                    <w:rPr>
                      <w:noProof/>
                      <w:sz w:val="16"/>
                      <w:vertAlign w:val="superscript"/>
                    </w:rPr>
                    <w:t>er</w:t>
                  </w:r>
                  <w:r>
                    <w:rPr>
                      <w:noProof/>
                      <w:sz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à d’autres dates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0709.6003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Piments verts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0709.6004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piments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0709.6009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Épinards, tétragones (épinards de Nouvelle-Zélande) et arroches (épinards géants)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Artichauts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Olives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Citrouilles, courges et calebasses (</w:t>
                  </w:r>
                  <w:r>
                    <w:rPr>
                      <w:i/>
                      <w:noProof/>
                      <w:sz w:val="16"/>
                    </w:rPr>
                    <w:t>Cucurbita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Courges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Maïs doux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0709.9902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Persil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non cuits ou cuits à l’eau ou à la vapeur,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Légumes à cosse, écossés ou non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w:t>
                  </w:r>
                  <w:r>
                    <w:rPr>
                      <w:i/>
                      <w:noProof/>
                      <w:sz w:val="16"/>
                    </w:rPr>
                    <w:t>Pisum sativum</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w:t>
                  </w:r>
                  <w:r>
                    <w:rPr>
                      <w:i/>
                      <w:noProof/>
                      <w:sz w:val="16"/>
                    </w:rPr>
                    <w:t xml:space="preserve">Vigna </w:t>
                  </w:r>
                  <w:r>
                    <w:rPr>
                      <w:noProof/>
                      <w:sz w:val="16"/>
                    </w:rPr>
                    <w:t>spp</w:t>
                  </w:r>
                  <w:r>
                    <w:rPr>
                      <w:i/>
                      <w:noProof/>
                      <w:sz w:val="16"/>
                    </w:rPr>
                    <w:t xml:space="preserve">., Phaseolus </w:t>
                  </w:r>
                  <w:r>
                    <w:rPr>
                      <w:noProof/>
                      <w:sz w:val="16"/>
                    </w:rPr>
                    <w:t>spp</w:t>
                  </w:r>
                  <w:r>
                    <w:rPr>
                      <w:i/>
                      <w:noProof/>
                      <w:sz w:val="16"/>
                    </w:rPr>
                    <w:t>.</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0710.2900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Épinards, tétragones (épinards de Nouvelle-Zélande) et arroches (épinards géants)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Piments doux ou poivrons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0710.8001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du 1</w:t>
                  </w:r>
                  <w:r>
                    <w:rPr>
                      <w:noProof/>
                      <w:sz w:val="16"/>
                      <w:vertAlign w:val="superscript"/>
                    </w:rPr>
                    <w:t>er</w:t>
                  </w:r>
                  <w:r>
                    <w:rPr>
                      <w:noProof/>
                      <w:sz w:val="16"/>
                    </w:rPr>
                    <w:t xml:space="preserve"> novembre au 15 mars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0710.8002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0710.8003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lastRenderedPageBreak/>
                    <w:t>0710.8009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0710.9000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Mélanges de légumes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conservés provisoirement (au moyen de gaz sulfureux ou dans de l’eau salée, soufrée ou additionnée d’autres substances servant à assurer provisoirement leur conservation, par exemple), mais impropres à l’alimentation en l’état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Olives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Concombres et cornichons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Champignons et truffes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0711.5100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Champignons du genre </w:t>
                  </w:r>
                  <w:r>
                    <w:rPr>
                      <w:i/>
                      <w:noProof/>
                      <w:sz w:val="16"/>
                    </w:rPr>
                    <w:t>Agaricus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0711.5900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légumes; mélanges de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secs, même coupés en morceaux ou en tranches ou bien broyés ou pulvérisés, mais non autrement préparés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Oignons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Champignons, oreilles-de-Judas (</w:t>
                  </w:r>
                  <w:r>
                    <w:rPr>
                      <w:i/>
                      <w:noProof/>
                      <w:sz w:val="16"/>
                    </w:rPr>
                    <w:t>Auricularia spp</w:t>
                  </w:r>
                  <w:r>
                    <w:rPr>
                      <w:noProof/>
                      <w:sz w:val="16"/>
                    </w:rPr>
                    <w:t>.), trémelles (</w:t>
                  </w:r>
                  <w:r>
                    <w:rPr>
                      <w:i/>
                      <w:noProof/>
                      <w:sz w:val="16"/>
                    </w:rPr>
                    <w:t>Tremella spp.</w:t>
                  </w:r>
                  <w:r>
                    <w:rPr>
                      <w:noProof/>
                      <w:sz w:val="16"/>
                    </w:rPr>
                    <w:t>) et truffes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Champignons du genre </w:t>
                  </w:r>
                  <w:r>
                    <w:rPr>
                      <w:i/>
                      <w:noProof/>
                      <w:sz w:val="16"/>
                    </w:rPr>
                    <w:t>Agaricus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Oreilles-de-Judas (</w:t>
                  </w:r>
                  <w:r>
                    <w:rPr>
                      <w:i/>
                      <w:noProof/>
                      <w:sz w:val="16"/>
                    </w:rPr>
                    <w:t>Auricularia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0712.3300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Trémelles (</w:t>
                  </w:r>
                  <w:r>
                    <w:rPr>
                      <w:i/>
                      <w:noProof/>
                      <w:sz w:val="16"/>
                    </w:rPr>
                    <w:t>Tremella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0712.3900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légumes; mélanges de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Maïs doux, tomates et carottes, à l’exclusion des mélanges de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Pommes de terre, même coupées en morceaux ou en tranches, mais non autrement préparées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0712.9009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à cosse secs, écossés, même décortiqués ou cassés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w:t>
                  </w:r>
                  <w:r>
                    <w:rPr>
                      <w:i/>
                      <w:noProof/>
                      <w:sz w:val="16"/>
                    </w:rPr>
                    <w:t>Pisum sativum</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chiches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w:t>
                  </w:r>
                  <w:r>
                    <w:rPr>
                      <w:i/>
                      <w:noProof/>
                      <w:sz w:val="16"/>
                    </w:rPr>
                    <w:t>Vigna spp., Phaseolus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Haricots des espèces </w:t>
                  </w:r>
                  <w:r>
                    <w:rPr>
                      <w:i/>
                      <w:noProof/>
                      <w:sz w:val="16"/>
                    </w:rPr>
                    <w:t xml:space="preserve">Vigna mungo (L.) </w:t>
                  </w:r>
                  <w:r>
                    <w:rPr>
                      <w:i/>
                      <w:noProof/>
                      <w:sz w:val="16"/>
                      <w:lang w:val="pt-PT"/>
                    </w:rPr>
                    <w:t>Hepper</w:t>
                  </w:r>
                  <w:r>
                    <w:rPr>
                      <w:noProof/>
                      <w:sz w:val="16"/>
                      <w:lang w:val="pt-PT"/>
                    </w:rPr>
                    <w:t xml:space="preserve"> ou </w:t>
                  </w:r>
                  <w:r>
                    <w:rPr>
                      <w:i/>
                      <w:noProof/>
                      <w:sz w:val="16"/>
                      <w:lang w:val="pt-PT"/>
                    </w:rPr>
                    <w:t xml:space="preserve">Vigna radiata (L.) </w:t>
                  </w:r>
                  <w:r>
                    <w:rPr>
                      <w:i/>
                      <w:noProof/>
                      <w:sz w:val="16"/>
                    </w:rPr>
                    <w:t xml:space="preserve">Wilczek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«petits rouges» (haricots Adzuki) (</w:t>
                  </w:r>
                  <w:r>
                    <w:rPr>
                      <w:i/>
                      <w:noProof/>
                      <w:sz w:val="16"/>
                    </w:rPr>
                    <w:t>Phaseolus ou Vigna angularis</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communs (</w:t>
                  </w:r>
                  <w:r>
                    <w:rPr>
                      <w:i/>
                      <w:noProof/>
                      <w:sz w:val="16"/>
                    </w:rPr>
                    <w:t>Phaseolus vulgaris</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Pois Bambara (Pois de terre) (</w:t>
                  </w:r>
                  <w:r>
                    <w:rPr>
                      <w:i/>
                      <w:noProof/>
                      <w:sz w:val="16"/>
                      <w:lang w:val="pt-PT"/>
                    </w:rPr>
                    <w:t>Vigna subterranea</w:t>
                  </w:r>
                  <w:r>
                    <w:rPr>
                      <w:noProof/>
                      <w:sz w:val="16"/>
                      <w:lang w:val="pt-PT"/>
                    </w:rPr>
                    <w:t xml:space="preserve"> ou </w:t>
                  </w:r>
                  <w:r>
                    <w:rPr>
                      <w:i/>
                      <w:noProof/>
                      <w:sz w:val="16"/>
                      <w:lang w:val="pt-PT"/>
                    </w:rPr>
                    <w:t>Voandzeia subterranea</w:t>
                  </w:r>
                  <w:r>
                    <w:rPr>
                      <w:noProof/>
                      <w:sz w:val="16"/>
                      <w:lang w:val="pt-PT"/>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0713.3500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Dolique à œil noir (Pois du Brésil, Niébé) (</w:t>
                  </w:r>
                  <w:r>
                    <w:rPr>
                      <w:i/>
                      <w:noProof/>
                      <w:sz w:val="16"/>
                    </w:rPr>
                    <w:t>Vigna unguiculata</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0713.3900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Lentilles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Fèves (</w:t>
                  </w:r>
                  <w:r>
                    <w:rPr>
                      <w:i/>
                      <w:noProof/>
                      <w:sz w:val="16"/>
                    </w:rPr>
                    <w:t>Vicia faba var. major</w:t>
                  </w:r>
                  <w:r>
                    <w:rPr>
                      <w:noProof/>
                      <w:sz w:val="16"/>
                    </w:rPr>
                    <w:t>) et féveroles (</w:t>
                  </w:r>
                  <w:r>
                    <w:rPr>
                      <w:i/>
                      <w:noProof/>
                      <w:sz w:val="16"/>
                    </w:rPr>
                    <w:t>Vicia faba var. equina</w:t>
                  </w:r>
                  <w:r>
                    <w:rPr>
                      <w:noProof/>
                      <w:sz w:val="16"/>
                    </w:rPr>
                    <w:t xml:space="preserve"> et </w:t>
                  </w:r>
                  <w:r>
                    <w:rPr>
                      <w:i/>
                      <w:noProof/>
                      <w:sz w:val="16"/>
                    </w:rPr>
                    <w:t>Vicia faba var. minor</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Pois d’Ambrevade ou pois d’Angole (</w:t>
                  </w:r>
                  <w:r>
                    <w:rPr>
                      <w:i/>
                      <w:noProof/>
                      <w:sz w:val="16"/>
                      <w:lang w:val="pt-PT"/>
                    </w:rPr>
                    <w:t>Cajanus cajan</w:t>
                  </w:r>
                  <w:r>
                    <w:rPr>
                      <w:noProof/>
                      <w:sz w:val="16"/>
                      <w:lang w:val="pt-PT"/>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0713.9000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Racines de manioc, d’arrow-root ou de salep, topinambours, patates douces et racines et tubercules similaires à haute teneur en fécule ou en inuline, frais ou séchés, même débités en morceaux ou agglomérés sous forme de pellets; moelle de sagoutier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Racines de manioc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Patates douces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Ignames (</w:t>
                  </w:r>
                  <w:r>
                    <w:rPr>
                      <w:i/>
                      <w:noProof/>
                      <w:sz w:val="16"/>
                    </w:rPr>
                    <w:t>Dioscorea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Colocases (</w:t>
                  </w:r>
                  <w:r>
                    <w:rPr>
                      <w:i/>
                      <w:noProof/>
                      <w:sz w:val="16"/>
                    </w:rPr>
                    <w:t>Colocasia</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Yautias (</w:t>
                  </w:r>
                  <w:r>
                    <w:rPr>
                      <w:i/>
                      <w:noProof/>
                      <w:sz w:val="16"/>
                    </w:rPr>
                    <w:t>Xanthosoma</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0714.9000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Noix de coco, noix du Brésil et noix de cajou, fraîches ou sèches, même sans leurs coques ou décortiquées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de coco</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desséchées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coques internes (endocarpe)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du Brésil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coques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sans coques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Noix de cajou</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coques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0801.3200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sans coques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fruits à coques, frais ou secs, même sans leurs coques ou décortiqués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Amandes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Noisettes (</w:t>
                  </w:r>
                  <w:r>
                    <w:rPr>
                      <w:i/>
                      <w:noProof/>
                      <w:sz w:val="16"/>
                    </w:rPr>
                    <w:t>Corylus</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communes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Châtaignes et marrons (</w:t>
                  </w:r>
                  <w:r>
                    <w:rPr>
                      <w:i/>
                      <w:noProof/>
                      <w:sz w:val="16"/>
                    </w:rPr>
                    <w:t>Castanea</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0802.4100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0802.4200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Pistaches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0802.5100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0802.5200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macadamia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0802.6100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0802.6200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sans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de cola (</w:t>
                  </w:r>
                  <w:r>
                    <w:rPr>
                      <w:i/>
                      <w:noProof/>
                      <w:sz w:val="16"/>
                    </w:rPr>
                    <w:t>Cola</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0802.8000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Noix d'arec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0802.9000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Bananes, y compris les plantains, fraîches ou sèches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Plantains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0803.9000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Dattes, figues, ananas, avocats, goyaves, mangues et mangoustans, frais ou secs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Dattes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fraîches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Figues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Ananas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Avocats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0804.5000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Goyaves, mangues et mangoustans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Agrumes, frais ou secs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Oranges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Mandarines (y compris tangerines et satsumas); clémentines, wilkings et hybrides similaires d'agrumes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Pamplemousses et pomelos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Citrons (</w:t>
                  </w:r>
                  <w:r>
                    <w:rPr>
                      <w:i/>
                      <w:noProof/>
                      <w:sz w:val="16"/>
                    </w:rPr>
                    <w:t>Citrus limon, Citrus limonum</w:t>
                  </w:r>
                  <w:r>
                    <w:rPr>
                      <w:noProof/>
                      <w:sz w:val="16"/>
                    </w:rPr>
                    <w:t>) et limes (</w:t>
                  </w:r>
                  <w:r>
                    <w:rPr>
                      <w:i/>
                      <w:noProof/>
                      <w:sz w:val="16"/>
                    </w:rPr>
                    <w:t>Citrus aurantifolia, Citrus latifolia</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0805.5001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Citrons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0805.5009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0805.9000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Raisins, frais ou secs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0806.1000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frais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secs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0806.2001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Raisins de Corinthe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0806.2009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Melons (y compris les pastèques) et papayes,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Melons (y compris les pastèques)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0807.1100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Pastèques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0807.1900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0807.2000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Papayes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Pommes, poires et coings,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0808.1000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Pommes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0808.3000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Poires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0808.4000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Coings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Abricots, cerises, pêches (y compris les brugnons et nectarines), prunes et prunelles,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0809.1000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Abricots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Cerises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0809.2100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Cerises acides (</w:t>
                  </w:r>
                  <w:r>
                    <w:rPr>
                      <w:i/>
                      <w:noProof/>
                      <w:sz w:val="16"/>
                    </w:rPr>
                    <w:t>Prunus cerasus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0809.2900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0809.3000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Pêches, y compris les brugnons et nectarines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0809.4000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Prunes et prunelles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fruits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Fraises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Framboises, mûres de ronce ou de mûrier et mûres-framboises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Groseilles à grappes ou à maquereau</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Airelles, myrtilles et autres fruits du genre </w:t>
                  </w:r>
                  <w:r>
                    <w:rPr>
                      <w:i/>
                      <w:noProof/>
                      <w:sz w:val="16"/>
                    </w:rPr>
                    <w:t>Vaccinium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Kiwis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Durians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Kakis (Plaquemines)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0810.9000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Fruits, non cuits ou cuits à l'eau ou à la vapeur, congelés, même additionnés de sucre ou d'autres édulcorants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Fraises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additionnées de sucre ou d'autres édulcorants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Framboises, mûres de ronce ou de mûrier, mûres-framboises et groseilles à grappes ou à maquereau</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additionnées de sucre ou d'autres édulcorants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additionnés de sucre ou d'autres édulcorants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Fruits conservés provisoirement (au moyen de gaz sulfureux ou dans l’eau salée, soufrée ou additionnée d’autres substances servant à assurer provisoirement leur conservation, par exemple), mais impropres à l’alimentation en l’état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0812.1000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Cerises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0812.9000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Fruits séchés autres que ceux des positions 0801 à 0806; mélanges de fruits séchés ou de fruits à coques du présent chapitre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Abricots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Pruneaux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Pommes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fruits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0813.4001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faire des bouillons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0813.4009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mélanges de fruits séchés ou de fruits à coques du présent chapitre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0813.5001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faire des bouillons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0813.5009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0814.0000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Écorces d'agrumes ou de melons (y compris de pastèques), fraîches, congelées, présentées dans l'eau salée, soufrée ou additionnée d'autres substances servant à assurer provisoirement leur conservation ou bien séchées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0903.0000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Maté</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xml:space="preserve">Poivre (du genre </w:t>
                  </w:r>
                  <w:r>
                    <w:rPr>
                      <w:i/>
                      <w:noProof/>
                    </w:rPr>
                    <w:t>Piper</w:t>
                  </w:r>
                  <w:r>
                    <w:rPr>
                      <w:noProof/>
                    </w:rPr>
                    <w:t>);</w:t>
                  </w:r>
                  <w:r>
                    <w:rPr>
                      <w:i/>
                      <w:noProof/>
                      <w:sz w:val="16"/>
                    </w:rPr>
                    <w:t xml:space="preserve"> </w:t>
                  </w:r>
                  <w:r>
                    <w:rPr>
                      <w:noProof/>
                    </w:rPr>
                    <w:t xml:space="preserve">piments du genre </w:t>
                  </w:r>
                  <w:r>
                    <w:rPr>
                      <w:i/>
                      <w:noProof/>
                    </w:rPr>
                    <w:t>Capsicum</w:t>
                  </w:r>
                  <w:r>
                    <w:rPr>
                      <w:noProof/>
                    </w:rPr>
                    <w:t xml:space="preserve"> ou du genre </w:t>
                  </w:r>
                  <w:r>
                    <w:rPr>
                      <w:i/>
                      <w:noProof/>
                    </w:rPr>
                    <w:t>Pimenta</w:t>
                  </w:r>
                  <w:r>
                    <w:rPr>
                      <w:noProof/>
                    </w:rPr>
                    <w:t>, séchés ou broyés ou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Poivre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0904.1100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broyé ni pulvérisé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0904.1200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broyé ou pulvérisé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Piments du genre </w:t>
                  </w:r>
                  <w:r>
                    <w:rPr>
                      <w:i/>
                      <w:noProof/>
                      <w:sz w:val="16"/>
                    </w:rPr>
                    <w:t>Capsicum</w:t>
                  </w:r>
                  <w:r>
                    <w:rPr>
                      <w:noProof/>
                      <w:sz w:val="16"/>
                    </w:rPr>
                    <w:t xml:space="preserve"> ou du genre </w:t>
                  </w:r>
                  <w:r>
                    <w:rPr>
                      <w:i/>
                      <w:noProof/>
                      <w:sz w:val="16"/>
                    </w:rPr>
                    <w:t>Pimenta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nil"/>
                    <w:right w:val="nil"/>
                  </w:tcBorders>
                  <w:shd w:val="clear" w:color="auto" w:fill="auto"/>
                  <w:noWrap/>
                  <w:vAlign w:val="bottom"/>
                  <w:hideMark/>
                </w:tcPr>
                <w:p>
                  <w:pPr>
                    <w:spacing w:after="0"/>
                    <w:rPr>
                      <w:rFonts w:eastAsia="Times New Roman"/>
                      <w:noProof/>
                      <w:sz w:val="16"/>
                      <w:szCs w:val="16"/>
                    </w:rPr>
                  </w:pPr>
                  <w:r>
                    <w:rPr>
                      <w:noProof/>
                      <w:sz w:val="16"/>
                    </w:rPr>
                    <w:t xml:space="preserve"> -- séchés, non broyés ni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0904.2110</w:t>
                  </w:r>
                </w:p>
              </w:tc>
              <w:tc>
                <w:tcPr>
                  <w:tcW w:w="5649" w:type="dxa"/>
                  <w:tcBorders>
                    <w:top w:val="single" w:sz="4" w:space="0" w:color="auto"/>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Piments doux ou poivrons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0904.2190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0904.2200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broyés ou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Vanille</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0905.1000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 ni pulvérisée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0905.2000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 ou pulvérisée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Cannelle et fleurs de cannelier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broyées ni pulvérisées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0906.1100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Cannelle (</w:t>
                  </w:r>
                  <w:r>
                    <w:rPr>
                      <w:i/>
                      <w:noProof/>
                      <w:sz w:val="16"/>
                    </w:rPr>
                    <w:t>Cinnamomum zeylanicum Blume</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0906.1900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0906.2000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broyée ou pulvérisée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Girofles (antofles, clous et griffes)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0907.1000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broyées ni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0907.2000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ou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Noix muscades, macis, amomes et cardamomes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muscade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broyées ni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ou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Macis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broyés ni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broyés ou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Amomes et cardamomes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broyés ni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0908.3200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broyés ou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Graines d'anis, de badiane, de fenouil, de coriandre, de cumin, de carvi; baies de genièvre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coriandre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broyées ni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0909.2200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ou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cumin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0909.3100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broyées ni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0909.3200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ou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d’anis, de badiane, de carvi, de fenouil;  baies de genièvre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0909.6100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broyées ni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ou pulvérisées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0909.6210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faire des bouillons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0909.6290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Gingembre, safran, curcuma, thym, feuilles de laurier, curry et autres épices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Gingembre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broyé ni pulvérisé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 ou pulvérisé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Safran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Curcuma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épices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Mélanges visés à la note 1, point b), du présent chapitre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0910.9900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Froment (blé) et méteil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Froment (blé) dur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1001.1910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1001.1920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nil"/>
                    <w:bottom w:val="nil"/>
                    <w:right w:val="nil"/>
                  </w:tcBorders>
                  <w:shd w:val="clear" w:color="auto" w:fill="auto"/>
                  <w:noWrap/>
                  <w:vAlign w:val="bottom"/>
                  <w:hideMark/>
                </w:tcPr>
                <w:p>
                  <w:pPr>
                    <w:spacing w:after="0"/>
                    <w:rPr>
                      <w:rFonts w:eastAsia="Times New Roman"/>
                      <w:noProof/>
                    </w:rPr>
                  </w:pPr>
                </w:p>
              </w:tc>
              <w:tc>
                <w:tcPr>
                  <w:tcW w:w="5649"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1001.9910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1001.9920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Seigle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1002.1000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1002.9010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1002.9020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Orge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1003.9010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1003.9020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Avoine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1004.1000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1004.9010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destinée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1004.9020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Maïs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1005.1000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1005.9001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1005.9009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Riz</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fi-FI"/>
                    </w:rPr>
                  </w:pPr>
                  <w:r>
                    <w:rPr>
                      <w:noProof/>
                      <w:sz w:val="16"/>
                      <w:lang w:val="fi-FI"/>
                    </w:rPr>
                    <w:t>- Riz en paille (riz paddy)</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lang w:val="fi-FI"/>
                    </w:rPr>
                  </w:pPr>
                  <w:r>
                    <w:rPr>
                      <w:noProof/>
                      <w:sz w:val="16"/>
                      <w:lang w:val="fi-FI"/>
                    </w:rPr>
                    <w:t> </w:t>
                  </w:r>
                </w:p>
              </w:tc>
              <w:tc>
                <w:tcPr>
                  <w:tcW w:w="11" w:type="dxa"/>
                  <w:vAlign w:val="center"/>
                  <w:hideMark/>
                </w:tcPr>
                <w:p>
                  <w:pPr>
                    <w:spacing w:after="0"/>
                    <w:rPr>
                      <w:rFonts w:eastAsia="Times New Roman"/>
                      <w:noProof/>
                      <w:sz w:val="20"/>
                      <w:szCs w:val="20"/>
                      <w:lang w:val="fi-FI"/>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Riz décortiqué (riz cargo ou riz brun)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lang w:val="pt-PT"/>
                    </w:rPr>
                  </w:pPr>
                  <w:r>
                    <w:rPr>
                      <w:noProof/>
                      <w:sz w:val="16"/>
                      <w:lang w:val="pt-PT"/>
                    </w:rPr>
                    <w:t> </w:t>
                  </w:r>
                </w:p>
              </w:tc>
              <w:tc>
                <w:tcPr>
                  <w:tcW w:w="11" w:type="dxa"/>
                  <w:vAlign w:val="center"/>
                  <w:hideMark/>
                </w:tcPr>
                <w:p>
                  <w:pPr>
                    <w:spacing w:after="0"/>
                    <w:rPr>
                      <w:rFonts w:eastAsia="Times New Roman"/>
                      <w:noProof/>
                      <w:sz w:val="20"/>
                      <w:szCs w:val="20"/>
                      <w:lang w:val="pt-PT"/>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Riz semi-blanchi ou blanchi, même poli ou glacé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de détail d’un poids maximal de 5 kg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Riz en brisures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1006.4001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1006.4009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Sorgho à grains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1007.1000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1007.9010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1007.9020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1008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Sarrasin, millet et alpiste; autres céréales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Sarrasin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Millet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semence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1008.2910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1008.2920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Alpiste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Fonio (</w:t>
                  </w:r>
                  <w:r>
                    <w:rPr>
                      <w:i/>
                      <w:noProof/>
                      <w:sz w:val="16"/>
                    </w:rPr>
                    <w:t>Digitaria</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1008.4010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1008.4020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Quinoa (</w:t>
                  </w:r>
                  <w:r>
                    <w:rPr>
                      <w:i/>
                      <w:noProof/>
                      <w:sz w:val="16"/>
                    </w:rPr>
                    <w:t>Chenopodium quinoa</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1008.5010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1008.5020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Triticale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1008.6010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1008.6020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céréales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1008.9020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Farines de froment (blé) ou de méteil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1101.0010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1101.0021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1101.0029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Farines de céréales autres que de froment (blé) ou de méteil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Farine de maïs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d’orge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Farine de riz</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de détail d’un poids maximal de 5 kg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nil"/>
                    <w:bottom w:val="nil"/>
                    <w:right w:val="nil"/>
                  </w:tcBorders>
                  <w:shd w:val="clear" w:color="auto" w:fill="auto"/>
                  <w:noWrap/>
                  <w:vAlign w:val="bottom"/>
                  <w:hideMark/>
                </w:tcPr>
                <w:p>
                  <w:pPr>
                    <w:spacing w:after="0"/>
                    <w:rPr>
                      <w:rFonts w:eastAsia="Times New Roman"/>
                      <w:noProof/>
                    </w:rPr>
                  </w:pPr>
                </w:p>
              </w:tc>
              <w:tc>
                <w:tcPr>
                  <w:tcW w:w="5649"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Farine de seigle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de détail d’un poids maximal de 5 kg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1102.9091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1102.9099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Gruaux, semoules et agglomérés sous forme de pellets, de céréales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Gruaux et semoules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froment (blé)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maïs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Gruaux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1103.1311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1103.1319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1103.1321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1103.1329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d'autres céréales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Agglomérés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1103.2009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Grains de céréales autrement travaillés (mondés, aplatis, en flocons, perlés, tranchés ou concassés par exemple), à l'exception du riz du n° 1006; Germes de céréales, entiers, aplatis, en flocons ou moulus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Grains aplatis ou en flocons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d'avoine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1104.1210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de détail d’un poids maximal de 5 kg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1104.1221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1104.1229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d'autres céréales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grains travaillés (mondés, perlés, tranchés ou concassés, par exemple)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d'avoine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de détail d’un poids maximal de 5 kg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1104.2221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1104.2229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maïs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d'autres céréales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Germes de céréales, entiers, aplatis, en flocons ou moulus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1104.3009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Farine, semoule et flocons, de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Farine et semoules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1105.1001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1105.1009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Flocons, granulés et agglomérés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1105.2001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1105.2009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Farines et semoule des légumes à cosse secs du  n° 0713, de sagou ou des racines ou tubercules du n° 0714; farines, semoules et poudres des produits repris au chapitre 8</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1106.1000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légumes à cosse secs du n° 0713</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sagou ou des racines ou tubercules du n° 0714</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1106.2001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farine de manioc destinée à l’alimentation animale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1106.2009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1106.3000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 produits du chapitre 8</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Malt, même torréfié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1107.1000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torréfié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1107.2000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torréfié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Amidons et fécules; inuline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Amidons et fécules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Amidon de froment (blé)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Amidon de maïs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1108.1201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1108.1209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Fécule de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destinée à l’alimentation animale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Fécule de manioc (cassave)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1108.1401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1108.1409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amidons et fécules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Inuline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maximal de 5 kg ou moins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1108.2009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1109.0000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Gluten de froment (blé), même à l'état sec</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Fèves de soja, même concassées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1201.1000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semence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1201.9000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Arachides non grillées ni autrement cuites, même décortiquées ou concassées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1202.3000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semence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1202.4100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coques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1202.4200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décortiquées, même concassées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1203.0000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Coprah</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1204.0000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Graines de lin, même concassées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Graines de navette ou de colza, même concassées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1205.1000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navette ou de colza à faible teneur en acide érucique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1205.9000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1206.0000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Graines de tournesol, même concassées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graines et fruits oléagineux, même concassés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Noix et amandes de palmiste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coton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1207.2100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semence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1207.2900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ricin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sésame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moutarde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carthame (</w:t>
                  </w:r>
                  <w:r>
                    <w:rPr>
                      <w:i/>
                      <w:noProof/>
                      <w:sz w:val="16"/>
                    </w:rPr>
                    <w:t>Carthamus tinctorius</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melon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pavot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1207.9900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Farines de graines ou de fruits oléagineux, autres que la farine de moutarde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1208.1000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fèves de soja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1208.9000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Graines, fruits et spores à ensemencer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Graines de betteraves à sucre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luzerne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trèfle (</w:t>
                  </w:r>
                  <w:r>
                    <w:rPr>
                      <w:i/>
                      <w:noProof/>
                      <w:sz w:val="16"/>
                    </w:rPr>
                    <w:t>Trifolium</w:t>
                  </w:r>
                  <w:r>
                    <w:rPr>
                      <w:noProof/>
                      <w:sz w:val="16"/>
                    </w:rPr>
                    <w:t xml:space="preserve"> spp.)</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1209.2201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1209.2209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fétuque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pâturin des prés du Kentucky (</w:t>
                  </w:r>
                  <w:r>
                    <w:rPr>
                      <w:i/>
                      <w:noProof/>
                      <w:sz w:val="16"/>
                    </w:rPr>
                    <w:t>Poa pratensis L</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1209.2401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1209.2409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Graines de ray-grass (</w:t>
                  </w:r>
                  <w:r>
                    <w:rPr>
                      <w:i/>
                      <w:noProof/>
                      <w:sz w:val="16"/>
                      <w:lang w:val="pt-PT"/>
                    </w:rPr>
                    <w:t>Lolium multiflorum Lam., Lolium perenne L</w:t>
                  </w:r>
                  <w:r>
                    <w:rPr>
                      <w:noProof/>
                      <w:sz w:val="16"/>
                      <w:lang w:val="pt-PT"/>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lang w:val="pt-PT"/>
                    </w:rPr>
                  </w:pPr>
                  <w:r>
                    <w:rPr>
                      <w:noProof/>
                      <w:sz w:val="16"/>
                      <w:lang w:val="pt-PT"/>
                    </w:rPr>
                    <w:t> </w:t>
                  </w:r>
                </w:p>
              </w:tc>
              <w:tc>
                <w:tcPr>
                  <w:tcW w:w="11" w:type="dxa"/>
                  <w:vAlign w:val="center"/>
                  <w:hideMark/>
                </w:tcPr>
                <w:p>
                  <w:pPr>
                    <w:spacing w:after="0"/>
                    <w:rPr>
                      <w:rFonts w:eastAsia="Times New Roman"/>
                      <w:noProof/>
                      <w:sz w:val="20"/>
                      <w:szCs w:val="20"/>
                      <w:lang w:val="pt-PT"/>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1209.2501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de détail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1209.2509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semences d’herbe en emballages d'un poids minimal de 10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plantes herbacées utilisées principalement pour leurs fleurs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Graines de légumes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Spores de champignons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1209.9909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Cônes de houblon, frais ou secs, mêmes broyés, moulus ou sous forme de pellets; lupuline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1210.1000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Cônes de houblon, non broyés ni moulus ni sous forme de pellets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1210.2000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Cônes de houblon, broyés, moulus ou sous forme de pellets; lupuline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Plantes, parties de plantes, graines et fruits des espèces utilisées principalement en parfumerie, en médecine ou à usages insecticides, parasiticides ou similaires, frais ou secs, même coupés, concassés ou pulvérisés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Racines de ginseng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Coca (feuille 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Paille de pavot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faire des bouillons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basilic, bourrache, toutes espèces de menthe, romarin, rue, sauge et absinthe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10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xml:space="preserve">Caroubes, algues, betteraves à sucre et cannes à sucre, fraîches ou séchées, même pulvérisées; </w:t>
                  </w:r>
                  <w:r>
                    <w:rPr>
                      <w:noProof/>
                    </w:rPr>
                    <w:t xml:space="preserve">noyaux et amandes de fruits et autres produits végétaux (y compris les racines de chicorée non torréfiées de la variété </w:t>
                  </w:r>
                  <w:r>
                    <w:rPr>
                      <w:i/>
                      <w:noProof/>
                    </w:rPr>
                    <w:t>Cichorium intybus sativum</w:t>
                  </w:r>
                  <w:r>
                    <w:rPr>
                      <w:noProof/>
                    </w:rPr>
                    <w:t>), servant principalement à l'alimentation humaine, non dénommés ni compris ailleurs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Algues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nil"/>
                    <w:bottom w:val="nil"/>
                    <w:right w:val="nil"/>
                  </w:tcBorders>
                  <w:shd w:val="clear" w:color="auto" w:fill="auto"/>
                  <w:noWrap/>
                  <w:vAlign w:val="bottom"/>
                  <w:hideMark/>
                </w:tcPr>
                <w:p>
                  <w:pPr>
                    <w:spacing w:after="0"/>
                    <w:rPr>
                      <w:rFonts w:eastAsia="Times New Roman"/>
                      <w:noProof/>
                    </w:rPr>
                  </w:pPr>
                </w:p>
              </w:tc>
              <w:tc>
                <w:tcPr>
                  <w:tcW w:w="5649"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destinées à la consommation humaine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1212.2110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utilisées principalement en médecine ou à usages insecticides, parasiticides ou similaires, fraîches ou séchées, entières, coupées, broyées ou pulvérisées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1212.2120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1212.2910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utilisées principalement en médecine ou à usages insecticides, parasiticides ou similaires, fraîches ou séchées, entières, coupées, broyées ou pulvérisées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1212.2920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Betteraves à sucre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1212.9200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Caroubes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1212.9300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Cannes à sucre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1212.9400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Racines de chicorée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1212.9900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Pailles et balles de céréales brutes, même hachées, moulues, pressées ou agglomérées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broyées, pressées ou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1213.0011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1213.0019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1213.0021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1213.0029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conformément aux règles et conditions fixées par le ministère des finances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1214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Rutabagas, betteraves fourragères, racines fourragères, foin, luzerne, trèfle, sainfoin, choux fourragers, lupin, vesces et produits fourragers similaires, même agglomérés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1214.1000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Farine et agglomérés sous forme de pellets, de luzerne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1214.9000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Gomme laque; gommes, résines, gommes-résines et baumes, naturels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1301.2000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Gomme arabique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1301.9001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1301.9009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1302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Sucs et extraits végétaux; matières pectiques, pectinates et pectates; agar-agar et autres mucilages et épaississants dérivés des végétaux, même modifiés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Sucs et extraits végétaux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1302.1100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Opium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Graisses de porc (y compris le saindoux) et graisses de volailles, autres que celles du n° 0209 ou du n° 1503</w:t>
                  </w:r>
                </w:p>
              </w:tc>
              <w:tc>
                <w:tcPr>
                  <w:tcW w:w="1060" w:type="dxa"/>
                  <w:tcBorders>
                    <w:top w:val="nil"/>
                    <w:left w:val="single" w:sz="4" w:space="0" w:color="auto"/>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Saindoux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1501.1011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1501.1019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graisses de porc</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graisses d’os et graisses obtenues à partir de déchets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1501.2011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1501.2019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1501.2021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1501.2029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graisses d’os et graisses obtenues à partir de déchets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1501.9011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1501.9019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1501.9021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1501.9029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Graisses des animaux des espèces bovine, ovine ou caprine, autres que celles du n° 1503</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Suif</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1502.1010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1502.1090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graisses d’os et graisses obtenues à partir de déchets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1502.9020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1502.9030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1502.9090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Stéarine solaire, huile de saindoux, oléostéarine, oléomargarine et huile de suif, non émulsionnées, ni mélangées ni autrement préparées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1503.0001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1503.0009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1505.0000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Graisse de suint et substances grasses dérivées, y compris la lanoline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graisses et huiles animales et leurs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1506.0001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Huiles animales et leurs fractions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1506.0009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 de soja et ses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 brute, même dégommée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1507.1001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1507.1009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1507.9001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1507.9009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 d'arachide et ses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1508.1001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1508.1009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1508.9001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1508.9009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 d'olive et ses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vierges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1509.1001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1509.1009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1509.9001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1509.9009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huiles et leurs fractions, obtenues exclusivement à partir d'olives, même raffinées, mais non chimiquement modifiées et mélanges de ces huiles ou fractions avec des huiles ou fractions du n° 1509</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1510.0001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1510.0009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 de palme et ses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1511.1001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1511.1009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1511.9001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Huiles de tournesol, de carthame ou de coton et leurs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Huiles de tournesol ou de carthame et leurs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1512.1109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de coton et ses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 même dépourvue de gossipol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1512.2101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1512.2109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1512.2909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Huiles de coco (huile de coprah), de palmiste ou de babassu et leurs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de coco (huile de coprah) et ses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1513.1109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Huiles de palmiste ou de babassu et leurs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1513.2101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1513.2109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1513.2909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Huiles de navette, de colza ou de moutarde et leurs fractions,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Huiles de navette ou de colza à faible teneur en acide érucique et leurs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1514.1109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1514.1909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brute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1514.9101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1514.9109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1514.9909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graisses et huiles végétales (y compris l'huile de jojoba) et leurs fractions, fixes, même raffinées, mais non chimiquement modifiées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de lin et ses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Huile brute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Huile de maïs et ses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Huile brute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1515.2101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1515.2109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1515.2901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1515.2909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Huile de ricin et ses fractions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Huile de sésame et ses fractions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1515.5001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1515.5009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1515.9009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1516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Graisses et huiles animales ou végétales et leurs fractions, partiellement ou totalement hydrogénées, interestérifiées, réestérifiées ou élaïdinisées, même raffinées, mais non autrement préparées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Graisses et huiles animales et leurs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1516.1002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 graisses et huiles animales, réestérifiées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1516.1009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Graisses et huiles végétales et leurs fractions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1516.2001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 de soja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1516.2002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 de coton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ex 1516.2003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huiles hydrogénées (ayant le caractère des cires, par exemple «opalwax»), à l'exclusion de l'«opalwax»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1516.2009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1517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Margarine; mélanges ou préparations alimentaires de graisses ou d'huiles animales ou végétales ou de fractions de différentes graisses ou huiles du présent chapitre, autres que les graisses et huiles alimentaires et leurs fractions du n° 1516</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Margarine, à l’exclusion de la margarine liquide</w:t>
                  </w:r>
                </w:p>
              </w:tc>
              <w:tc>
                <w:tcPr>
                  <w:tcW w:w="1060" w:type="dxa"/>
                  <w:tcBorders>
                    <w:top w:val="nil"/>
                    <w:left w:val="nil"/>
                    <w:bottom w:val="nil"/>
                    <w:right w:val="nil"/>
                  </w:tcBorders>
                  <w:shd w:val="clear" w:color="auto" w:fill="auto"/>
                  <w:noWrap/>
                  <w:vAlign w:val="bottom"/>
                  <w:hideMark/>
                </w:tcPr>
                <w:p>
                  <w:pPr>
                    <w:spacing w:after="0"/>
                    <w:rPr>
                      <w:rFonts w:eastAsia="Times New Roman"/>
                      <w:noProof/>
                    </w:rPr>
                  </w:pP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1517.1009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single" w:sz="4" w:space="0" w:color="auto"/>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1517.9001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d’une teneur en poids de matières grasses provenant du lait égale ou inférieure à 10 %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1517.9003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Mélanges alimentaires d’huile de soja et d’huile de coton fluides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1517.9004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Mélange alimentaire avec d’autres huiles végétales fluides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1517.9009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147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1518.0000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Graisses et huiles animales ou végétales et leurs fractions, cuites, oxydées, déshydratées, sulfurées, soufflées, standolisées ou autrement modifiées chimiquement, à l'exclusion de celles du n° 1516; mélanges ou préparations non alimentaires de graisses ou d'huiles animales ou végétales ou de fractions de différentes graisses ou huiles du présent chapitre, non dénommés ni compris ailleurs, autres que linoxyne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1603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Extraits et jus de viande, de poissons ou de crustacés, de mollusques ou d'autres invertébrés aquatiques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1603.0009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1701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Sucre de canne ou de betterave et saccharose chimiquement pur, à l’état solide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Sucres bruts sans addition d'aromatisants ou de colorants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betterave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1701.1300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Sucre de canne mentionné dans la note 2 de sous-positions du présent chapitre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1701.1400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sucres de betterave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additionnés d’aromatisants ou de colorants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en morceaux en emballages de détail d’un poids maximal de 5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en morceaux en autres emballages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cristallisé en emballages de détail d’un poids maximal de 5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cristallisé en autres emballages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vergeoise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de ricin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candi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1701.9109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en morceaux en emballages de détail d’un poids maximal de 5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en morceaux en autres emballages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cristallisé en emballages de détail d’un poids maximal de 5 kg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cristallisé en autres emballages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vergeoise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de ricin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candi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1701.9909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4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1702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Lactose et sirop de lactose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contenant en poids 99 % ou plus de lactose, exprimé en lactose anhydre calculé sur matière sèche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 et sirop d'érable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Glucose et sirop de glucose, ne contenant pas de fructose ou contenant en poids à l’état sec moins de 20 % de fructose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Glucose, sans addition d'aromatisants ou de colorants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1702.3002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Sirop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Glucose et sirop de glucose, contenant en poids à l’état sec de 20 % inclus à 50 % exclus de fructose, à l’exception du sucre inverti (ou interverti)</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1702.4001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Glucose, sans addition d'aromatisants ou de colorants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1702.4002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Sirop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1702.4009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 fructose et sirop de fructose, contenant en poids à l'état sec plus de 50 % de fructose, à l'exception du sucre inverti (ou interverti)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y compris le sucre inverti (ou interverti) et les autres sucres et sirops de sucres contenant en poids à l'état sec 50 % de fructose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Succédanés du miel, même mélangés de miel naturel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Sirop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Sucres et mélasses, caramélisés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1702.9009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1703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Mélasses résultant de l’extraction ou du raffinage du sucre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Mélasses de canne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1703.1001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destinées à l'alimentation animale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1703.1002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additionnées d’aromatisants ou de colorants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1703.1009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1703.9001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destinées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1703.9009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1801.0000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Cacao en fèves et brisures de fèves, bruts ou torréfiés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1802.0000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Coques, pellicules (pelures) et autres déchets de cacao</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Légumes, fruits et autres parties comestibles de plantes, préparés ou conservés au vinaigre ou à l'acide acétique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2001.1000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Concombres et cornichons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2001.9005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Oignons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ex 2001.9009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à l’exclusion des cœurs de palmier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Tomates préparées ou conservées autrement qu'au vinaigre ou à l'acide acétique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2002.1000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Tomates, entières ou en morceaux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Champignons et truffes, préparés ou conservés autrement qu'au vinaigre ou à l'acide acétique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Champignons du genre </w:t>
                  </w:r>
                  <w:r>
                    <w:rPr>
                      <w:i/>
                      <w:noProof/>
                      <w:sz w:val="16"/>
                    </w:rPr>
                    <w:t>Agaricus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2003.9000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préparés ou conservés autrement qu'au vinaigre ou à l'acide acétique,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légumes et mélanges de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Artichauts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Olives vertes ou noires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2004.9004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et haricots verts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2004.9005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à base de farines de plantes légumineuses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2004.9009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préparés ou conservés autrement qu'au vinaigre ou à l'acide acétique, non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Légumes homogénéisés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Pois (</w:t>
                  </w:r>
                  <w:r>
                    <w:rPr>
                      <w:i/>
                      <w:noProof/>
                      <w:sz w:val="16"/>
                    </w:rPr>
                    <w:t>Pisum sativum</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w:t>
                  </w:r>
                  <w:r>
                    <w:rPr>
                      <w:i/>
                      <w:noProof/>
                      <w:sz w:val="16"/>
                    </w:rPr>
                    <w:t>Vigna spp., Phaseolus spp.</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2005.5100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Haricots en grains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2005.5900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Asperges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Olives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légumes et mélanges de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2005.9100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Jets de bambou</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Fruits, écorces de fruits et autres parties de plantes, confits au sucre (égouttés, glacés ou cristallisés)</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Légumes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Asperges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 légumes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Asperges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piment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2006.0030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Fruits et autres parties comestibles de plantes, autrement préparés ou conservés, avec ou sans addition de sucre ou d'autres édulcorants ou d'alcool, non dénommés ni compris ailleurs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Fruits à coques, arachides et autres graines, même mélangés entre eux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ex 2008.11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Arachides, à l'exclusion du beurre d’arachide, autres que grillées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y compris les mélanges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Ananas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d'ananas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Agrumes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d'agrumes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2008.4001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de poires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2008.4009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Abricots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2008.5001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d'abricots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2008.5009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Cerises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2008.6001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de cerises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2008.6009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Pêches, y compris les brugnons et nectarines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2008.7001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de pêches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2008.7009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Fraises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2008,8001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de fraises et porridge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2008.8009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y compris les mélanges, à l’exception de ceux du n° 2008.19</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et porridge de fruits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Mélanges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2008.9701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et porridge de fruits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2008,9709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Soupes et porridge de fruits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2008.9909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Jus de fruits (y compris les moûts de raisins) ou de légumes, non fermentés, sans addition d'alcool, avec ou sans addition de sucre ou d'autres édulcorants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d’orange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congelé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congelées,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2009.1290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2009.1990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raisin (y compris les moûts de raisin)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2009,2990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tout autre agrume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de plus de 500 ml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fermentées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2009.3990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d’ananas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fermentées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2009.4990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tomate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2009.5090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raisin (y compris les moûts de raisin)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2009.6990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pomme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d'une valeur Brix n'excédant pas 20</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2009,7990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de tout autre fruit ou légume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Jus d'airelle rouge (</w:t>
                  </w:r>
                  <w:r>
                    <w:rPr>
                      <w:i/>
                      <w:noProof/>
                      <w:sz w:val="16"/>
                    </w:rPr>
                    <w:t>Vaccinium macrocarpon, Vaccinium oxycoccos, Vaccinium vitis-idaea</w:t>
                  </w:r>
                  <w:r>
                    <w:rPr>
                      <w:noProof/>
                      <w:sz w:val="16"/>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2009.8190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2009.8990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Mélanges de jus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2009.9010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non fermentés et sans addition de sucre, en emballages de 50 kg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de boissons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2009.9090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2106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Préparations alimentaires non dénommées ni comprises ailleurs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préparations pour faire des boissons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2106.9022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Sirop de sucre, aromatisé ou additionné de colorants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2106.9063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Sirops de sucre, aromatisés ou additionnés de colorants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2204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Vins de raisins frais, y compris les vins enrichis en alcool; moûts de raisins, autres que ceux du n° 2009</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Vins mousseux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titre alcoométrique volumique supérieur à 0,5 % vol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9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 non mélangé avec d’autres boissons fermentées ou non alcooliques, à condition que le produit soit d’un titre alcoométrique volumique supérieur à 2,25 % et de 15 % maximum et contienne uniquement de l’alcool issu de la fermentation, sans aucune forme de distillation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d'un titre alcoométrique volumique de plus de 2,25 %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2204.1039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vins; moûts de raisins dont la fermentation a été empêchée ou arrêtée par addition d'alcool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récipients d'une contenance de 2 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moût de raisins enrichi d’un titre alcoométrique volumique de plus de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moût de raisins enrichi d’un titre alcoométrique volumique de plus de 2,25 %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2204.2139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9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 non mélangé avec d’autres boissons fermentées ou non alcooliques, à condition que le produit soit d’un titre alcoométrique volumique supérieur à 2,25 % et de 15 % maximum et contienne uniquement de l’alcool issu de la fermentation, sans aucune forme de distillation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Vins blancs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Vins rouges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2204.2159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vins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2204.2169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d’un titre alcoométrique volumique supérieur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2204.2199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moût de raisins enrichi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moût de raisins enrichi d’un titre alcoométrique volumique de plus de 2,25 %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2204.2939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9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 non mélangé avec d’autres boissons fermentées ou non alcooliques, à condition que le produit soit d’un titre alcoométrique volumique supérieur à 2,25 % et de 15 % maximum et contienne uniquement de l’alcool issu de la fermentation, sans aucune forme de distillation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Vins blancs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Vins rouges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2204.2959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vins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2204.2969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d’un titre alcoométrique volumique supérieur à 2,25 %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 emballages jetables en verre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2204.2999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moûts de raisins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2204.3019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d'un titre alcoométrique volumique supérieur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2204.3029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2206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boissons fermentées (cidre, poiré, hydromel, par exemple)</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2206.0039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816"/>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Boissons fermentées non mélangées avec d’autres boissons fermentées ou non alcooliques, autres que celles présentes dans la boisson mélangée, pour autant que le produit ait un titre alcoométrique volumique maximum de 15 % et contienne uniquement de l’alcool issu de la fermentation, sans aucune forme de distillation</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2206.0049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mélanges de bière et de boissons non alcooliques d’un titre alcoométrique volumique supérieur à 0,5 % et inférieur ou égal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2206.0059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 d'un titre alcoométrique volumique supérieur à 2,25 % vol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acier</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aluminium</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plus de 500 ml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verre de 500 ml ou moins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colorés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 emballages jetables en plastique, incolores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2206.0089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2207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Alcool éthylique non dénaturé d'un titre alcoométrique volumique de 80 % vol ou plus alcool éthylique et eaux-de-vie dénaturés de tous titres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45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2207.1000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Alcool éthylique non dénaturé d’un titre alcoométrique volumique de 80 % vol ou plus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xml:space="preserve">Farines, poudres et agglomérés sous forme de pellets, de viandes, d'abats, de poissons ou de crustacés, de mollusques ou d'autres invertébrés aquatiques, impropres à l'alimentation humaine; cretons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Farines, poudres et agglomérés sous forme de pellets, de viandes ou d'abats; cretons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2301.1002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Farine de viande, n.c.a.</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2301.1009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Sons, remoulages et autres résidus, même agglomérés sous forme de pellets, du criblage, de la mouture ou d'autres traitements des céréales ou des légumineuses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2302.1000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maïs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2302.3000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froment (blé)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2302.4000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d'autres céréales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2302.5000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légumineuses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Résidus d'amidonnerie et résidus similaires, pulpes de betteraves, bagasses de cannes à sucre et autres déchets de sucrerie, drêches et déchets de brasserie ou de distillerie, même agglomérés sous forme de pellets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2303.1000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Résidus d'amidonnerie et résidus similaires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2303.2000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Pulpes de betteraves, bagasses de cannes à sucre et autres déchets de sucrerie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2303.3000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Drêches et déchets de brasserie ou de distillerie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2304.0000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Tourteaux et autres résidus solides, même broyés ou agglomérés sous forme de pellets, de l'extraction de l'huile de soja</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2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2305.0000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Tourteaux et autres résidus solides, même broyés ou agglomérés sous forme de pellets, de l'extraction de l'huile d'arachide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Tourteaux et autres résidus solides, même broyés ou agglomérés sous forme de pellets, de l'extraction de graisses ou huiles végétales, autres que ceux des n° 2304 ou 2305</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graines de coton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2306.2000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graines de lin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2306.3000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graines de tournesol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graines de navette ou de colza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2306.4100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graines de navette ou de colza à faible teneur en acide érucique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2306.4900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2306.5000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noix de coco ou de coprah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2306.6000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de noix ou d'amandes de palmiste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2306.9000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2307.0000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Lies de vin; tartre brut</w:t>
                  </w:r>
                  <w:r>
                    <w:rPr>
                      <w:noProof/>
                      <w:sz w:val="16"/>
                    </w:rPr>
                    <w:t xml:space="preserv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Matières végétales et déchets végétaux, résidus et sous-produits végétaux, même agglomérés sous forme de pellets, des types utilisés pour l'alimentation des animaux, non dénommés ni compris ailleurs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2308.0001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Produits végétaux des types utilisés pour l'alimentation des animaux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2308.0009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2309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Préparations des types utilisés pour l'alimentation des animaux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2309.1000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aliments pour chiens ou chats, conditionnés pour la vente au détail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ensilage de poissons destiné à l’alimentation animale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farine d’algues marines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prémélanges destinés à l’alimentation animale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2309.9004</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aliments pour poissons n.c.a.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2309.9005</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ensilage de poisson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2309.9006</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aliments pour animaux à base de lait écrémé en poudre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2309.9007</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aliments pour animaux à base de lactosérum en poudre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2309.9008</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aliments pour oiseaux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2309.9011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aliments pour animaux familiers, n.c.a., conditionnés pour la vente au détail</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2309.9090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2401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Tabacs bruts ou non fabriqués; déchets de tabac</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tabacs non écotés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67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2401.1001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introduit sur le territoire national par des voyageurs, des membres d’équipage et autres pour un usage personnel, ou expédié vers le territoire national sans faire l'objet d'une importation professionnelle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2401.1009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Tabacs partiellement ou totalement écotés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67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introduit sur le territoire national par des voyageurs, des membres d’équipage et autres pour un usage personnel, ou expédié vers le territoire national sans faire l'objet d'une importation professionnelle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2401.2009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Déchets de tabac</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67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2401.3001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introduit sur le territoire national par des voyageurs, des membres d’équipage et autres pour un usage personnel, ou expédié vers le territoire national sans faire l'objet d'une importation professionnelle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2401.3009</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63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3502</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Albumines (y compris les concentrats de plusieurs protéines de lactosérum contenant, en poids calculé sur matière sèche, plus de 80 % de protéines de lactosérum), albuminates et autres dérivés des albumines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Ovalbumine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séchée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3502.1101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3502,1901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3502.2001</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pour les préparations alimentaires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3823</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Acides gras monocarboxyliques industriels; huiles acides de raffinage; alcools gras industriels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Acides gras monocarboxyliques industriels; huiles acides de raffinage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3823.1100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Acide stéarique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3823.1200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Acide oléique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3823.1300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Tall acides gras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3823.1900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3823.7000</w:t>
                  </w:r>
                </w:p>
              </w:tc>
              <w:tc>
                <w:tcPr>
                  <w:tcW w:w="5649"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 Alcools gras industriels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EXEMPTION</w:t>
                  </w:r>
                </w:p>
              </w:tc>
              <w:tc>
                <w:tcPr>
                  <w:tcW w:w="11" w:type="dxa"/>
                  <w:vAlign w:val="center"/>
                  <w:hideMark/>
                </w:tcPr>
                <w:p>
                  <w:pPr>
                    <w:spacing w:after="0"/>
                    <w:rPr>
                      <w:rFonts w:eastAsia="Times New Roman"/>
                      <w:noProof/>
                      <w:sz w:val="20"/>
                      <w:szCs w:val="20"/>
                    </w:rPr>
                  </w:pPr>
                </w:p>
              </w:tc>
            </w:tr>
          </w:tbl>
          <w:p>
            <w:pPr>
              <w:spacing w:after="0"/>
              <w:rPr>
                <w:rFonts w:eastAsia="Times New Roman"/>
                <w:i/>
                <w:iCs/>
                <w:noProof/>
                <w:sz w:val="20"/>
                <w:szCs w:val="20"/>
              </w:rPr>
            </w:pPr>
          </w:p>
        </w:tc>
      </w:tr>
      <w:tr>
        <w:trPr>
          <w:trHeight w:val="288"/>
        </w:trPr>
        <w:tc>
          <w:tcPr>
            <w:tcW w:w="6960" w:type="dxa"/>
            <w:tcBorders>
              <w:top w:val="nil"/>
              <w:left w:val="nil"/>
              <w:bottom w:val="nil"/>
              <w:right w:val="nil"/>
            </w:tcBorders>
            <w:shd w:val="clear" w:color="auto" w:fill="auto"/>
            <w:noWrap/>
            <w:vAlign w:val="bottom"/>
            <w:hideMark/>
          </w:tcPr>
          <w:p>
            <w:pPr>
              <w:spacing w:after="0"/>
              <w:rPr>
                <w:rFonts w:eastAsia="Times New Roman"/>
                <w:noProof/>
                <w:sz w:val="16"/>
                <w:szCs w:val="16"/>
              </w:rPr>
            </w:pPr>
          </w:p>
        </w:tc>
        <w:tc>
          <w:tcPr>
            <w:tcW w:w="1060" w:type="dxa"/>
            <w:tcBorders>
              <w:top w:val="nil"/>
              <w:left w:val="nil"/>
              <w:bottom w:val="nil"/>
              <w:right w:val="nil"/>
            </w:tcBorders>
            <w:shd w:val="clear" w:color="auto" w:fill="auto"/>
            <w:noWrap/>
            <w:vAlign w:val="bottom"/>
            <w:hideMark/>
          </w:tcPr>
          <w:p>
            <w:pPr>
              <w:spacing w:after="0"/>
              <w:rPr>
                <w:rFonts w:eastAsia="Times New Roman" w:cs="Calibri"/>
                <w:noProof/>
              </w:rPr>
            </w:pPr>
          </w:p>
        </w:tc>
        <w:tc>
          <w:tcPr>
            <w:tcW w:w="222" w:type="dxa"/>
            <w:vAlign w:val="center"/>
            <w:hideMark/>
          </w:tcPr>
          <w:p>
            <w:pPr>
              <w:spacing w:after="0"/>
              <w:rPr>
                <w:rFonts w:eastAsia="Times New Roman"/>
                <w:noProof/>
                <w:sz w:val="20"/>
                <w:szCs w:val="20"/>
              </w:rPr>
            </w:pPr>
          </w:p>
        </w:tc>
      </w:tr>
    </w:tbl>
    <w:p>
      <w:pPr>
        <w:pStyle w:val="Annexetitreacte"/>
        <w:rPr>
          <w:noProof/>
        </w:rPr>
      </w:pPr>
    </w:p>
    <w:p>
      <w:pPr>
        <w:rPr>
          <w:noProof/>
          <w:highlight w:val="yellow"/>
        </w:rPr>
      </w:pPr>
    </w:p>
    <w:p>
      <w:pPr>
        <w:pStyle w:val="Annexetitreacte"/>
        <w:jc w:val="left"/>
        <w:rPr>
          <w:noProof/>
          <w:highlight w:val="yellow"/>
        </w:rPr>
        <w:sectPr>
          <w:pgSz w:w="11906" w:h="16838"/>
          <w:pgMar w:top="1417" w:right="1417" w:bottom="1417" w:left="1417" w:header="708" w:footer="708" w:gutter="0"/>
          <w:cols w:space="708"/>
          <w:docGrid w:linePitch="360"/>
        </w:sectPr>
      </w:pPr>
    </w:p>
    <w:p>
      <w:pPr>
        <w:pStyle w:val="Annexetitreacte"/>
        <w:jc w:val="left"/>
        <w:rPr>
          <w:noProof/>
          <w:sz w:val="32"/>
          <w:szCs w:val="32"/>
          <w:u w:val="none"/>
        </w:rPr>
      </w:pPr>
      <w:r>
        <w:rPr>
          <w:noProof/>
          <w:sz w:val="32"/>
          <w:u w:val="none"/>
        </w:rPr>
        <w:t>Annexe II</w:t>
      </w:r>
    </w:p>
    <w:p>
      <w:pPr>
        <w:rPr>
          <w:i/>
          <w:noProof/>
          <w:szCs w:val="24"/>
        </w:rPr>
      </w:pPr>
      <w:r>
        <w:rPr>
          <w:i/>
          <w:noProof/>
        </w:rPr>
        <w:t>L’Islande ouvrira les contingents annuels suivants en franchise de droits pour les produits originaires de l’Union européenne énumérés ci-après (*):</w:t>
      </w:r>
    </w:p>
    <w:tbl>
      <w:tblPr>
        <w:tblW w:w="11820" w:type="dxa"/>
        <w:tblInd w:w="55" w:type="dxa"/>
        <w:tblCellMar>
          <w:left w:w="70" w:type="dxa"/>
          <w:right w:w="70" w:type="dxa"/>
        </w:tblCellMar>
        <w:tblLook w:val="04A0" w:firstRow="1" w:lastRow="0" w:firstColumn="1" w:lastColumn="0" w:noHBand="0" w:noVBand="1"/>
      </w:tblPr>
      <w:tblGrid>
        <w:gridCol w:w="1600"/>
        <w:gridCol w:w="2340"/>
        <w:gridCol w:w="1320"/>
        <w:gridCol w:w="1260"/>
        <w:gridCol w:w="1020"/>
        <w:gridCol w:w="1140"/>
        <w:gridCol w:w="1120"/>
        <w:gridCol w:w="1140"/>
        <w:gridCol w:w="1160"/>
      </w:tblGrid>
      <w:tr>
        <w:trPr>
          <w:trHeight w:val="203"/>
        </w:trPr>
        <w:tc>
          <w:tcPr>
            <w:tcW w:w="160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w:t>
            </w:r>
          </w:p>
        </w:tc>
        <w:tc>
          <w:tcPr>
            <w:tcW w:w="234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w:t>
            </w:r>
          </w:p>
        </w:tc>
        <w:tc>
          <w:tcPr>
            <w:tcW w:w="1320" w:type="dxa"/>
            <w:tcBorders>
              <w:top w:val="single" w:sz="4" w:space="0" w:color="auto"/>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Quantité actuelle</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pPr>
              <w:spacing w:after="0"/>
              <w:jc w:val="center"/>
              <w:rPr>
                <w:rFonts w:eastAsia="Times New Roman"/>
                <w:b/>
                <w:bCs/>
                <w:noProof/>
                <w:color w:val="000000"/>
                <w:sz w:val="16"/>
                <w:szCs w:val="16"/>
              </w:rPr>
            </w:pPr>
            <w:r>
              <w:rPr>
                <w:b/>
                <w:noProof/>
                <w:color w:val="000000"/>
                <w:sz w:val="16"/>
              </w:rPr>
              <w:t>Quantités supplémentaires totales</w:t>
            </w:r>
            <w:r>
              <w:rPr>
                <w:rFonts w:eastAsia="Times New Roman"/>
                <w:b/>
                <w:bCs/>
                <w:noProof/>
                <w:color w:val="000000"/>
                <w:sz w:val="16"/>
                <w:szCs w:val="16"/>
              </w:rPr>
              <w:br/>
            </w:r>
            <w:r>
              <w:rPr>
                <w:b/>
                <w:noProof/>
                <w:color w:val="000000"/>
                <w:sz w:val="16"/>
              </w:rPr>
              <w:t xml:space="preserve">Tonnes (atteintes au plus tard au bout de 4 ans) </w:t>
            </w:r>
          </w:p>
        </w:tc>
        <w:tc>
          <w:tcPr>
            <w:tcW w:w="1020" w:type="dxa"/>
            <w:tcBorders>
              <w:top w:val="single" w:sz="4" w:space="0" w:color="auto"/>
              <w:left w:val="nil"/>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Année d’entrée en vigueur (1ère année) </w:t>
            </w:r>
          </w:p>
        </w:tc>
        <w:tc>
          <w:tcPr>
            <w:tcW w:w="114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2</w:t>
            </w:r>
            <w:r>
              <w:rPr>
                <w:b/>
                <w:noProof/>
                <w:color w:val="000000"/>
                <w:sz w:val="16"/>
                <w:vertAlign w:val="superscript"/>
              </w:rPr>
              <w:t>e</w:t>
            </w:r>
            <w:r>
              <w:rPr>
                <w:b/>
                <w:noProof/>
                <w:color w:val="000000"/>
                <w:sz w:val="16"/>
              </w:rPr>
              <w:t xml:space="preserve"> année </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3</w:t>
            </w:r>
            <w:r>
              <w:rPr>
                <w:b/>
                <w:noProof/>
                <w:color w:val="000000"/>
                <w:sz w:val="16"/>
                <w:vertAlign w:val="superscript"/>
              </w:rPr>
              <w:t>e</w:t>
            </w:r>
            <w:r>
              <w:rPr>
                <w:b/>
                <w:noProof/>
                <w:color w:val="000000"/>
                <w:sz w:val="16"/>
              </w:rPr>
              <w:t xml:space="preserve"> année </w:t>
            </w:r>
          </w:p>
        </w:tc>
        <w:tc>
          <w:tcPr>
            <w:tcW w:w="1140" w:type="dxa"/>
            <w:tcBorders>
              <w:top w:val="single" w:sz="4" w:space="0" w:color="auto"/>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4 </w:t>
            </w:r>
            <w:r>
              <w:rPr>
                <w:b/>
                <w:noProof/>
                <w:color w:val="000000"/>
                <w:sz w:val="16"/>
                <w:vertAlign w:val="superscript"/>
              </w:rPr>
              <w:t>e</w:t>
            </w:r>
            <w:r>
              <w:rPr>
                <w:b/>
                <w:noProof/>
                <w:color w:val="000000"/>
                <w:sz w:val="16"/>
              </w:rPr>
              <w:t xml:space="preserve"> année </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Total des quotas </w:t>
            </w:r>
          </w:p>
        </w:tc>
      </w:tr>
      <w:tr>
        <w:trPr>
          <w:trHeight w:val="203"/>
        </w:trPr>
        <w:tc>
          <w:tcPr>
            <w:tcW w:w="1600" w:type="dxa"/>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SH</w:t>
            </w:r>
          </w:p>
        </w:tc>
        <w:tc>
          <w:tcPr>
            <w:tcW w:w="2340" w:type="dxa"/>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Produit</w:t>
            </w:r>
          </w:p>
        </w:tc>
        <w:tc>
          <w:tcPr>
            <w:tcW w:w="1320" w:type="dxa"/>
            <w:tcBorders>
              <w:top w:val="nil"/>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contingent</w:t>
            </w:r>
          </w:p>
        </w:tc>
        <w:tc>
          <w:tcPr>
            <w:tcW w:w="11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rPr>
                <w:rFonts w:eastAsia="Times New Roman"/>
                <w:b/>
                <w:bCs/>
                <w:noProof/>
                <w:color w:val="000000"/>
                <w:sz w:val="16"/>
                <w:szCs w:val="16"/>
              </w:rPr>
            </w:pPr>
          </w:p>
        </w:tc>
        <w:tc>
          <w:tcPr>
            <w:tcW w:w="1020" w:type="dxa"/>
            <w:tcBorders>
              <w:top w:val="nil"/>
              <w:left w:val="nil"/>
              <w:bottom w:val="nil"/>
              <w:right w:val="single" w:sz="4" w:space="0" w:color="auto"/>
            </w:tcBorders>
            <w:shd w:val="clear" w:color="auto" w:fill="auto"/>
            <w:noWrap/>
            <w:vAlign w:val="bottom"/>
            <w:hideMark/>
          </w:tcPr>
          <w:p>
            <w:pPr>
              <w:spacing w:after="0"/>
              <w:rPr>
                <w:rFonts w:eastAsia="Times New Roman"/>
                <w:bCs/>
                <w:noProof/>
                <w:color w:val="000000"/>
                <w:sz w:val="16"/>
                <w:szCs w:val="16"/>
              </w:rPr>
            </w:pPr>
          </w:p>
        </w:tc>
        <w:tc>
          <w:tcPr>
            <w:tcW w:w="1140" w:type="dxa"/>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c>
          <w:tcPr>
            <w:tcW w:w="1120" w:type="dxa"/>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c>
          <w:tcPr>
            <w:tcW w:w="1140" w:type="dxa"/>
            <w:tcBorders>
              <w:top w:val="nil"/>
              <w:left w:val="single" w:sz="4" w:space="0" w:color="auto"/>
              <w:bottom w:val="nil"/>
              <w:right w:val="nil"/>
            </w:tcBorders>
            <w:shd w:val="clear" w:color="auto" w:fill="auto"/>
            <w:noWrap/>
            <w:vAlign w:val="bottom"/>
            <w:hideMark/>
          </w:tcPr>
          <w:p>
            <w:pPr>
              <w:spacing w:after="0"/>
              <w:rPr>
                <w:rFonts w:eastAsia="Times New Roman"/>
                <w:b/>
                <w:bCs/>
                <w:noProof/>
                <w:color w:val="000000"/>
                <w:sz w:val="16"/>
                <w:szCs w:val="16"/>
              </w:rPr>
            </w:pPr>
          </w:p>
        </w:tc>
        <w:tc>
          <w:tcPr>
            <w:tcW w:w="1160" w:type="dxa"/>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 (atteintes au plus tard au bout de 4 ans)</w:t>
            </w:r>
          </w:p>
        </w:tc>
      </w:tr>
      <w:tr>
        <w:trPr>
          <w:trHeight w:val="203"/>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position</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 </w:t>
            </w:r>
          </w:p>
        </w:tc>
        <w:tc>
          <w:tcPr>
            <w:tcW w:w="1320" w:type="dxa"/>
            <w:tcBorders>
              <w:top w:val="nil"/>
              <w:left w:val="single" w:sz="4" w:space="0" w:color="auto"/>
              <w:bottom w:val="single" w:sz="4" w:space="0" w:color="auto"/>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w:t>
            </w:r>
          </w:p>
        </w:tc>
        <w:tc>
          <w:tcPr>
            <w:tcW w:w="11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rPr>
                <w:rFonts w:eastAsia="Times New Roman"/>
                <w:b/>
                <w:bCs/>
                <w:noProof/>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bCs/>
                <w:noProof/>
                <w:color w:val="000000"/>
                <w:sz w:val="16"/>
                <w:szCs w:val="16"/>
              </w:rPr>
            </w:pPr>
            <w:r>
              <w:rPr>
                <w:noProof/>
                <w:color w:val="000000"/>
                <w:sz w:val="16"/>
              </w:rPr>
              <w:t>tonnes</w:t>
            </w:r>
            <w:r>
              <w:rPr>
                <w:b/>
                <w:noProof/>
                <w:color w:val="000000"/>
                <w:sz w:val="16"/>
              </w:rPr>
              <w:t xml:space="preserve"> </w:t>
            </w:r>
            <w:r>
              <w:rPr>
                <w:b/>
                <w:noProof/>
                <w:sz w:val="18"/>
              </w:rPr>
              <w:t>(***)</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p>
            <w:pPr>
              <w:spacing w:after="0"/>
              <w:jc w:val="center"/>
              <w:rPr>
                <w:rFonts w:eastAsia="Times New Roman"/>
                <w:b/>
                <w:bCs/>
                <w:noProof/>
                <w:color w:val="000000"/>
                <w:sz w:val="16"/>
                <w:szCs w:val="16"/>
              </w:rPr>
            </w:pPr>
            <w:r>
              <w:rPr>
                <w:b/>
                <w:noProof/>
                <w:color w:val="000000"/>
                <w:sz w:val="16"/>
              </w:rPr>
              <w:t xml:space="preserve">tonnes (****)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 (****)</w:t>
            </w:r>
          </w:p>
        </w:tc>
        <w:tc>
          <w:tcPr>
            <w:tcW w:w="1140" w:type="dxa"/>
            <w:tcBorders>
              <w:top w:val="nil"/>
              <w:left w:val="single" w:sz="4" w:space="0" w:color="auto"/>
              <w:bottom w:val="single" w:sz="4" w:space="0" w:color="auto"/>
              <w:right w:val="nil"/>
            </w:tcBorders>
            <w:shd w:val="clear" w:color="auto" w:fill="auto"/>
            <w:noWrap/>
            <w:vAlign w:val="bottom"/>
            <w:hideMark/>
          </w:tcPr>
          <w:p>
            <w:pPr>
              <w:spacing w:after="0"/>
              <w:jc w:val="center"/>
              <w:rPr>
                <w:noProof/>
              </w:rPr>
            </w:pPr>
            <w:r>
              <w:rPr>
                <w:b/>
                <w:noProof/>
                <w:color w:val="000000"/>
                <w:sz w:val="16"/>
              </w:rPr>
              <w:t>tonnes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0201 et 0202</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l'espèce bovine</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596</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149</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149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149</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149</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696</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0203</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l'espèce porcine</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250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700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xml:space="preserve"> 0207</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volailles</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656</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328</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328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856</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0207</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Volailles — production biologique/en libre parcours</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0210</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salées, séchées ou fumées</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sz w:val="16"/>
                <w:szCs w:val="16"/>
              </w:rPr>
            </w:pPr>
            <w:r>
              <w:rPr>
                <w:noProof/>
                <w:sz w:val="16"/>
              </w:rPr>
              <w:t>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sz w:val="16"/>
                <w:szCs w:val="16"/>
              </w:rPr>
            </w:pPr>
            <w:r>
              <w:rPr>
                <w:noProof/>
                <w:sz w:val="16"/>
              </w:rPr>
              <w:t> </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sz w:val="16"/>
                <w:szCs w:val="16"/>
              </w:rPr>
            </w:pPr>
            <w:r>
              <w:rPr>
                <w:noProof/>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0406</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Fromages (AOP/IGP) (* *)</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w:t>
            </w:r>
          </w:p>
        </w:tc>
        <w:tc>
          <w:tcPr>
            <w:tcW w:w="1163" w:type="dxa"/>
            <w:tcBorders>
              <w:top w:val="nil"/>
              <w:left w:val="nil"/>
              <w:bottom w:val="single" w:sz="4" w:space="0" w:color="auto"/>
              <w:right w:val="single" w:sz="4" w:space="0" w:color="auto"/>
            </w:tcBorders>
            <w:shd w:val="clear" w:color="auto" w:fill="auto"/>
            <w:vAlign w:val="bottom"/>
            <w:hideMark/>
          </w:tcPr>
          <w:p>
            <w:pPr>
              <w:spacing w:after="0"/>
              <w:jc w:val="center"/>
              <w:rPr>
                <w:rFonts w:eastAsia="Times New Roman"/>
                <w:noProof/>
                <w:color w:val="000000"/>
                <w:sz w:val="16"/>
                <w:szCs w:val="16"/>
              </w:rPr>
            </w:pPr>
            <w:r>
              <w:rPr>
                <w:noProof/>
                <w:color w:val="000000"/>
                <w:sz w:val="16"/>
              </w:rPr>
              <w:t>210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55</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55</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45</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230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0406</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 xml:space="preserve">Fromages </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80</w:t>
            </w:r>
          </w:p>
        </w:tc>
        <w:tc>
          <w:tcPr>
            <w:tcW w:w="1163" w:type="dxa"/>
            <w:tcBorders>
              <w:top w:val="nil"/>
              <w:left w:val="nil"/>
              <w:bottom w:val="single" w:sz="4" w:space="0" w:color="auto"/>
              <w:right w:val="single" w:sz="4" w:space="0" w:color="auto"/>
            </w:tcBorders>
            <w:shd w:val="clear" w:color="auto" w:fill="auto"/>
            <w:vAlign w:val="bottom"/>
            <w:hideMark/>
          </w:tcPr>
          <w:p>
            <w:pPr>
              <w:spacing w:after="0"/>
              <w:jc w:val="center"/>
              <w:rPr>
                <w:rFonts w:eastAsia="Times New Roman"/>
                <w:noProof/>
                <w:color w:val="000000"/>
                <w:sz w:val="16"/>
                <w:szCs w:val="16"/>
              </w:rPr>
            </w:pPr>
            <w:r>
              <w:rPr>
                <w:noProof/>
                <w:color w:val="000000"/>
                <w:sz w:val="16"/>
              </w:rPr>
              <w:t>300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75</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75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75</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75</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380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1601</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Saucisses et saucissons</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200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250</w:t>
            </w:r>
          </w:p>
        </w:tc>
      </w:tr>
      <w:tr>
        <w:trPr>
          <w:trHeight w:val="2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1602</w:t>
            </w:r>
          </w:p>
        </w:tc>
        <w:tc>
          <w:tcPr>
            <w:tcW w:w="234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Produits de viande transformés</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1163"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350</w:t>
            </w:r>
          </w:p>
        </w:tc>
        <w:tc>
          <w:tcPr>
            <w:tcW w:w="10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110</w:t>
            </w:r>
          </w:p>
        </w:tc>
        <w:tc>
          <w:tcPr>
            <w:tcW w:w="114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1160" w:type="dxa"/>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400</w:t>
            </w:r>
          </w:p>
        </w:tc>
      </w:tr>
    </w:tbl>
    <w:p>
      <w:pPr>
        <w:rPr>
          <w:rFonts w:eastAsia="Times New Roman"/>
          <w:bCs/>
          <w:noProof/>
          <w:color w:val="000000"/>
          <w:sz w:val="20"/>
          <w:szCs w:val="20"/>
        </w:rPr>
      </w:pPr>
      <w:r>
        <w:rPr>
          <w:noProof/>
          <w:sz w:val="20"/>
        </w:rPr>
        <w:t>(*) Les contingents s'appliquent pour l'année calendrier (1</w:t>
      </w:r>
      <w:r>
        <w:rPr>
          <w:noProof/>
          <w:sz w:val="20"/>
          <w:vertAlign w:val="superscript"/>
        </w:rPr>
        <w:t>er</w:t>
      </w:r>
      <w:r>
        <w:rPr>
          <w:noProof/>
          <w:sz w:val="20"/>
        </w:rPr>
        <w:t xml:space="preserve"> janvier - 31 décembre) sauf durant l'année d'entrée en vigueur (1</w:t>
      </w:r>
      <w:r>
        <w:rPr>
          <w:noProof/>
          <w:sz w:val="20"/>
          <w:vertAlign w:val="superscript"/>
        </w:rPr>
        <w:t>ère</w:t>
      </w:r>
      <w:r>
        <w:rPr>
          <w:noProof/>
          <w:sz w:val="20"/>
        </w:rPr>
        <w:t xml:space="preserve"> année) pour laquelle la quantité supplémentaire s'applique à compter de la date d'entrée en vigueur jusqu'à la fin de l'année calendrier.</w:t>
      </w:r>
      <w:r>
        <w:rPr>
          <w:noProof/>
          <w:sz w:val="20"/>
          <w:szCs w:val="20"/>
        </w:rPr>
        <w:br/>
      </w:r>
      <w:r>
        <w:rPr>
          <w:noProof/>
          <w:sz w:val="20"/>
        </w:rPr>
        <w:t>(**) enregistré en vertu du règlement (UE) n° 1151/2012 du Parlement européen et du Conseil du 21 novembre 2012 relatif aux systèmes de qualité applicables aux produits agricoles et aux denrées alimentaires (JO L 343 du 14.12.2012, p. 1)</w:t>
      </w:r>
      <w:r>
        <w:rPr>
          <w:noProof/>
          <w:sz w:val="20"/>
          <w:szCs w:val="20"/>
        </w:rPr>
        <w:br/>
      </w:r>
      <w:r>
        <w:rPr>
          <w:noProof/>
          <w:sz w:val="20"/>
        </w:rPr>
        <w:t xml:space="preserve">(***) La quantité supplémentaire à utiliser durant l'année d'entrée en vigueur est déterminée au prorata et ajoutée au contingent existant pour l'année calendrier concernée. </w:t>
      </w:r>
      <w:r>
        <w:rPr>
          <w:noProof/>
          <w:sz w:val="20"/>
          <w:szCs w:val="20"/>
        </w:rPr>
        <w:br/>
      </w:r>
      <w:r>
        <w:rPr>
          <w:noProof/>
          <w:color w:val="000000"/>
          <w:sz w:val="20"/>
        </w:rPr>
        <w:t>(****) Quantité à ajouter pour cette année au contingent de l’année précédente. Pour la 2</w:t>
      </w:r>
      <w:r>
        <w:rPr>
          <w:noProof/>
          <w:color w:val="000000"/>
          <w:sz w:val="20"/>
          <w:vertAlign w:val="superscript"/>
        </w:rPr>
        <w:t>e</w:t>
      </w:r>
      <w:r>
        <w:rPr>
          <w:noProof/>
          <w:color w:val="000000"/>
          <w:sz w:val="20"/>
        </w:rPr>
        <w:t xml:space="preserve"> année, le contingent de l’année précédente est également le contingent total de l’année d’entrée en vigueur et non la quantité au prorata de l’année d'entrée en vigueur. En outre, les montants inutilisés en raison du calcul au prorata durant l’année d’entrée en vigueur sont ajoutés à la 2</w:t>
      </w:r>
      <w:r>
        <w:rPr>
          <w:noProof/>
          <w:color w:val="000000"/>
          <w:sz w:val="20"/>
          <w:vertAlign w:val="superscript"/>
        </w:rPr>
        <w:t>e</w:t>
      </w:r>
      <w:r>
        <w:rPr>
          <w:noProof/>
          <w:color w:val="000000"/>
          <w:sz w:val="20"/>
        </w:rPr>
        <w:t xml:space="preserve"> année.</w:t>
      </w:r>
    </w:p>
    <w:p>
      <w:pPr>
        <w:rPr>
          <w:noProof/>
          <w:sz w:val="20"/>
          <w:szCs w:val="20"/>
          <w:highlight w:val="yellow"/>
        </w:rPr>
      </w:pPr>
    </w:p>
    <w:p>
      <w:pPr>
        <w:rPr>
          <w:noProof/>
          <w:highlight w:val="yellow"/>
        </w:rPr>
      </w:pPr>
    </w:p>
    <w:p>
      <w:pPr>
        <w:rPr>
          <w:noProof/>
          <w:sz w:val="20"/>
          <w:szCs w:val="20"/>
          <w:highlight w:val="yellow"/>
        </w:rPr>
        <w:sectPr>
          <w:headerReference w:type="default" r:id="rId18"/>
          <w:footerReference w:type="default" r:id="rId19"/>
          <w:headerReference w:type="first" r:id="rId20"/>
          <w:footerReference w:type="first" r:id="rId21"/>
          <w:pgSz w:w="16838" w:h="11906" w:orient="landscape"/>
          <w:pgMar w:top="1417" w:right="1417" w:bottom="1417" w:left="1417" w:header="708" w:footer="708" w:gutter="0"/>
          <w:cols w:space="708"/>
          <w:docGrid w:linePitch="360"/>
        </w:sectPr>
      </w:pPr>
    </w:p>
    <w:tbl>
      <w:tblPr>
        <w:tblW w:w="8956" w:type="dxa"/>
        <w:tblInd w:w="93" w:type="dxa"/>
        <w:tblLook w:val="04A0" w:firstRow="1" w:lastRow="0" w:firstColumn="1" w:lastColumn="0" w:noHBand="0" w:noVBand="1"/>
      </w:tblPr>
      <w:tblGrid>
        <w:gridCol w:w="7580"/>
        <w:gridCol w:w="1154"/>
        <w:gridCol w:w="222"/>
      </w:tblGrid>
      <w:tr>
        <w:trPr>
          <w:gridAfter w:val="1"/>
          <w:wAfter w:w="222" w:type="dxa"/>
          <w:trHeight w:val="405"/>
        </w:trPr>
        <w:tc>
          <w:tcPr>
            <w:tcW w:w="7580" w:type="dxa"/>
            <w:tcBorders>
              <w:top w:val="nil"/>
              <w:left w:val="nil"/>
              <w:bottom w:val="nil"/>
              <w:right w:val="nil"/>
            </w:tcBorders>
            <w:shd w:val="clear" w:color="auto" w:fill="auto"/>
            <w:noWrap/>
            <w:vAlign w:val="bottom"/>
            <w:hideMark/>
          </w:tcPr>
          <w:p>
            <w:pPr>
              <w:spacing w:after="0"/>
              <w:rPr>
                <w:rFonts w:eastAsia="Times New Roman"/>
                <w:b/>
                <w:bCs/>
                <w:noProof/>
                <w:sz w:val="32"/>
                <w:szCs w:val="32"/>
              </w:rPr>
            </w:pPr>
            <w:r>
              <w:rPr>
                <w:b/>
                <w:noProof/>
                <w:sz w:val="32"/>
              </w:rPr>
              <w:t>Annexe III</w:t>
            </w:r>
          </w:p>
        </w:tc>
        <w:tc>
          <w:tcPr>
            <w:tcW w:w="1154"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r>
      <w:tr>
        <w:trPr>
          <w:trHeight w:val="300"/>
        </w:trPr>
        <w:tc>
          <w:tcPr>
            <w:tcW w:w="8956" w:type="dxa"/>
            <w:gridSpan w:val="3"/>
            <w:tcBorders>
              <w:top w:val="nil"/>
              <w:left w:val="nil"/>
              <w:bottom w:val="nil"/>
              <w:right w:val="nil"/>
            </w:tcBorders>
            <w:shd w:val="clear" w:color="auto" w:fill="auto"/>
            <w:noWrap/>
            <w:vAlign w:val="bottom"/>
            <w:hideMark/>
          </w:tcPr>
          <w:p>
            <w:pPr>
              <w:spacing w:after="0"/>
              <w:rPr>
                <w:rFonts w:eastAsia="Times New Roman"/>
                <w:i/>
                <w:iCs/>
                <w:noProof/>
                <w:sz w:val="20"/>
                <w:szCs w:val="20"/>
              </w:rPr>
            </w:pPr>
            <w:r>
              <w:rPr>
                <w:i/>
                <w:noProof/>
                <w:sz w:val="20"/>
              </w:rPr>
              <w:t>L’Islande réduit les droits à l'importation pour les produits originaires de l’Union européenne spécifiés ci-après:</w:t>
            </w:r>
          </w:p>
        </w:tc>
      </w:tr>
      <w:tr>
        <w:trPr>
          <w:trHeight w:val="300"/>
        </w:trPr>
        <w:tc>
          <w:tcPr>
            <w:tcW w:w="8956" w:type="dxa"/>
            <w:gridSpan w:val="3"/>
            <w:tcBorders>
              <w:top w:val="nil"/>
              <w:left w:val="nil"/>
              <w:bottom w:val="nil"/>
              <w:right w:val="nil"/>
            </w:tcBorders>
            <w:shd w:val="clear" w:color="auto" w:fill="auto"/>
            <w:noWrap/>
            <w:vAlign w:val="bottom"/>
          </w:tcPr>
          <w:tbl>
            <w:tblPr>
              <w:tblW w:w="8020" w:type="dxa"/>
              <w:tblLook w:val="04A0" w:firstRow="1" w:lastRow="0" w:firstColumn="1" w:lastColumn="0" w:noHBand="0" w:noVBand="1"/>
            </w:tblPr>
            <w:tblGrid>
              <w:gridCol w:w="1300"/>
              <w:gridCol w:w="5660"/>
              <w:gridCol w:w="1060"/>
            </w:tblGrid>
            <w:tr>
              <w:trPr>
                <w:trHeight w:val="78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Code du tarif douanier islandais</w:t>
                  </w:r>
                </w:p>
              </w:tc>
              <w:tc>
                <w:tcPr>
                  <w:tcW w:w="5660"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Description du produit</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eastAsia="Times New Roman"/>
                      <w:b/>
                      <w:bCs/>
                      <w:noProof/>
                      <w:sz w:val="16"/>
                      <w:szCs w:val="16"/>
                    </w:rPr>
                  </w:pPr>
                  <w:r>
                    <w:rPr>
                      <w:b/>
                      <w:noProof/>
                      <w:sz w:val="16"/>
                    </w:rPr>
                    <w:t>%/kr.kg</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des animaux de l'espèce bovine, fraîches ou réfrigérées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ou demi-carcasses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18/214</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morceaux non désossés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0201.2001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longes et morceaux de longes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18/422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0201.2002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 et morceaux de cuisses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18/300</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0201,2003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18/189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0201,2009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18/189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0201.3001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18/306</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0201.3002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18/877</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0201.3003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18/652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0201.3004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18/608</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0201.3009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18/359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des animaux de l'espèce bovine, congelées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18/214</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morceaux non désossés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0202.2001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longes et morceaux de longes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18/422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0202.2002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 et morceaux de cuisses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18/300</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0202.2003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18/189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0202.2009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18/189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0202.3001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18/306</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0202.3002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18/877</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0202.3003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18/652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0202.3004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18/608</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0202.3009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18/359</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des animaux de l'espèce porcine, fraîches, réfrigérées ou congelées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fraîches ou réfrigérées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18/217</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jambons, épaules et leurs morceaux, non désossés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0203.1201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 et morceaux de cuisses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18/302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0203.1209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longes et morceaux de longes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18/465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désossées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18/717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0203.1905</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18/664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0203.1906</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18/613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0203.1909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congelées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jambons, épaules et leurs morceaux, non désossés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0203.2201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 et morceaux de cuisses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18/302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0203.2209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longes et morceaux de longes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18/465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18/717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0203.2905</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18/664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0203.2906</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cuisses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18/613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0203.2909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18/274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des animaux des espèces ovine ou caprine, fraîches, réfrigérées ou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 d'agneau, fraîches ou réfrigérées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viandes des animaux de l'espèce ovine, fraîches ou réfrigérées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morceaux non désossés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0204.2201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longes et morceaux de longes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18/229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0204.2202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gigots et morceaux de gigots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18/229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0204.2203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18/145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0204.2209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18/145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0204.2301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18/234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0204.2302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18/568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0204.2303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0204.2304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gigots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0204.2309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18/234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0204.3000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 d'agneau,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viandes des animaux de l'espèce ovine,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carcasses et demi-carcasses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18/164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morceaux non désossés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0204.4201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longes et morceaux de longes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18/229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0204.4202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gigots et morceaux de gigots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18/229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0204.4203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épaules et morceaux d'épaules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18/145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0204.4209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18/145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0204.4301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hachées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18/234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0204.4302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18/568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0204.4303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contre-filets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0204.4304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gigots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0204.4309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18/234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0204.5000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des animaux de l'espèce caprine</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18/229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0205.0000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des animaux des espèces chevaline, asine ou mulassière, fraîches, réfrigérées ou congelées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18/154</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0206</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Abats comestibles des animaux des espèces bovine, porcine, ovine, caprine, chevaline, asine ou mulassière, frais, réfrigérés ou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bovine,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18/253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bovine, congelés</w:t>
                  </w:r>
                </w:p>
              </w:tc>
              <w:tc>
                <w:tcPr>
                  <w:tcW w:w="1060" w:type="dxa"/>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rPr>
                  </w:pPr>
                  <w:r>
                    <w:rPr>
                      <w:noProof/>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0206.2100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langues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18/253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0206.2200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18/146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0206.2900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18/210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0206.3000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porcine,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18/121</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l'espèce porcine,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0206.4100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18/121</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0206.4900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18/121</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0206.8001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têtes d'agneaux</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0206.8009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0206.9001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têtes d'agneaux</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0206.9009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18/130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0207</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et abats comestibles, frais, réfrigérés ou congelés, des volailles du nº 0105</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coqs et de poules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--non découpés en morceaux,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0207.1200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18/263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morceaux et abats,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0207.1301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0207.1302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0207.1309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18/263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morceaux et abats,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0207.1401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18/540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0207.1402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12/299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0207.1409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18/263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dindes et de dindons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0207.2400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0207.2500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congelés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morceaux et abats, frais ou réfrigérés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0207.2601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0207.2602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0207.2609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morceaux et abats,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0207.2701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0207.2702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12/299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0207.2709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canards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0207.4200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0207.4300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 gras,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18/154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rPr>
                  </w:pPr>
                  <w:r>
                    <w:rPr>
                      <w:noProof/>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0207.4401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0207.4402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0207.4409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0207.4501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0207.4502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12/299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0207.4509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0207.5200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0207.5300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 gras,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18/154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rPr>
                  </w:pPr>
                  <w:r>
                    <w:rPr>
                      <w:noProof/>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0207.5401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0207.5402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0207.5409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0207.5501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0207.5502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12/299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0207.5509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pintades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0207.6010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--non découpés en morceaux,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0207.6020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non découpés en morceaux,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0207.6030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 gras,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18/154</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rPr>
                  </w:pPr>
                  <w:r>
                    <w:rPr>
                      <w:noProof/>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frais ou réfrigérés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0207.6041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0207.6042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0207.6049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0207.6091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18/600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0207.6092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foies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18/299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0207.6099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18/362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0208</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viandes et abats comestibles, frais, réfrigérés ou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0208.1000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de lapins ou de lièvres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18/236</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0210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Viandes et abats comestibles, salés ou en saumure, séchés ou fumés; farines et poudres, comestibles, de viandes ou d'abats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l’espèce porcine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0210.1100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jambons, épaules et leurs morceaux, non désossés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18/302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0210.1200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poitrines (entrelardées) et leurs morceaux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fumées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0210.1901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18/268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0210.1902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18/717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0210.1909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18/465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l’espèce bovine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0210.2001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18/877</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0210.2009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18/422</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 y compris les farines et poudres comestibles de viandes ou d'abats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l'espèce ovine, salées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0210.9921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18/568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0210.9929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18/270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viandes de l'espèce ovine, fumées («hangikjöt»)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0210.9931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désossées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18/568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0210.9939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18/270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0210.9990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30/363</w:t>
                  </w:r>
                </w:p>
              </w:tc>
            </w:tr>
            <w:tr>
              <w:trPr>
                <w:trHeight w:val="612"/>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0403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Babeurre, lait et crème caillés, yoghourt, képhir et autres laits et crèmes fermentés ou acidifiés, même concentrés ou additionnés de sucre ou d’autres édulcorants ou aromatisés ou additionnés de fruits ou de cacao</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yoghourts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0403.1019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0/53</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0403.9019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0/51</w:t>
                  </w:r>
                </w:p>
              </w:tc>
            </w:tr>
            <w:tr>
              <w:trPr>
                <w:trHeight w:val="612"/>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0408</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Œufs d'oiseaux, dépourvus de leurs coquilles et jaunes d'œufs, frais, séchés, cuits à l'eau ou à la vapeur, moulés, congelés ou autrement conservés, même additionnés de sucre ou d'autres édulcorants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jaunes d'œufs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0408.1901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jaune d’œuf pasteurisé contenant 7 % de sel, en emballages de 5 kg ou plus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0/39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0408.9901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œufs cuits, en emballages de 10 kg ou plus</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0/91</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0603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Fleurs et boutons de fleurs, coupés, pour bouquets ou pour ornements, frais, séchés, blanchis, teints, imprégnés ou autrement préparés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frais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Œillets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0603.1202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importés à une autre période</w:t>
                  </w:r>
                </w:p>
              </w:tc>
              <w:tc>
                <w:tcPr>
                  <w:tcW w:w="1060" w:type="dxa"/>
                  <w:tcBorders>
                    <w:top w:val="nil"/>
                    <w:left w:val="nil"/>
                    <w:bottom w:val="single" w:sz="4" w:space="0" w:color="auto"/>
                    <w:right w:val="single" w:sz="4" w:space="0" w:color="auto"/>
                  </w:tcBorders>
                  <w:shd w:val="clear" w:color="auto" w:fill="auto"/>
                  <w:vAlign w:val="center"/>
                  <w:hideMark/>
                </w:tcPr>
                <w:p>
                  <w:pPr>
                    <w:spacing w:after="0"/>
                    <w:jc w:val="center"/>
                    <w:rPr>
                      <w:rFonts w:eastAsia="Times New Roman"/>
                      <w:noProof/>
                      <w:sz w:val="16"/>
                      <w:szCs w:val="16"/>
                    </w:rPr>
                  </w:pPr>
                  <w:r>
                    <w:rPr>
                      <w:noProof/>
                      <w:sz w:val="16"/>
                    </w:rPr>
                    <w:t>0/48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Fleurs-araignée, langues de feu ou anthuriums, ornithogales et oiseaux de paradis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0603.1905</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importées à une autre période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0/48</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Pommes de terre,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0701.1000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semences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0/55</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0701.9009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noProof/>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0/60</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Choux, choux-fleurs, choux frisés, choux-raves et produits comestibles similaires du genre Brassica,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Choux-fleurs et choux-fleurs brocolis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0/176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autres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Choux</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0/79</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Choux rouges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0/110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0704.9003</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Choux chinois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0/206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0704.9004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lang w:val="pt-PT"/>
                    </w:rPr>
                  </w:pPr>
                  <w:r>
                    <w:rPr>
                      <w:noProof/>
                      <w:sz w:val="16"/>
                      <w:lang w:val="pt-PT"/>
                    </w:rPr>
                    <w:t>-- Brocolis à jets ou calabrais (</w:t>
                  </w:r>
                  <w:r>
                    <w:rPr>
                      <w:i/>
                      <w:noProof/>
                      <w:sz w:val="16"/>
                      <w:lang w:val="pt-PT"/>
                    </w:rPr>
                    <w:t>Brassica oleracea, var. italica</w:t>
                  </w:r>
                  <w:r>
                    <w:rPr>
                      <w:noProof/>
                      <w:sz w:val="16"/>
                      <w:lang w:val="pt-PT"/>
                    </w:rPr>
                    <w:t>)</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0/282</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0706</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Carottes, navets, betteraves à salade, salsifis, céleris-raves, radis et racines comestibles similaires,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0706.1000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Carottes et navets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0/136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0706.9001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Carottes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0/136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0706.9002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Betteraves à salade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0/136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0709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à l'état frais ou réfrigéré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0709.4000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Céleris, autres que les céleris-raves </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0/116</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Champignons et truffes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0709.5100</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xml:space="preserve">-- Champignons du genre </w:t>
                  </w:r>
                  <w:r>
                    <w:rPr>
                      <w:i/>
                      <w:noProof/>
                      <w:sz w:val="16"/>
                    </w:rPr>
                    <w:t>Agaricus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0/80</w:t>
                  </w:r>
                </w:p>
              </w:tc>
            </w:tr>
            <w:tr>
              <w:trPr>
                <w:trHeight w:val="612"/>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1902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Pâtes alimentaires, même cuites ou farcies (de viande ou d'autres substances) ou bien autrement préparées, telles que spaghetti, macaroni, nouilles, lasagnes, gnocchi, ravioli, cannelloni; couscous, même préparé</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Pâtes alimentaires farcies (même cuites ou autrement préparées)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farcies avec des préparations de saucisses et saucissons, de viandes, d’abats ou de sang ou de leurs mélanges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1902.2021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dans une proportion dépassant 20 % en poids de saucisses et saucissons, de viandes, d’abats ou de sang ou leurs mélanges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0/145</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2004</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préparés ou conservés autrement qu'au vinaigre ou à l'acide acétique,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2004.1002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chips de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46/0</w:t>
                  </w:r>
                </w:p>
              </w:tc>
            </w:tr>
            <w:tr>
              <w:trPr>
                <w:trHeight w:val="40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ex 2005</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Autres légumes préparés ou conservés autrement qu'au vinaigre ou à l'acide acétique, non congelés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2005.2002</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chips de pommes de terre</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46/0</w:t>
                  </w:r>
                </w:p>
              </w:tc>
            </w:tr>
            <w:tr>
              <w:trPr>
                <w:trHeight w:val="288"/>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2105</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b/>
                      <w:bCs/>
                      <w:noProof/>
                      <w:sz w:val="16"/>
                      <w:szCs w:val="16"/>
                    </w:rPr>
                  </w:pPr>
                  <w:r>
                    <w:rPr>
                      <w:b/>
                      <w:noProof/>
                      <w:sz w:val="16"/>
                    </w:rPr>
                    <w:t>Glaces de consommation, même contenant du cacao</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 </w:t>
                  </w:r>
                </w:p>
              </w:tc>
            </w:tr>
            <w:tr>
              <w:trPr>
                <w:trHeight w:val="276"/>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2105.0011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contenant du cacao</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18/66</w:t>
                  </w:r>
                </w:p>
              </w:tc>
            </w:tr>
            <w:tr>
              <w:trPr>
                <w:trHeight w:val="276"/>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2105.0019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18/66</w:t>
                  </w:r>
                </w:p>
              </w:tc>
            </w:tr>
            <w:tr>
              <w:trPr>
                <w:trHeight w:val="276"/>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2105.0021</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contenant du cacao</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18/66</w:t>
                  </w:r>
                </w:p>
              </w:tc>
            </w:tr>
            <w:tr>
              <w:trPr>
                <w:trHeight w:val="276"/>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2105.0029</w:t>
                  </w:r>
                </w:p>
              </w:tc>
              <w:tc>
                <w:tcPr>
                  <w:tcW w:w="5660" w:type="dxa"/>
                  <w:tcBorders>
                    <w:top w:val="nil"/>
                    <w:left w:val="nil"/>
                    <w:bottom w:val="single" w:sz="4" w:space="0" w:color="auto"/>
                    <w:right w:val="single" w:sz="4" w:space="0" w:color="auto"/>
                  </w:tcBorders>
                  <w:shd w:val="clear" w:color="auto" w:fill="auto"/>
                  <w:hideMark/>
                </w:tcPr>
                <w:p>
                  <w:pPr>
                    <w:spacing w:after="0"/>
                    <w:rPr>
                      <w:rFonts w:eastAsia="Times New Roman"/>
                      <w:noProof/>
                      <w:sz w:val="16"/>
                      <w:szCs w:val="16"/>
                    </w:rPr>
                  </w:pPr>
                  <w:r>
                    <w:rPr>
                      <w:noProof/>
                      <w:sz w:val="16"/>
                    </w:rPr>
                    <w:t>-- autres</w:t>
                  </w:r>
                </w:p>
              </w:tc>
              <w:tc>
                <w:tcPr>
                  <w:tcW w:w="1060"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sz w:val="16"/>
                      <w:szCs w:val="16"/>
                    </w:rPr>
                  </w:pPr>
                  <w:r>
                    <w:rPr>
                      <w:noProof/>
                      <w:sz w:val="16"/>
                    </w:rPr>
                    <w:t>18/66</w:t>
                  </w:r>
                </w:p>
              </w:tc>
            </w:tr>
            <w:tr>
              <w:trPr>
                <w:trHeight w:val="288"/>
              </w:trPr>
              <w:tc>
                <w:tcPr>
                  <w:tcW w:w="6960" w:type="dxa"/>
                  <w:gridSpan w:val="2"/>
                  <w:tcBorders>
                    <w:top w:val="nil"/>
                    <w:left w:val="nil"/>
                    <w:bottom w:val="nil"/>
                    <w:right w:val="nil"/>
                  </w:tcBorders>
                  <w:shd w:val="clear" w:color="auto" w:fill="auto"/>
                  <w:noWrap/>
                  <w:vAlign w:val="bottom"/>
                  <w:hideMark/>
                </w:tcPr>
                <w:p>
                  <w:pPr>
                    <w:spacing w:after="0"/>
                    <w:rPr>
                      <w:rFonts w:eastAsia="Times New Roman"/>
                      <w:noProof/>
                      <w:sz w:val="16"/>
                      <w:szCs w:val="16"/>
                    </w:rPr>
                  </w:pPr>
                  <w:r>
                    <w:rPr>
                      <w:noProof/>
                      <w:sz w:val="16"/>
                    </w:rPr>
                    <w:t>.</w:t>
                  </w:r>
                </w:p>
              </w:tc>
              <w:tc>
                <w:tcPr>
                  <w:tcW w:w="1060" w:type="dxa"/>
                  <w:tcBorders>
                    <w:top w:val="nil"/>
                    <w:left w:val="nil"/>
                    <w:bottom w:val="nil"/>
                    <w:right w:val="nil"/>
                  </w:tcBorders>
                  <w:shd w:val="clear" w:color="auto" w:fill="auto"/>
                  <w:noWrap/>
                  <w:vAlign w:val="bottom"/>
                  <w:hideMark/>
                </w:tcPr>
                <w:p>
                  <w:pPr>
                    <w:spacing w:after="0"/>
                    <w:rPr>
                      <w:rFonts w:eastAsia="Times New Roman" w:cs="Calibri"/>
                      <w:noProof/>
                      <w:color w:val="000000"/>
                    </w:rPr>
                  </w:pPr>
                </w:p>
              </w:tc>
            </w:tr>
          </w:tbl>
          <w:p>
            <w:pPr>
              <w:spacing w:after="0"/>
              <w:rPr>
                <w:rFonts w:eastAsia="Times New Roman"/>
                <w:i/>
                <w:iCs/>
                <w:noProof/>
                <w:sz w:val="20"/>
                <w:szCs w:val="20"/>
              </w:rPr>
            </w:pPr>
          </w:p>
        </w:tc>
      </w:tr>
    </w:tbl>
    <w:p>
      <w:pPr>
        <w:rPr>
          <w:noProof/>
          <w:sz w:val="20"/>
          <w:szCs w:val="20"/>
          <w:highlight w:val="yellow"/>
        </w:rPr>
      </w:pPr>
    </w:p>
    <w:p>
      <w:pPr>
        <w:rPr>
          <w:noProof/>
          <w:highlight w:val="yellow"/>
        </w:rPr>
      </w:pPr>
    </w:p>
    <w:p>
      <w:pPr>
        <w:pStyle w:val="Annexetitreacte"/>
        <w:jc w:val="left"/>
        <w:rPr>
          <w:noProof/>
          <w:sz w:val="32"/>
          <w:szCs w:val="32"/>
          <w:u w:val="none"/>
        </w:rPr>
      </w:pPr>
      <w:r>
        <w:rPr>
          <w:noProof/>
          <w:sz w:val="32"/>
          <w:u w:val="none"/>
        </w:rPr>
        <w:t>ANNEXE IV</w:t>
      </w:r>
    </w:p>
    <w:p>
      <w:pPr>
        <w:rPr>
          <w:b/>
          <w:noProof/>
        </w:rPr>
      </w:pPr>
      <w:r>
        <w:rPr>
          <w:b/>
          <w:noProof/>
        </w:rPr>
        <w:t>Accès en franchise de droits aux importations dans l'Union européenne de produits originaires d'Islande</w:t>
      </w:r>
    </w:p>
    <w:tbl>
      <w:tblPr>
        <w:tblW w:w="7400" w:type="dxa"/>
        <w:tblInd w:w="93" w:type="dxa"/>
        <w:tblLook w:val="04A0" w:firstRow="1" w:lastRow="0" w:firstColumn="1" w:lastColumn="0" w:noHBand="0" w:noVBand="1"/>
      </w:tblPr>
      <w:tblGrid>
        <w:gridCol w:w="2821"/>
        <w:gridCol w:w="3607"/>
        <w:gridCol w:w="972"/>
      </w:tblGrid>
      <w:tr>
        <w:trPr>
          <w:trHeight w:val="702"/>
        </w:trPr>
        <w:tc>
          <w:tcPr>
            <w:tcW w:w="2821" w:type="dxa"/>
            <w:tcBorders>
              <w:top w:val="single" w:sz="4" w:space="0" w:color="95B3D7"/>
              <w:left w:val="single" w:sz="4" w:space="0" w:color="538DD5"/>
              <w:bottom w:val="single" w:sz="4" w:space="0" w:color="95B3D7"/>
              <w:right w:val="single" w:sz="4" w:space="0" w:color="538DD5"/>
            </w:tcBorders>
            <w:shd w:val="clear" w:color="4F81BD" w:fill="auto"/>
            <w:hideMark/>
          </w:tcPr>
          <w:p>
            <w:pPr>
              <w:spacing w:after="0"/>
              <w:jc w:val="center"/>
              <w:rPr>
                <w:rFonts w:eastAsia="Times New Roman" w:cs="Calibri"/>
                <w:b/>
                <w:bCs/>
                <w:noProof/>
                <w:sz w:val="16"/>
                <w:szCs w:val="16"/>
              </w:rPr>
            </w:pPr>
            <w:r>
              <w:rPr>
                <w:b/>
                <w:noProof/>
                <w:sz w:val="16"/>
              </w:rPr>
              <w:t>NC2015</w:t>
            </w:r>
          </w:p>
        </w:tc>
        <w:tc>
          <w:tcPr>
            <w:tcW w:w="3787" w:type="dxa"/>
            <w:tcBorders>
              <w:top w:val="single" w:sz="4" w:space="0" w:color="95B3D7"/>
              <w:left w:val="single" w:sz="4" w:space="0" w:color="538DD5"/>
              <w:bottom w:val="single" w:sz="4" w:space="0" w:color="95B3D7"/>
              <w:right w:val="single" w:sz="4" w:space="0" w:color="538DD5"/>
            </w:tcBorders>
            <w:shd w:val="clear" w:color="4F81BD" w:fill="auto"/>
            <w:hideMark/>
          </w:tcPr>
          <w:p>
            <w:pPr>
              <w:spacing w:after="0"/>
              <w:jc w:val="center"/>
              <w:rPr>
                <w:rFonts w:eastAsia="Times New Roman" w:cs="Calibri"/>
                <w:b/>
                <w:bCs/>
                <w:noProof/>
                <w:sz w:val="16"/>
                <w:szCs w:val="16"/>
              </w:rPr>
            </w:pPr>
            <w:r>
              <w:rPr>
                <w:b/>
                <w:noProof/>
                <w:sz w:val="16"/>
              </w:rPr>
              <w:t>DESCRIPTION DE LA NOMENCLATURE COMBINÉE</w:t>
            </w:r>
          </w:p>
        </w:tc>
        <w:tc>
          <w:tcPr>
            <w:tcW w:w="792" w:type="dxa"/>
            <w:tcBorders>
              <w:top w:val="single" w:sz="4" w:space="0" w:color="95B3D7"/>
              <w:left w:val="single" w:sz="4" w:space="0" w:color="538DD5"/>
              <w:bottom w:val="single" w:sz="4" w:space="0" w:color="95B3D7"/>
              <w:right w:val="single" w:sz="4" w:space="0" w:color="538DD5"/>
            </w:tcBorders>
            <w:shd w:val="clear" w:color="4F81BD" w:fill="auto"/>
            <w:hideMark/>
          </w:tcPr>
          <w:p>
            <w:pPr>
              <w:spacing w:after="0"/>
              <w:jc w:val="center"/>
              <w:rPr>
                <w:rFonts w:eastAsia="Times New Roman" w:cs="Calibri"/>
                <w:b/>
                <w:bCs/>
                <w:noProof/>
                <w:sz w:val="16"/>
                <w:szCs w:val="16"/>
              </w:rPr>
            </w:pPr>
            <w:r>
              <w:rPr>
                <w:b/>
                <w:noProof/>
                <w:sz w:val="16"/>
              </w:rPr>
              <w:t>%/kr.kg</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I</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SECTION I — ANIMAUX VIVANTS ET PRODUITS DU RÈGNE ANIMAL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 — ANIMAUX VIVANTS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Chevaux, ânes, mulets et bardots, vivants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Chevaux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Ânes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01019000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Animaux vivants de l'espèce bovine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Bovins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Génisses (bovins femelles qui n'ont jamais vêlé)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01022130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du sous-genre </w:t>
            </w:r>
            <w:r>
              <w:rPr>
                <w:i/>
                <w:noProof/>
                <w:color w:val="000000"/>
                <w:sz w:val="16"/>
              </w:rPr>
              <w:t>Bibos</w:t>
            </w:r>
            <w:r>
              <w:rPr>
                <w:noProof/>
                <w:color w:val="000000"/>
                <w:sz w:val="16"/>
              </w:rPr>
              <w:t xml:space="preserve"> ou du sous-genre </w:t>
            </w:r>
            <w:r>
              <w:rPr>
                <w:i/>
                <w:noProof/>
                <w:color w:val="000000"/>
                <w:sz w:val="16"/>
              </w:rPr>
              <w:t>Poephagus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n'excédant pas 80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excédant 80 kg mais n'excédant pas 160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excédant 160 kg mais n'excédant pas 300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excédant 300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Génisses (bovins femelles qui n'ont jamais vêlé)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la boucherie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01022999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Buffles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01023910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01023990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01029091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01029099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Animaux vivants de l'espèce porcine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inférieur à 50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égal ou supérieur à 50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01039211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Truies ayant mis bas au moins une fois et d'un poids minimal de 160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01039219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01039290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Animaux vivants des espèces ovine ou caprine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Ovins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Caprins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reproducteurs de race pure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01042090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Coqs, poules, canards, oies, dindons, dindes et pintades, vivants, des espèces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 poids n'excédant pas 185 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Coqs et poules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Poussins femelles de sélection et de multiplication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01051111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race de ponte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01051119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race de ponte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Dindes et dindons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Canards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01051500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Pintades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Coqs et poules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Canards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Dindes et dindons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01059950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Pintades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animaux vivants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Mammifères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Primates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Baleines, dauphins et marsouins (mammifères de l'ordre des cétacés); lamantins et dugongs (mammifères de l’ordre des siréniens); otaries et phoques, lions de mer et morses (mammifères du sous-ordre des pinnipèdes)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Chameaux et autres camélidés (Camelidés)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Lapins et lièvres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01061410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lapins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Reptiles (y compris les serpents et les tortues de mer)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Oiseaux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Oiseaux de proie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Psittaciformes (y compris les perroquets, perruches, aras et cacatoès)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Autruches; émeus (</w:t>
            </w:r>
            <w:r>
              <w:rPr>
                <w:i/>
                <w:noProof/>
                <w:color w:val="000000"/>
                <w:sz w:val="16"/>
              </w:rPr>
              <w:t>Dromaius novaehollandiae</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Pigeons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01063980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Insectes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01064100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Abeilles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01064900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01069000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2 — VIANDES ET ABATS COMESTIBLES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Viandes des animaux de l'espèce porcine, fraîches, réfrigérées ou congelées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fraîches ou réfrigérées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carcasses et demi-carcasses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jambons, épaules et leurs morceaux, non désossés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congelées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carcasses et demi-carcasses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jambons, épaules et leurs morceaux, non désossés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02032990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Abats comestibles des animaux des espèces bovine, porcine, ovine, caprine, chevaline, asine ou mulassière, frais, réfrigérés ou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l'espèce bovine, frais ou réfrigérés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fabrication de produits pharmaceutiques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02061098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l'espèce bovine,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langues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fabrication de produits pharmaceutiques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02062999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l'espèce porcine, frais ou réfrigérés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l'espèce porcine,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02064100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02064900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frais ou réfrigérés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02068010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fabrication de produits pharmaceutiques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02068099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ovine et caprine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fabrication de produits pharmaceutiques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02069099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espèces ovine et caprine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Viandes et abats comestibles, frais, réfrigérés ou congelés, des volailles du n° 0105</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canards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02074300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gras, frais ou réfrigérés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020745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02074593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gras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02075300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gras, frais ou réfrigérés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020755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02075593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gras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viandes et abats comestibles, frais, réfrigérés ou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lapins ou de lièvres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primates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baleines, dauphins et marsouins (mammifères de l'ordre des cétacés); de lamentins et dugongs (mammifères de l'ordre des siréniens); d'otaries et phoques, lions de mer et morses (mammifères du sous-ordre des pinnipèdes)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02084020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Viande de phoque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02084080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reptiles (y compris les serpents et les tortues de mer)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chameaux et d'autres camélidés (Camelidés)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pigeons domestiques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gibier, autres que de lapins ou de lièvres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rennes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Cuisses de grenouilles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02089098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Lard sans parties maigres, graisse de porc et graisse de volailles non fondues ni autrement extraites, frais, réfrigérés, congelés, salés ou en saumure, séchés ou fumés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porcs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Lard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 réfrigéré, congelé, salé ou en saumure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02091019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 ou fumé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 de porc, autre que celle du n° 02091011 ou du n° 02091019</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02099000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Viandes et abats comestibles, salés ou en saumure, séchés ou fumés; farines et poudres, comestibles, de viandes ou d'abats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y compris les farines et poudres comestibles de viandes ou d'abats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02109300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reptiles (y compris les serpents et les tortues de mer)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021099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de volailles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02109971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Foies gras d'oies ou de canards, salés ou en saumure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02109979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4 — LAIT ET PRODUITS DE LA LAITERIE; ŒUFS D'OISEAUX; MIEL NATUREL; PRODUITS COMESTIBLES D'ORIGINE ANIMALE,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Œufs d’oiseaux, en coquilles, frais, conservés ou cuits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Œufs fertilisés destinés à l’incubation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de volailles de l’espèce </w:t>
            </w:r>
            <w:r>
              <w:rPr>
                <w:i/>
                <w:noProof/>
                <w:color w:val="000000"/>
                <w:sz w:val="16"/>
              </w:rPr>
              <w:t>Gallus domesticus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de volailles, autres que de volailles de l’espèce </w:t>
            </w:r>
            <w:r>
              <w:rPr>
                <w:i/>
                <w:noProof/>
                <w:color w:val="000000"/>
                <w:sz w:val="16"/>
              </w:rPr>
              <w:t>Gallus domesticus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04071911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dindes ou d'oies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04071919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04071990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Œufs d'oiseaux, dépourvus de leurs coquilles, et jaunes d'œufs, frais, séchés, cuits à l'eau ou à la vapeur, moulés, congelés ou autrement conservés, même additionnés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jaunes d'œufs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64"/>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04081120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impropres à des usages alimentaires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28"/>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04081920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impropres à des usages alimentaires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04089120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impropres à des usages alimentaires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04089920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impropres à des usages alimentaires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04090000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Miel naturel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04100000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Produits comestibles d'origine animale,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5 — AUTRES PRODUITS D'ORIGINE ANIMALE,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05040000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Boyaux, vessies et estomacs d’animaux, entiers ou en morceaux, autres que ceux de poissons, à l’état frais, réfrigéré, congelé, salé ou en saumure, séché ou fumé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Os et cornillons, bruts, dégraissés, simplement préparés (mais non découpés en forme), acidulés ou dégélatinés; poudres et déchets de ces matières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05061000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Osséine et os acidulés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05069000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Produits d'origine animale, non dénommés ni compris ailleurs; animaux morts des chapitres 1 ou 3, impropres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05111000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Sperme bovin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051199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05119910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Nerfs ou tendons; rognures et déchets similaires de peaux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05119985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II</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SECTION II — PRODUITS DU RÈGNE VÉGÉTAL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6 — PLANTES VIVANTES ET PRODUITS DE LA FLORICULTURE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Bulbes, oignons, tubercules, racines tubéreuses, griffes et rhizomes, en repos végétatif, en végétation ou en fleur; plantes et racines de chicorée autres que les racines du n° 1212</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Bulbes, oignons, tubercules, racines tubéreuses, griffes et rhizomes, en repos végétatif</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Jacinthes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Narcisses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Tulipes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Glaïeuls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Bulbes, oignons, tubercules, racines tubéreuses, griffes et rhizomes, en végétation ou en fleur; plants, plantes et racines de chicorée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Plants, plantes et racines de chicorée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06012030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Orchidées, jacinthes, narcisses et tulipes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06012090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plantes vivantes (y compris leurs racines), boutures et greffons; blanc de champignon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Boutures non racinées et greffons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vigne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Arbres, arbustes, arbrisseaux et buissons, à fruits comestibles, greffés ou non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Plants de vigne, greffés ou racinés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Rhododendrons et azalées, greffés ou non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Rosiers, greffés ou non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Blanc de champignons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Plants d'ananas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Plants de légumes et plants de fraisiers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plantes de plein air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Arbres, arbustes et arbrisseaux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forestiers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06029045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Boutures racinées et jeunes plants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plantes de plein air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plantes d'intérieur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Boutures racinées et jeunes plants, à l'exception des cactées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06029099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Fleurs et boutons de fleurs, coupés, pour bouquets ou pour ornements, frais, séchés, blanchis, teints, imprégnés ou autrement préparés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Roses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Œillets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Orchidées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Chrysanthèmes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06031500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Lis (</w:t>
            </w:r>
            <w:r>
              <w:rPr>
                <w:i/>
                <w:noProof/>
                <w:color w:val="000000"/>
                <w:sz w:val="16"/>
              </w:rPr>
              <w:t>Lilium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Glaïeuls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06039000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Feuillages, feuilles, rameaux et autres parties de plantes, sans fleurs ni boutons de fleurs, et herbes, mousses et lichens, pour bouquets ou pour ornements, frais, séchés, blanchis, teints, imprégnés ou autrement préparés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Mousses et lichens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Lichens des rennes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Arbres de Noël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Rameaux de conifères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Mousses et lichens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Lichens des rennes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06049091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simplement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06049099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7 — LÉGUMES, PLANTES, RACINES ET TUBERCULES ALIMENTAIRES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Pommes de terre,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07019010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la fabrication de la fécule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07019050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primeurs, du 1</w:t>
            </w:r>
            <w:r>
              <w:rPr>
                <w:noProof/>
                <w:color w:val="000000"/>
                <w:sz w:val="16"/>
                <w:vertAlign w:val="superscript"/>
              </w:rPr>
              <w:t>er</w:t>
            </w:r>
            <w:r>
              <w:rPr>
                <w:noProof/>
                <w:color w:val="000000"/>
                <w:sz w:val="16"/>
              </w:rPr>
              <w:t> janvier au 30 juin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07019090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07020000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Tomates,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Oignons, échalotes, aulx, poireaux et autres légumes alliacés,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Oignons et échalotes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07031019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Échalotes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Aulx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07039000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Poireaux et autres légumes alliacés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Choux, choux-fleurs, choux frisés, choux-raves et produits comestibles similaires du genre Brassica,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07042000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Choux de Bruxelles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07049090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Laitues (</w:t>
            </w:r>
            <w:r>
              <w:rPr>
                <w:i/>
                <w:noProof/>
                <w:color w:val="000000"/>
                <w:sz w:val="16"/>
              </w:rPr>
              <w:t>Lactuca sativa</w:t>
            </w:r>
            <w:r>
              <w:rPr>
                <w:noProof/>
                <w:color w:val="000000"/>
                <w:sz w:val="16"/>
              </w:rPr>
              <w:t>) et chicorées (</w:t>
            </w:r>
            <w:r>
              <w:rPr>
                <w:i/>
                <w:noProof/>
                <w:color w:val="000000"/>
                <w:sz w:val="16"/>
              </w:rPr>
              <w:t>Cichorium spp.</w:t>
            </w:r>
            <w:r>
              <w:rPr>
                <w:noProof/>
                <w:color w:val="000000"/>
                <w:sz w:val="16"/>
              </w:rPr>
              <w:t>),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Laitues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07051100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Laitues pommées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07051900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Chicorées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07052100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Witloof (</w:t>
            </w:r>
            <w:r>
              <w:rPr>
                <w:i/>
                <w:noProof/>
                <w:color w:val="000000"/>
                <w:sz w:val="16"/>
              </w:rPr>
              <w:t>Cichorium intybus var. foliosum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07052900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Carottes, navets, betteraves à salade, salsifis, céleris-raves, radis et racines comestibles similaires,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Carottes et navets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Céleris-raves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Raifort (</w:t>
            </w:r>
            <w:r>
              <w:rPr>
                <w:i/>
                <w:noProof/>
                <w:color w:val="000000"/>
                <w:sz w:val="16"/>
              </w:rPr>
              <w:t>Cochlearia armoracia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07069090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070700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Concombres et cornichons,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07070005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Concombres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07070090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Cornichons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à cosse, écossés ou non,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07081000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Pois (</w:t>
            </w:r>
            <w:r>
              <w:rPr>
                <w:i/>
                <w:noProof/>
                <w:color w:val="000000"/>
                <w:sz w:val="16"/>
              </w:rPr>
              <w:t>Pisum sativum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07082000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w:t>
            </w:r>
            <w:r>
              <w:rPr>
                <w:i/>
                <w:noProof/>
                <w:color w:val="000000"/>
                <w:sz w:val="16"/>
              </w:rPr>
              <w:t>Vigna spp., Phaseolus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07089000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 à cosse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légumes, à l'état frais ou réfrigéré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Asperges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Aubergines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Céleris, autres que les céleris-raves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Champignons et truffes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Champignons du genre </w:t>
            </w:r>
            <w:r>
              <w:rPr>
                <w:i/>
                <w:noProof/>
                <w:color w:val="000000"/>
                <w:sz w:val="16"/>
              </w:rPr>
              <w:t>Agaricus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Chanterelles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Cèpes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Truffes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07095990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Piments du genre </w:t>
            </w:r>
            <w:r>
              <w:rPr>
                <w:i/>
                <w:noProof/>
                <w:color w:val="000000"/>
                <w:sz w:val="16"/>
              </w:rPr>
              <w:t>Capsicum</w:t>
            </w:r>
            <w:r>
              <w:rPr>
                <w:noProof/>
                <w:color w:val="000000"/>
                <w:sz w:val="16"/>
              </w:rPr>
              <w:t xml:space="preserve"> ou du genre </w:t>
            </w:r>
            <w:r>
              <w:rPr>
                <w:i/>
                <w:noProof/>
                <w:color w:val="000000"/>
                <w:sz w:val="16"/>
              </w:rPr>
              <w:t>Pimenta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07096010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Piments doux ou poivrons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07096091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du genre </w:t>
            </w:r>
            <w:r>
              <w:rPr>
                <w:i/>
                <w:noProof/>
                <w:color w:val="000000"/>
                <w:sz w:val="16"/>
              </w:rPr>
              <w:t>Capsicum</w:t>
            </w:r>
            <w:r>
              <w:rPr>
                <w:noProof/>
                <w:color w:val="000000"/>
                <w:sz w:val="16"/>
              </w:rPr>
              <w:t xml:space="preserve"> destinés à la fabrication de la capsicine ou de teintures d'oléorésines de </w:t>
            </w:r>
            <w:r>
              <w:rPr>
                <w:i/>
                <w:noProof/>
                <w:color w:val="000000"/>
                <w:sz w:val="16"/>
              </w:rPr>
              <w:t>Capsicum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07096095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la fabrication industrielle d'huiles essentielles ou de résinoïdes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07096099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07097000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Épinards, tétragones (épinards de Nouvelle-Zélande) et arroches (épinards géants)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Artichauts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Olives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autres que la production de l'huile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Citrouilles, courges et calebasses (</w:t>
            </w:r>
            <w:r>
              <w:rPr>
                <w:i/>
                <w:noProof/>
                <w:color w:val="000000"/>
                <w:sz w:val="16"/>
              </w:rPr>
              <w:t>Cucurbita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Courgettes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Salades, autres que laitues (</w:t>
            </w:r>
            <w:r>
              <w:rPr>
                <w:i/>
                <w:noProof/>
                <w:color w:val="000000"/>
                <w:sz w:val="16"/>
              </w:rPr>
              <w:t>Lactuca sativa</w:t>
            </w:r>
            <w:r>
              <w:rPr>
                <w:noProof/>
                <w:color w:val="000000"/>
                <w:sz w:val="16"/>
              </w:rPr>
              <w:t>) et chicorées (</w:t>
            </w:r>
            <w:r>
              <w:rPr>
                <w:i/>
                <w:noProof/>
                <w:color w:val="000000"/>
                <w:sz w:val="16"/>
              </w:rPr>
              <w:t>Cichorium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Cardes et cardons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Câpres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Fenouil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Maïs doux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07099990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non cuits ou cuits à l’eau ou à la vapeur, congelés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 de terre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Légumes à cosse, écossés ou non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Pois (</w:t>
            </w:r>
            <w:r>
              <w:rPr>
                <w:i/>
                <w:noProof/>
                <w:color w:val="000000"/>
                <w:sz w:val="16"/>
              </w:rPr>
              <w:t>Pisum sativum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w:t>
            </w:r>
            <w:r>
              <w:rPr>
                <w:i/>
                <w:noProof/>
                <w:color w:val="000000"/>
                <w:sz w:val="16"/>
              </w:rPr>
              <w:t>Vigna spp., Phaseolus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Épinards, tétragones (épinards de Nouvelle-Zélande) et arroches (épinards géants)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Olives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Piments du genre </w:t>
            </w:r>
            <w:r>
              <w:rPr>
                <w:i/>
                <w:noProof/>
                <w:color w:val="000000"/>
                <w:sz w:val="16"/>
              </w:rPr>
              <w:t>Capsicum</w:t>
            </w:r>
            <w:r>
              <w:rPr>
                <w:noProof/>
                <w:color w:val="000000"/>
                <w:sz w:val="16"/>
              </w:rPr>
              <w:t xml:space="preserve"> ou du genre </w:t>
            </w:r>
            <w:r>
              <w:rPr>
                <w:i/>
                <w:noProof/>
                <w:color w:val="000000"/>
                <w:sz w:val="16"/>
              </w:rPr>
              <w:t>Pimenta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Piments doux ou poivrons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Champignons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Champignons du genre </w:t>
            </w:r>
            <w:r>
              <w:rPr>
                <w:i/>
                <w:noProof/>
                <w:color w:val="000000"/>
                <w:sz w:val="16"/>
              </w:rPr>
              <w:t>Agaricus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Tomates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Artichauts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Asperges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07108095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07109000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conservés provisoirement (au moyen de gaz sulfureux ou dans de l’eau salée, soufrée ou additionnée d’autres substances servant à assurer provisoirement leur conservation, par exemple), mais impropres à l’alimentation en l’état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Olives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autres que la production de l'huile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Concombres et cornichons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Champignons et truffes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07115100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Champignons du genre </w:t>
            </w:r>
            <w:r>
              <w:rPr>
                <w:i/>
                <w:noProof/>
                <w:color w:val="000000"/>
                <w:sz w:val="16"/>
              </w:rPr>
              <w:t>Agaricus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07115900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Piments du genre </w:t>
            </w:r>
            <w:r>
              <w:rPr>
                <w:i/>
                <w:noProof/>
                <w:color w:val="000000"/>
                <w:sz w:val="16"/>
              </w:rPr>
              <w:t>Capsicum</w:t>
            </w:r>
            <w:r>
              <w:rPr>
                <w:noProof/>
                <w:color w:val="000000"/>
                <w:sz w:val="16"/>
              </w:rPr>
              <w:t xml:space="preserve"> ou du genre </w:t>
            </w:r>
            <w:r>
              <w:rPr>
                <w:i/>
                <w:noProof/>
                <w:color w:val="000000"/>
                <w:sz w:val="16"/>
              </w:rPr>
              <w:t>Pimenta</w:t>
            </w:r>
            <w:r>
              <w:rPr>
                <w:noProof/>
                <w:color w:val="000000"/>
                <w:sz w:val="16"/>
              </w:rPr>
              <w:t>, à l'exclusion des piments doux ou poivrons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Câpres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07119090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secs, même coupés en morceaux ou en tranches ou bien broyés ou pulvérisés, mais non autrement préparés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Champignons, oreilles-de-Judas (</w:t>
            </w:r>
            <w:r>
              <w:rPr>
                <w:i/>
                <w:noProof/>
                <w:color w:val="000000"/>
                <w:sz w:val="16"/>
              </w:rPr>
              <w:t>Auricularia spp</w:t>
            </w:r>
            <w:r>
              <w:rPr>
                <w:noProof/>
                <w:color w:val="000000"/>
                <w:sz w:val="16"/>
              </w:rPr>
              <w:t>.), trémelles (</w:t>
            </w:r>
            <w:r>
              <w:rPr>
                <w:i/>
                <w:noProof/>
                <w:color w:val="000000"/>
                <w:sz w:val="16"/>
              </w:rPr>
              <w:t>Tremella spp.</w:t>
            </w:r>
            <w:r>
              <w:rPr>
                <w:noProof/>
                <w:color w:val="000000"/>
                <w:sz w:val="16"/>
              </w:rPr>
              <w:t>) et truffes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Champignons du genre </w:t>
            </w:r>
            <w:r>
              <w:rPr>
                <w:i/>
                <w:noProof/>
                <w:color w:val="000000"/>
                <w:sz w:val="16"/>
              </w:rPr>
              <w:t>Agaricus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Oreilles-de-Judas (</w:t>
            </w:r>
            <w:r>
              <w:rPr>
                <w:i/>
                <w:noProof/>
                <w:color w:val="000000"/>
                <w:sz w:val="16"/>
              </w:rPr>
              <w:t>Auricularia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07123300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Trémelles (</w:t>
            </w:r>
            <w:r>
              <w:rPr>
                <w:i/>
                <w:noProof/>
                <w:color w:val="000000"/>
                <w:sz w:val="16"/>
              </w:rPr>
              <w:t>Tremella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07123900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 de terre, même coupées en morceaux ou en tranches, mais non autrement préparées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Maïs doux (</w:t>
            </w:r>
            <w:r>
              <w:rPr>
                <w:i/>
                <w:noProof/>
                <w:color w:val="000000"/>
                <w:sz w:val="16"/>
              </w:rPr>
              <w:t>Zea mays var. saccharata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hybride, destiné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Tomates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Carottes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07129090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à cosse secs, écossés, même décortiqués ou 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Pois (</w:t>
            </w:r>
            <w:r>
              <w:rPr>
                <w:i/>
                <w:noProof/>
                <w:color w:val="000000"/>
                <w:sz w:val="16"/>
              </w:rPr>
              <w:t>Pisum sativum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Pois chiches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w:t>
            </w:r>
            <w:r>
              <w:rPr>
                <w:i/>
                <w:noProof/>
                <w:color w:val="000000"/>
                <w:sz w:val="16"/>
              </w:rPr>
              <w:t>Vigna spp., Phaseolus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Haricots des espèces </w:t>
            </w:r>
            <w:r>
              <w:rPr>
                <w:i/>
                <w:noProof/>
                <w:color w:val="000000"/>
                <w:sz w:val="16"/>
              </w:rPr>
              <w:t xml:space="preserve">Vigna mungo (L.) </w:t>
            </w:r>
            <w:r>
              <w:rPr>
                <w:i/>
                <w:noProof/>
                <w:color w:val="000000"/>
                <w:sz w:val="16"/>
                <w:lang w:val="pt-PT"/>
              </w:rPr>
              <w:t>Hepper</w:t>
            </w:r>
            <w:r>
              <w:rPr>
                <w:noProof/>
                <w:color w:val="000000"/>
                <w:sz w:val="16"/>
                <w:lang w:val="pt-PT"/>
              </w:rPr>
              <w:t xml:space="preserve"> ou </w:t>
            </w:r>
            <w:r>
              <w:rPr>
                <w:i/>
                <w:noProof/>
                <w:color w:val="000000"/>
                <w:sz w:val="16"/>
                <w:lang w:val="pt-PT"/>
              </w:rPr>
              <w:t xml:space="preserve">Vigna radiata (L.) </w:t>
            </w:r>
            <w:r>
              <w:rPr>
                <w:i/>
                <w:noProof/>
                <w:color w:val="000000"/>
                <w:sz w:val="16"/>
              </w:rPr>
              <w:t>Wilczek</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«petits rouges» (haricots Adzuki) (</w:t>
            </w:r>
            <w:r>
              <w:rPr>
                <w:i/>
                <w:noProof/>
                <w:color w:val="000000"/>
                <w:sz w:val="16"/>
              </w:rPr>
              <w:t>Phaseolus ou Vigna angularis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communs (</w:t>
            </w:r>
            <w:r>
              <w:rPr>
                <w:i/>
                <w:noProof/>
                <w:color w:val="000000"/>
                <w:sz w:val="16"/>
              </w:rPr>
              <w:t>Phaseolus vulgaris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pt-PT"/>
              </w:rPr>
            </w:pPr>
            <w:r>
              <w:rPr>
                <w:noProof/>
                <w:color w:val="000000"/>
                <w:sz w:val="16"/>
                <w:lang w:val="pt-PT"/>
              </w:rPr>
              <w:t>-- Pois Bambara (Pois de terre) (</w:t>
            </w:r>
            <w:r>
              <w:rPr>
                <w:i/>
                <w:noProof/>
                <w:color w:val="000000"/>
                <w:sz w:val="16"/>
                <w:lang w:val="pt-PT"/>
              </w:rPr>
              <w:t>Vigna subterranea</w:t>
            </w:r>
            <w:r>
              <w:rPr>
                <w:noProof/>
                <w:color w:val="000000"/>
                <w:sz w:val="16"/>
                <w:lang w:val="pt-PT"/>
              </w:rPr>
              <w:t xml:space="preserve"> ou </w:t>
            </w:r>
            <w:r>
              <w:rPr>
                <w:i/>
                <w:noProof/>
                <w:color w:val="000000"/>
                <w:sz w:val="16"/>
                <w:lang w:val="pt-PT"/>
              </w:rPr>
              <w:t>Voandzeia subterranea</w:t>
            </w:r>
            <w:r>
              <w:rPr>
                <w:noProof/>
                <w:color w:val="000000"/>
                <w:sz w:val="16"/>
                <w:lang w:val="pt-PT"/>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07133500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Dolique à œil noir (Pois du Brésil, Niébé) (</w:t>
            </w:r>
            <w:r>
              <w:rPr>
                <w:i/>
                <w:noProof/>
                <w:color w:val="000000"/>
                <w:sz w:val="16"/>
              </w:rPr>
              <w:t>Vigna unguiculata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07133900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Lentilles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Fèves (</w:t>
            </w:r>
            <w:r>
              <w:rPr>
                <w:i/>
                <w:noProof/>
                <w:color w:val="000000"/>
                <w:sz w:val="16"/>
              </w:rPr>
              <w:t>Vicia faba var. major</w:t>
            </w:r>
            <w:r>
              <w:rPr>
                <w:noProof/>
                <w:color w:val="000000"/>
                <w:sz w:val="16"/>
              </w:rPr>
              <w:t>) et féveroles (</w:t>
            </w:r>
            <w:r>
              <w:rPr>
                <w:i/>
                <w:noProof/>
                <w:color w:val="000000"/>
                <w:sz w:val="16"/>
              </w:rPr>
              <w:t>Vicia faba var. equina</w:t>
            </w:r>
            <w:r>
              <w:rPr>
                <w:noProof/>
                <w:color w:val="000000"/>
                <w:sz w:val="16"/>
              </w:rPr>
              <w:t xml:space="preserve"> et </w:t>
            </w:r>
            <w:r>
              <w:rPr>
                <w:i/>
                <w:noProof/>
                <w:color w:val="000000"/>
                <w:sz w:val="16"/>
              </w:rPr>
              <w:t>Vicia faba var. minor</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pt-PT"/>
              </w:rPr>
            </w:pPr>
            <w:r>
              <w:rPr>
                <w:noProof/>
                <w:color w:val="000000"/>
                <w:sz w:val="16"/>
                <w:lang w:val="pt-PT"/>
              </w:rPr>
              <w:t>- Pois d’Ambrevade ou pois d’Angole (</w:t>
            </w:r>
            <w:r>
              <w:rPr>
                <w:i/>
                <w:noProof/>
                <w:color w:val="000000"/>
                <w:sz w:val="16"/>
                <w:lang w:val="pt-PT"/>
              </w:rPr>
              <w:t>Cajanus cajan</w:t>
            </w:r>
            <w:r>
              <w:rPr>
                <w:noProof/>
                <w:color w:val="000000"/>
                <w:sz w:val="16"/>
                <w:lang w:val="pt-PT"/>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07139000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Racines de manioc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Patates douces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fraîches, entières, destinées à la consommation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Ignames (</w:t>
            </w:r>
            <w:r>
              <w:rPr>
                <w:i/>
                <w:noProof/>
                <w:color w:val="000000"/>
                <w:sz w:val="16"/>
              </w:rPr>
              <w:t>Dioscorea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Colocases (</w:t>
            </w:r>
            <w:r>
              <w:rPr>
                <w:i/>
                <w:noProof/>
                <w:color w:val="000000"/>
                <w:sz w:val="16"/>
              </w:rPr>
              <w:t>Colocasia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Yautias (</w:t>
            </w:r>
            <w:r>
              <w:rPr>
                <w:i/>
                <w:noProof/>
                <w:color w:val="000000"/>
                <w:sz w:val="16"/>
              </w:rPr>
              <w:t>Xanthosoma</w:t>
            </w:r>
            <w:r>
              <w:rPr>
                <w:noProof/>
                <w:color w:val="000000"/>
                <w:sz w:val="16"/>
              </w:rPr>
              <w:t xml:space="preserve"> spp.)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Racines d'arrow-root et de salep et racines et tubercules similaires à haute teneur en fécule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07149090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8 — FRUITS COMESTIBLES; ÉCORCES D'AGRUMES OU DE MELONS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Noix de coco, noix du Brésil et noix de cajou, fraîches ou sèches, même sans leurs coques ou décortiquées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de coco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desséchées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 internes (endocarpe)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du Brésil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de cajou</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08013200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fruits à coques, frais ou secs, même sans leurs coques ou décortiqués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Amandes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Noisettes (</w:t>
            </w:r>
            <w:r>
              <w:rPr>
                <w:i/>
                <w:noProof/>
                <w:color w:val="000000"/>
                <w:sz w:val="16"/>
              </w:rPr>
              <w:t>Corylus</w:t>
            </w:r>
            <w:r>
              <w:rPr>
                <w:noProof/>
                <w:color w:val="000000"/>
                <w:sz w:val="16"/>
              </w:rPr>
              <w:t xml:space="preserve"> spp.)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communes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Châtaignes et marrons (</w:t>
            </w:r>
            <w:r>
              <w:rPr>
                <w:i/>
                <w:noProof/>
                <w:color w:val="000000"/>
                <w:sz w:val="16"/>
              </w:rPr>
              <w:t>Castanea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08024100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08024200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Pistaches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08025100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08025200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macadamia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08026100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08026200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08027000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de cola (</w:t>
            </w:r>
            <w:r>
              <w:rPr>
                <w:i/>
                <w:noProof/>
                <w:color w:val="000000"/>
                <w:sz w:val="16"/>
              </w:rPr>
              <w:t>Cola</w:t>
            </w:r>
            <w:r>
              <w:rPr>
                <w:noProof/>
                <w:color w:val="000000"/>
                <w:sz w:val="16"/>
              </w:rPr>
              <w:t xml:space="preserve"> spp.)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08028000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d'arec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de pécan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Pignons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08029085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Bananes, y compris les plantains, fraîches ou sèches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Plantains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08039090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Dattes, figues, ananas, avocats, goyaves, mangues et mangoustans, frais ou secs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Dattes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Figues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Avocats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08045000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Goyaves, mangues et mangoustans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Agrumes, frais ou secs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Oranges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Oranges douces, fraîches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08051080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Mandarines (y compris tangerines et satsumas); clémentines, wilkings et hybrides similaires d'agrumes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Clémentines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Monreales et satsumas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Mandarines et wilkings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Tangerines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Pamplemousses et pomelos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Citrons (</w:t>
            </w:r>
            <w:r>
              <w:rPr>
                <w:i/>
                <w:noProof/>
                <w:color w:val="000000"/>
                <w:sz w:val="16"/>
              </w:rPr>
              <w:t>Citrus limon, Citrus limonum</w:t>
            </w:r>
            <w:r>
              <w:rPr>
                <w:noProof/>
                <w:color w:val="000000"/>
                <w:sz w:val="16"/>
              </w:rPr>
              <w:t>) et limes (</w:t>
            </w:r>
            <w:r>
              <w:rPr>
                <w:i/>
                <w:noProof/>
                <w:color w:val="000000"/>
                <w:sz w:val="16"/>
              </w:rPr>
              <w:t>Citrus aurantifolia, Citrus latifolia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08055010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Citrons (</w:t>
            </w:r>
            <w:r>
              <w:rPr>
                <w:i/>
                <w:noProof/>
                <w:color w:val="000000"/>
                <w:sz w:val="16"/>
              </w:rPr>
              <w:t>Citrus limon, Citrus limonum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08055090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Limes (</w:t>
            </w:r>
            <w:r>
              <w:rPr>
                <w:i/>
                <w:noProof/>
                <w:color w:val="000000"/>
                <w:sz w:val="16"/>
              </w:rPr>
              <w:t>Citrus aurantifolia, Citrus latifolia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08059000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Raisins, frais ou secs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Raisins de table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secs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Raisins de Corinthe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08062030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Sultanines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08062090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Melons (y compris les pastèques) et papayes,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Melons (y compris les pastèques)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08071100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Pastèques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08071900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08072000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Papayes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Pommes, poires et coings,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 à cidre, présentées en vrac, du 16 septembre au 15 décembre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08081080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Poires à poiré, présentées en vrac, du 1</w:t>
            </w:r>
            <w:r>
              <w:rPr>
                <w:noProof/>
                <w:color w:val="000000"/>
                <w:sz w:val="16"/>
                <w:vertAlign w:val="superscript"/>
              </w:rPr>
              <w:t>er</w:t>
            </w:r>
            <w:r>
              <w:rPr>
                <w:noProof/>
                <w:color w:val="000000"/>
                <w:sz w:val="16"/>
              </w:rPr>
              <w:t> août au 31 décembre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08084000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Coings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Abricots, cerises, pêches (y compris les brugnons et nectarines), prunes et prunelles,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Abricots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 acides (</w:t>
            </w:r>
            <w:r>
              <w:rPr>
                <w:i/>
                <w:noProof/>
                <w:color w:val="000000"/>
                <w:sz w:val="16"/>
              </w:rPr>
              <w:t>Prunus cerasus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Pêches, y compris les brugnons et nectarines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Brugnons et nectarines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Prunes et prunelles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08094005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08094090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fruits frais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Framboises, mûres de ronce ou de mûrier et mûres-framboises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Framboises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Groseilles à grappes ou à maquereau</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Groseilles à grappes noires (cassis)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08103030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Groseilles à grappes rouges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Airelles, myrtilles et autres fruits du genre </w:t>
            </w:r>
            <w:r>
              <w:rPr>
                <w:i/>
                <w:noProof/>
                <w:color w:val="000000"/>
                <w:sz w:val="16"/>
              </w:rPr>
              <w:t>Vaccinium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08104010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Airelles (fruits du </w:t>
            </w:r>
            <w:r>
              <w:rPr>
                <w:i/>
                <w:noProof/>
                <w:color w:val="000000"/>
                <w:sz w:val="16"/>
              </w:rPr>
              <w:t>Vaccinium vitis-idaea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08104030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Myrtilles (fruits du </w:t>
            </w:r>
            <w:r>
              <w:rPr>
                <w:i/>
                <w:noProof/>
                <w:color w:val="000000"/>
                <w:sz w:val="16"/>
              </w:rPr>
              <w:t>Vaccinium myrtillus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08104050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Fruits du </w:t>
            </w:r>
            <w:r>
              <w:rPr>
                <w:i/>
                <w:noProof/>
                <w:color w:val="000000"/>
                <w:sz w:val="16"/>
              </w:rPr>
              <w:t>Vaccinium macrocarpon</w:t>
            </w:r>
            <w:r>
              <w:rPr>
                <w:noProof/>
                <w:color w:val="000000"/>
                <w:sz w:val="16"/>
              </w:rPr>
              <w:t xml:space="preserve"> et du </w:t>
            </w:r>
            <w:r>
              <w:rPr>
                <w:i/>
                <w:noProof/>
                <w:color w:val="000000"/>
                <w:sz w:val="16"/>
              </w:rPr>
              <w:t>Vaccinium corymbosum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Kiwis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Durions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08107000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Kakis (Plaquemines)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Tamarins, pommes de cajou, fruits du jaquier (pain des singes), litchis, sapotilles, fruits de la passion, caramboles et pitahayas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08109075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Fruits, non cuits ou cuits à l'eau ou à la vapeur, congelés, même additionnés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additionnées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supérieure à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08111019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Framboises, mûres de ronce ou de mûrier, mûres-framboises et groseilles à grappes ou à maquereau</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additionnées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supérieure à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Framboises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Groseilles à grappes noires (cassis)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Groseilles à grappes rouges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Mûres de ronce ou de mûrier et mûres-framboises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additionnées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supérieure à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Myrtilles (fruits du </w:t>
            </w:r>
            <w:r>
              <w:rPr>
                <w:i/>
                <w:noProof/>
                <w:color w:val="000000"/>
                <w:sz w:val="16"/>
              </w:rPr>
              <w:t>Vaccinium myrtillus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Myrtilles des espèces </w:t>
            </w:r>
            <w:r>
              <w:rPr>
                <w:i/>
                <w:noProof/>
                <w:color w:val="000000"/>
                <w:sz w:val="16"/>
              </w:rPr>
              <w:t>Vaccinium myrtilloides</w:t>
            </w:r>
            <w:r>
              <w:rPr>
                <w:noProof/>
                <w:color w:val="000000"/>
                <w:sz w:val="16"/>
              </w:rPr>
              <w:t xml:space="preserve"> et </w:t>
            </w:r>
            <w:r>
              <w:rPr>
                <w:i/>
                <w:noProof/>
                <w:color w:val="000000"/>
                <w:sz w:val="16"/>
              </w:rPr>
              <w:t>Vaccinium angustifolium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08119075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 acides (</w:t>
            </w:r>
            <w:r>
              <w:rPr>
                <w:i/>
                <w:noProof/>
                <w:color w:val="000000"/>
                <w:sz w:val="16"/>
              </w:rPr>
              <w:t>Prunus cerasus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08119095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Fruits conservés provisoirement (au moyen de gaz sulfureux ou dans l’eau salée, soufrée ou additionnée d’autres substances servant à assurer provisoirement leur conservation, par exemple), mais impropres à l’alimentation en l’état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08129025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Abricots; oranges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Papayes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Myrtilles (fruits du </w:t>
            </w:r>
            <w:r>
              <w:rPr>
                <w:i/>
                <w:noProof/>
                <w:color w:val="000000"/>
                <w:sz w:val="16"/>
              </w:rPr>
              <w:t>Vaccinium myrtillus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Goyaves, mangues, mangoustans, tamarins, pommes de cajou, litchis, fruits du jaquier (pain des singes), sapotilles, fruits de la passion, caramboles, pitahayas et noix tropicales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08129098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Fruits séchés autres que ceux des positions 0801 à 0806; mélanges de fruits séchés ou de fruits à coques du présent chapitre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Abricots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fruits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Pêches, y compris les brugnons et nectarines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Papayes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08134065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Tamarins, pommes de cajou, fruits du jaquier (pain des singes), litchis, sapotilles, fruits de la passion, caramboles et pitahayas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08134095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fruits séchés ou de fruits à coques du présent chapitre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fruits séchés autres que ceux des n</w:t>
            </w:r>
            <w:r>
              <w:rPr>
                <w:noProof/>
                <w:color w:val="000000"/>
                <w:sz w:val="16"/>
                <w:vertAlign w:val="superscript"/>
              </w:rPr>
              <w:t>os</w:t>
            </w:r>
            <w:r>
              <w:rPr>
                <w:noProof/>
                <w:color w:val="000000"/>
                <w:sz w:val="16"/>
              </w:rPr>
              <w:t> 0801 à 0806</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pruneaux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papayes, tamarins, pommes de cajou, litchis, fruits du jaquier (pain des singes), sapotilles, fruits de la passion, caramboles et pitahayas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pruneaux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constitués exclusivement de fruits à coques des n</w:t>
            </w:r>
            <w:r>
              <w:rPr>
                <w:noProof/>
                <w:color w:val="000000"/>
                <w:sz w:val="16"/>
                <w:vertAlign w:val="superscript"/>
              </w:rPr>
              <w:t>os</w:t>
            </w:r>
            <w:r>
              <w:rPr>
                <w:noProof/>
                <w:color w:val="000000"/>
                <w:sz w:val="16"/>
              </w:rPr>
              <w:t> 0801 et 0802</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mélanges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pruneaux ni figues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08135099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08140000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Écorces d'agrumes ou de melons (y compris de pastèques), fraîches, congelées, présentées dans l'eau salée, soufrée ou additionnée d'autres substances servant à assurer provisoirement leur conservation ou bien séchées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9 — CAFÉ, THÉ, MATÉ ET ÉPICES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09030000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Maté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Poivre (du genre Piper); piments du genre </w:t>
            </w:r>
            <w:r>
              <w:rPr>
                <w:i/>
                <w:noProof/>
                <w:color w:val="000000"/>
                <w:sz w:val="16"/>
              </w:rPr>
              <w:t>Capsicum</w:t>
            </w:r>
            <w:r>
              <w:rPr>
                <w:noProof/>
                <w:color w:val="000000"/>
                <w:sz w:val="16"/>
              </w:rPr>
              <w:t xml:space="preserve"> ou du genre </w:t>
            </w:r>
            <w:r>
              <w:rPr>
                <w:i/>
                <w:noProof/>
                <w:color w:val="000000"/>
                <w:sz w:val="16"/>
              </w:rPr>
              <w:t>Pimen</w:t>
            </w:r>
            <w:r>
              <w:rPr>
                <w:noProof/>
                <w:color w:val="000000"/>
                <w:sz w:val="16"/>
              </w:rPr>
              <w:t>ta, séchés ou broyés ou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Poivre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 ni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 ou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Piments du genre </w:t>
            </w:r>
            <w:r>
              <w:rPr>
                <w:i/>
                <w:noProof/>
                <w:color w:val="000000"/>
                <w:sz w:val="16"/>
              </w:rPr>
              <w:t>Capsicum</w:t>
            </w:r>
            <w:r>
              <w:rPr>
                <w:noProof/>
                <w:color w:val="000000"/>
                <w:sz w:val="16"/>
              </w:rPr>
              <w:t xml:space="preserve"> ou du genre </w:t>
            </w:r>
            <w:r>
              <w:rPr>
                <w:i/>
                <w:noProof/>
                <w:color w:val="000000"/>
                <w:sz w:val="16"/>
              </w:rPr>
              <w:t>Pimenta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séchés, non broyés ni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09042110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Piments doux (Capsicum annuum)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09042200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 ou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Vanille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09051000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 ni pulvérisée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09052000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 ou pulvérisée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Cannelle et fleurs de cannelier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 ni pulvérisée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09061100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Cannelle (</w:t>
            </w:r>
            <w:r>
              <w:rPr>
                <w:i/>
                <w:noProof/>
                <w:color w:val="000000"/>
                <w:sz w:val="16"/>
              </w:rPr>
              <w:t>Cinnamomum zeylanicum Blume</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09061900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09062000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 ou pulvérisée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Girofles (antofles, clous et griffes)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09071000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09072000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Noix muscades, macis, amomes et cardamomes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muscade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Macis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broyés ni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broyés ou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Amomes et cardamomes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broyés ni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09083200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broyés ou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Graines d'anis, de badiane, de fenouil, de coriandre, de cumin, de carvi; baies de genièvre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coriandre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09092200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cumin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09093100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09093200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d’anis, de badiane, de carvi, de fenouil; baies de genièvre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09096100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09096200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Gingembre, safran, curcuma, thym, feuilles de laurier, curry et autres épices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Gingembre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 ni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 ou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Safran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 ni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 ou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Curcuma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épices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visés à la note 1, point b), du présent chapitre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09109105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Curry</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broyés ni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broyés ou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fenugrec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Thym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 ni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Serpolet (</w:t>
            </w:r>
            <w:r>
              <w:rPr>
                <w:i/>
                <w:noProof/>
                <w:color w:val="000000"/>
                <w:sz w:val="16"/>
              </w:rPr>
              <w:t>Thymus serpyllum</w:t>
            </w:r>
            <w:r>
              <w:rPr>
                <w:noProof/>
                <w:color w:val="000000"/>
                <w:sz w:val="16"/>
              </w:rPr>
              <w:t xml:space="preserve">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09109933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 ou pulvérisé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Feuilles de laurier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broyées ni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09109999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broyées ou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10 —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Froment (blé) et méteil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Froment (blé) dur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10019110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Épeautre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10019120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Froment (blé) tendre et méteil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10019190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10019900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Seigle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10021000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10029000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10031000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10039000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10041000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10049000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hybride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10051013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hybride trois voies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10051015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hybride simple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10051018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10059000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fi-FI"/>
              </w:rPr>
            </w:pPr>
            <w:r>
              <w:rPr>
                <w:noProof/>
                <w:color w:val="000000"/>
                <w:sz w:val="16"/>
                <w:lang w:val="fi-FI"/>
              </w:rPr>
              <w:t>- Riz en paille (riz paddy)</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lang w:val="fi-FI"/>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étuvé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10061025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10061027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10061098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pt-PT"/>
              </w:rPr>
            </w:pPr>
            <w:r>
              <w:rPr>
                <w:noProof/>
                <w:color w:val="000000"/>
                <w:sz w:val="16"/>
                <w:lang w:val="pt-PT"/>
              </w:rPr>
              <w:t>- Riz décortiqué (riz cargo ou riz brun)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lang w:val="pt-PT"/>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lang w:val="pt-PT"/>
              </w:rPr>
            </w:pPr>
            <w:r>
              <w:rPr>
                <w:noProof/>
                <w:color w:val="000000"/>
                <w:sz w:val="16"/>
                <w:lang w:val="pt-PT"/>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étuvé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10062098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Riz semi-blanchi ou blanchi, même poli ou glacé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Riz semi-blanchi</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étuvé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10063025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10063027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10063042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10063044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10063046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10063048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Riz blanchi</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étuvé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10063063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10063065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10063067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ronds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moyens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à grains longs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supérieur à 2 mais inférieur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10063098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présentant un rapport longueur/largeur égal ou supérieur à 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10064000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Riz en brisures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Sorgho à grains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100710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10071010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hybrides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10071090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10079000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Sarrasin, millet et alpiste; 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Sarrasin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Millet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Alpiste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Fonio (</w:t>
            </w:r>
            <w:r>
              <w:rPr>
                <w:i/>
                <w:noProof/>
                <w:color w:val="000000"/>
                <w:sz w:val="16"/>
              </w:rPr>
              <w:t>Digitaria</w:t>
            </w:r>
            <w:r>
              <w:rPr>
                <w:noProof/>
                <w:color w:val="000000"/>
                <w:sz w:val="16"/>
              </w:rPr>
              <w:t xml:space="preserve"> spp.)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Quinoa (</w:t>
            </w:r>
            <w:r>
              <w:rPr>
                <w:i/>
                <w:noProof/>
                <w:color w:val="000000"/>
                <w:sz w:val="16"/>
              </w:rPr>
              <w:t>Chenopodium quinoa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Triticale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10089000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11 — PRODUITS DE LA MINOTERIE; MALT; AMIDONS ET FÉCULES; INULINE; GLUTEN DE FROMENT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Farines de froment (blé) ou de méteil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11010011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 dur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11010015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 tendre et d'épeautre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11010090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méteil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Farines de céréales autres que de froment (blé) ou de méteil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matières grasses inférieure ou égale à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 de seigle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11029090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Gruaux, semoules et agglomérés sous forme de pellets, de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Gruaux et semoules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 dur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 tendre et d'épeautre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matières grasses inférieure ou égale à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seigle ou d'orge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11031940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Agglomérés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11032025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seigle ou d'orge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11032090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Grains de céréales autrement travaillés (mondés, aplatis, en flocons, perlés, tranchés ou concassés par exemple), à l’exception du riz du n° 1006; germes de céréales, entiers, aplatis, en flocons ou moulus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Grains aplatis ou en flocons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Grains aplatis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Flocons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seigle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Grains aplatis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Flocons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Flocons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11041999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grains travaillés (mondés, perlés, tranchés ou concassés, par exemple)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d'avoine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11042240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mondés (décortiqués ou pelés), même tranchés ou concassés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11042250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perlés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11042295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11042340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mondés (décortiqués ou pelés), même tranchés ou concassés; perlés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11042398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d’orge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mondés (décortiqués ou pelés), même tranchés ou concassés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perlés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mondés (décortiqués ou pelés), même tranchés ou concassés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perlés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seulement concassés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11042955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seigle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11042981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seigle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11042989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Germes de céréales, entiers, aplatis, en flocons ou moulus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11043090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 semoule, poudre, flocons, granulés et agglomérés sous forme de pellets, de pommes de terre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11051000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 semoule et poudre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11052000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Flocons, granulés et agglomérés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Farines, semoules et poudres de légumes à cosse secs du n° 0713, de sagou ou des racines ou tubercules du n° 0714 et des produits du chapitre 8</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légumes à cosse secs du n° 0713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sagou ou des racines ou tubercules du n° 0714</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dénaturées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 produits du chapitre 8</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bananes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11063090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Malt, même torréfié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torréfié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 sous forme de farine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11071019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11071091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 sous forme de farine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11071099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11072000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torréfié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Amidons et fécules; inuline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Amidons et fécules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Amidon de froment (blé)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Amidon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Fécule de pommes de terre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Fécule de manioc (cassave)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amidons et fécules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Amidon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11082000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Inuline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11090000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Gluten de froment (blé), même à l'état sec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12 — GRAINES ET FRUITS OLÉAGINEUX; GRAINES, SEMENCES ET FRUITS DIVERS; PLANTES INDUSTRIELLES OU MÉDICINALES; PAILLES ET FOURRAGES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Fèves de soja, même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12011000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12019000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Arachides non grillées ni autrement cuites, même décortiquées ou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12023000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12024100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coques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12024200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décortiquées, même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12030000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Coprah</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Graines de lin, même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12040010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12040090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Graines de navette ou de colza, même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120510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navette ou de colza à faible teneur en acide érucique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12051010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12051090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12059000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120600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Graines de tournesol, même concassées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12060010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12060091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décortiquées; en coques striées gris et blanc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12060099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graines et fruits oléagineux, même concassés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Noix et amandes de palmiste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coton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ricin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sésame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12074010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moutarde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12075010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semence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12075090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carthame (</w:t>
            </w:r>
            <w:r>
              <w:rPr>
                <w:i/>
                <w:noProof/>
                <w:color w:val="000000"/>
                <w:sz w:val="16"/>
              </w:rPr>
              <w:t>Carthamus tinctorius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12077000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melon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d'œillette ou de pavot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l'ensemencement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chanvre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12079996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Farines de graines ou de fruits oléagineux, autres que la farine de moutarde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12081000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fèves de soja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12089000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Graines, fruits et spores à ensemencer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betteraves à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fourragères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luzerne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trèfle (</w:t>
            </w:r>
            <w:r>
              <w:rPr>
                <w:i/>
                <w:noProof/>
                <w:color w:val="000000"/>
                <w:sz w:val="16"/>
              </w:rPr>
              <w:t>Trifolium</w:t>
            </w:r>
            <w:r>
              <w:rPr>
                <w:noProof/>
                <w:color w:val="000000"/>
                <w:sz w:val="16"/>
              </w:rPr>
              <w:t xml:space="preserve"> spp.)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Trèfle violet (</w:t>
            </w:r>
            <w:r>
              <w:rPr>
                <w:i/>
                <w:noProof/>
                <w:color w:val="000000"/>
                <w:sz w:val="16"/>
              </w:rPr>
              <w:t>Trifolium pratense</w:t>
            </w:r>
            <w:r>
              <w:rPr>
                <w:noProof/>
                <w:color w:val="000000"/>
                <w:sz w:val="16"/>
              </w:rPr>
              <w:t xml:space="preserve">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12092280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fétuque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12092311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Fétuque des prés (</w:t>
            </w:r>
            <w:r>
              <w:rPr>
                <w:i/>
                <w:noProof/>
                <w:color w:val="000000"/>
                <w:sz w:val="16"/>
              </w:rPr>
              <w:t>Festuca pratensis Huds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12092315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pt-PT"/>
              </w:rPr>
            </w:pPr>
            <w:r>
              <w:rPr>
                <w:noProof/>
                <w:color w:val="000000"/>
                <w:sz w:val="16"/>
                <w:lang w:val="pt-PT"/>
              </w:rPr>
              <w:t>--- Fétuque rouge (</w:t>
            </w:r>
            <w:r>
              <w:rPr>
                <w:i/>
                <w:noProof/>
                <w:color w:val="000000"/>
                <w:sz w:val="16"/>
                <w:lang w:val="pt-PT"/>
              </w:rPr>
              <w:t>Festuca rubra</w:t>
            </w:r>
            <w:r>
              <w:rPr>
                <w:noProof/>
                <w:color w:val="000000"/>
                <w:sz w:val="16"/>
                <w:lang w:val="pt-PT"/>
              </w:rPr>
              <w:t xml:space="preserve">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12092380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pâturin des prés du Kentucky (</w:t>
            </w:r>
            <w:r>
              <w:rPr>
                <w:i/>
                <w:noProof/>
                <w:color w:val="000000"/>
                <w:sz w:val="16"/>
              </w:rPr>
              <w:t xml:space="preserve">Poa pratensis </w:t>
            </w:r>
            <w:r>
              <w:rPr>
                <w:noProof/>
                <w:color w:val="000000"/>
                <w:sz w:val="16"/>
              </w:rPr>
              <w:t>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lang w:val="pt-PT"/>
              </w:rPr>
            </w:pPr>
            <w:r>
              <w:rPr>
                <w:noProof/>
                <w:color w:val="000000"/>
                <w:sz w:val="16"/>
                <w:lang w:val="pt-PT"/>
              </w:rPr>
              <w:t>-- de ray-grass (</w:t>
            </w:r>
            <w:r>
              <w:rPr>
                <w:i/>
                <w:noProof/>
                <w:color w:val="000000"/>
                <w:sz w:val="16"/>
                <w:lang w:val="pt-PT"/>
              </w:rPr>
              <w:t>Lolium multiflorum Lam., Lolium perenne</w:t>
            </w:r>
            <w:r>
              <w:rPr>
                <w:noProof/>
                <w:color w:val="000000"/>
                <w:sz w:val="16"/>
                <w:lang w:val="pt-PT"/>
              </w:rPr>
              <w:t xml:space="preserve">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lang w:val="pt-PT"/>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12092510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Ray-grass d'Italie (</w:t>
            </w:r>
            <w:r>
              <w:rPr>
                <w:i/>
                <w:noProof/>
                <w:color w:val="000000"/>
                <w:sz w:val="16"/>
              </w:rPr>
              <w:t>Lolium multiflorum Lam.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12092590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Ray-grass anglais (</w:t>
            </w:r>
            <w:r>
              <w:rPr>
                <w:i/>
                <w:noProof/>
                <w:color w:val="000000"/>
                <w:sz w:val="16"/>
              </w:rPr>
              <w:t>Lolium perenne</w:t>
            </w:r>
            <w:r>
              <w:rPr>
                <w:noProof/>
                <w:color w:val="000000"/>
                <w:sz w:val="16"/>
              </w:rPr>
              <w:t xml:space="preserve">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12092945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Graines de fléole des prés; vesces; graines des espèces </w:t>
            </w:r>
            <w:r>
              <w:rPr>
                <w:i/>
                <w:noProof/>
                <w:color w:val="000000"/>
                <w:sz w:val="16"/>
              </w:rPr>
              <w:t>Poa</w:t>
            </w:r>
            <w:r>
              <w:rPr>
                <w:noProof/>
                <w:color w:val="000000"/>
                <w:sz w:val="16"/>
              </w:rPr>
              <w:t xml:space="preserve"> (</w:t>
            </w:r>
            <w:r>
              <w:rPr>
                <w:i/>
                <w:noProof/>
                <w:color w:val="000000"/>
                <w:sz w:val="16"/>
              </w:rPr>
              <w:t>Poa palustris</w:t>
            </w:r>
            <w:r>
              <w:rPr>
                <w:noProof/>
                <w:color w:val="000000"/>
                <w:sz w:val="16"/>
              </w:rPr>
              <w:t xml:space="preserve"> L., </w:t>
            </w:r>
            <w:r>
              <w:rPr>
                <w:i/>
                <w:noProof/>
                <w:color w:val="000000"/>
                <w:sz w:val="16"/>
              </w:rPr>
              <w:t>Poa trivialis</w:t>
            </w:r>
            <w:r>
              <w:rPr>
                <w:noProof/>
                <w:color w:val="000000"/>
                <w:sz w:val="16"/>
              </w:rPr>
              <w:t xml:space="preserve"> L.); dactyle (</w:t>
            </w:r>
            <w:r>
              <w:rPr>
                <w:i/>
                <w:noProof/>
                <w:color w:val="000000"/>
                <w:sz w:val="16"/>
              </w:rPr>
              <w:t>Dactylis glomerata</w:t>
            </w:r>
            <w:r>
              <w:rPr>
                <w:noProof/>
                <w:color w:val="000000"/>
                <w:sz w:val="16"/>
              </w:rPr>
              <w:t xml:space="preserve"> L.); agrostide (</w:t>
            </w:r>
            <w:r>
              <w:rPr>
                <w:i/>
                <w:noProof/>
                <w:color w:val="000000"/>
                <w:sz w:val="16"/>
              </w:rPr>
              <w:t>Agrostides</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lupin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12092960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betteraves fourragères (</w:t>
            </w:r>
            <w:r>
              <w:rPr>
                <w:i/>
                <w:noProof/>
                <w:color w:val="000000"/>
                <w:sz w:val="16"/>
              </w:rPr>
              <w:t>Beta vulgaris var. alba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12092980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plantes herbacées utilisées principalement pour leurs fleurs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12099130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betteraves à salade ou «betteraves rouges» (</w:t>
            </w:r>
            <w:r>
              <w:rPr>
                <w:i/>
                <w:noProof/>
                <w:color w:val="000000"/>
                <w:sz w:val="16"/>
              </w:rPr>
              <w:t>Beta vulgaris var. conditiva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12099180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forestières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plantes utilisées principalement pour leurs fleurs, autres que celles visées au n° 120930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12099999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Cônes de houblon, frais ou secs, mêmes broyés, moulus ou sous forme de pellets; lupuline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12101000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Cônes de houblon, non broyés ni moulus ni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Cônes de houblon, broyés, moulus ou sous forme de pellets; lupuline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12102010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Cônes de houblon, broyés, moulus ou sous forme de pellets, enrichis en lupuline; lupuline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12102090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Plantes, parties de plantes, graines et fruits des espèces utilisées principalement en parfumerie, en médecine ou à usages insecticides, parasiticides ou similaires, frais ou secs, même coupés, concassés ou pulvérisés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Racines de ginseng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Coca (feuille 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Paille de pavot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du genre </w:t>
            </w:r>
            <w:r>
              <w:rPr>
                <w:i/>
                <w:noProof/>
                <w:color w:val="000000"/>
                <w:sz w:val="16"/>
              </w:rPr>
              <w:t>Ephedra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Fèves de tonka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12119086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Pr>
                <w:i/>
                <w:noProof/>
                <w:color w:val="000000"/>
                <w:sz w:val="16"/>
              </w:rPr>
              <w:t>Cichorium intybus sativum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Algues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12122900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Betteraves à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séchées, même pulvérisées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12129180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Caroubes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Cannes à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12129400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Racines de chicorée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Graines de caroubes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12129941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décortiquées, ni concassées, ni moulues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12129949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12129995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12130000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Pailles et balles de céréales brutes, même hachées, moulues, pressées ou agglomérées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Rutabagas, betteraves fourragères, racines fourragères, foin, luzerne, trèfle, sainfoin, choux fourragers, lupin, vesces et produits fourragers similaires, même agglomérés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12141000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 et agglomérés sous forme de pellets, de luzerne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12149010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Betteraves fourragères, rutabagas et autres racines fourragères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12149090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13 —  GOMMES, RÉSINES ET AUTRES SUCS ET EXTRAITS VÉGÉTAUX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Gomme laque; gommes, résines, gommes-résines et oléorésines (baumes, par exemple), naturelles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13012000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Gomme arabique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13019000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Sucs et extraits végétaux; matières pectiques, pectinates et pectates; agar-agar et autres mucilages et épaississants dérivés des végétaux, même modifiés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Sucs et extraits végétaux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13021100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Opium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130219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13021905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Oléorésine de vanille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13021970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III</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SECTION III — GRAISSES ET HUILES ANIMALES OU VÉGÉTALES; PRODUITS DE LEUR DISSOCIATION; GRAISSES ALIMENTAIRES ÉLABORÉES; CIRES D'ORIGINES ANIMALE OU VÉGÉTALE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15 — GRAISSES ET HUILES ANIMALES OU VÉGÉTALES; PRODUITS DE LEUR DISSOCIATION; GRAISSES ALIMENTAIRES ÉLABORÉES; CIRES D'ORIGINES ANIMALE OU VÉGÉTALE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Graisses de porc (y compris le saindoux) et graisses de volailles, autres que celles du n° 0209 ou du n° 1503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Saindoux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graisses de porc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15019000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Graisses des animaux des espèces bovine, ovine ou caprine, autres que celles du n° 1503</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Suif</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 à des usages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15029090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468"/>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Stéarine solaire, huile de saindoux, oléostéarine, oléomargarine et huile de suif, non émulsionnées, ni mélangées ni autrement préparées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Stéarine solaire et oléostéarine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15030011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industriels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15030019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15030030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suif, destinée à des usages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15030090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456"/>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Graisses et huiles et leurs fractions, de poissons ou de mammifères marins,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150430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Graisses et huiles de mammifères marins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15043010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Fractions solides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15043090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150500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 de suint et substances grasses dérivées, y compris la lanoline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15050010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 de suint brute (suintine)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15050090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516"/>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15060000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graisses et huiles animales et leurs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 de soja et ses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 même dégommée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15079090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456"/>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 d’arachide et ses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444"/>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456"/>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15089090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 d'olive et ses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vierges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15091010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d’olive lampante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15091090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15099000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648"/>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huiles et leurs fractions, obtenues exclusivement à partir d'olives, même raffinées, mais non chimiquement modifiées et mélanges de ces huiles ou fractions avec des huiles ou fractions du n° 1509</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15100010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15100090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 de palme et ses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Fractions solides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15119091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15119099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Huiles de tournesol, de carthame ou de coton et leurs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de tournesol ou de carthame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tournesol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carthame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coton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 même dépourvue de gossipol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15122990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Huiles de coco (huile de coprah), de palmiste ou de babassu et leurs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coco (huile de coprah)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Fractions solides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15131999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de palmiste ou de babassu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15132130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Fractions solides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15132990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Huiles de navette, de colza ou de moutarde et leurs fractions,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de navette ou de colza à faible teneur en acide érucique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15149990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graisses et huiles végétales (y compris l'huile de jojoba) et leurs fractions, fixes, même raffinées, mais non chimiquement modifiées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lin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15151990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maïs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ricin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destinées à la production de l'acide amino-undécanoïque pour la fabrication soit de fibres synthétiques, soit de matières plastiques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sésame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15155011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15155019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15155091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15155099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tung (d'abrasin); huiles de jojoba, d'oïticica; cire de myrica, cire du Japon;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de graines de tabac et ses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 brute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huiles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concrètes,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concrètes, autrement présentées;  fluides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concrètes,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15159099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concrètes, autrement présentées; fluides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Graisses et huiles animales ou végétales et leurs fractions, partiellement ou totalement hydrogénées, interestérifiées, réestérifiées ou élaïdinisées, même raffinées, mais non autrement préparées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Graisses et huiles animales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autrement présentées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Graisses et huiles végétales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15162091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15162095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de navette, de colza, de lin, de tournesol, d'illipé, de karité, de makoré, de touloucouna ou de babassu,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15162096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d’arachide, de coton, de soja ou de tournesol;  autres huiles d'une teneur en acides gras libres de moins de 50 % en poids et à l'exclusion des huiles de palmiste, d'illipé, de coco, de navette, de colza ou de copaïba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15162098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Margarine; mélanges ou préparations alimentaires de graisses ou d'huiles animales ou végétales ou de fractions de différentes graisses ou huiles du présent chapitre, autres que les graisses et huiles alimentaires et leurs fractions du n° 1516</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Margarine, à l’exclusion de la margarine liquide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15179091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végétales fixes, fluides, mélangées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15179099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Graisses et huiles animales ou végétales et leurs fractions, cuites, oxydées, déshydratées, sulfurées, soufflées, standolisées ou autrement modifiées chimiquement, à l'exclusion de celles du n° 1516; mélanges ou préparations non alimentaires de graisses ou d'huiles animales ou végétales ou de fractions de différentes graisses ou huiles du présent chapitre,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Huiles végétales fixes, fluides, mélangées, destinées à des usages techniques ou industriels autres que la fabrication de produits pour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brutes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Graisses et huiles animales ou végétales et leurs fractions, cuites, oxydées, déshydratées, sulfurées, soufflées, standolisées ou autrement modifiées chimiquement, à l'exclusion de celles du n° 1516</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et préparations non alimentaires de graisses et d’huiles animales ou de graisses et d’huiles animales et végétales et leurs fractions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15180099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IV</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SECTION IV — PRODUITS DES INDUSTRIES ALIMENTAIRES; BOISSONS, LIQUIDES ALCOOLIQUES ET VINAIGRES; TABACS ET SUCCÉDANÉS DE TABAC FABRIQUÉS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16 — PRÉPARATIONS DE VIANDE, DE POISSONS OU DE CRUSTACÉS, DE MOLLUSQUES OU D'AUTRES INVERTÉBRÉS AQUATIQUES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160300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Extraits et jus de viande, de poissons ou de crustacés, de mollusques ou d'autres invertébrés aquatiques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16030080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17 — SUCRES ET SUCRERIES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Sucre de canne ou de betterave et saccharose chimiquement pur, à l’état solide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Sucres bruts sans addition d'aromatisants ou de colorants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betterave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être raffinés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 de canne mentionné dans la note 2 de sous-positions du présent chapitre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 à être raffiné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sucres de canne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17011410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destinés à être raffinés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17011490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17019100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additionnés d’aromatisants ou de colorants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17019990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Lactose et sirop de lactose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17021100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en poids 99 % ou plus de lactose, exprimé en lactose anhydre calculé sur matière sèche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17021900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 et sirop d'érable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 d'érable à l'état solide, additionné d'aromatisants ou de colorants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Glucose et sirop de glucose, ne contenant pas de fructose ou contenant en poids à l’état sec moins de 20 % de fructose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Isoglucose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17023050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poudre cristalline blanche, même agglomérée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Glucose et sirop de glucose, contenant en poids à l’état sec de 20 % inclus à 50 % exclus de fructose, à l’exception du sucre inverti (ou interverti)</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17024010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Isoglucose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 fructose et sirop de fructose, contenant en poids à l'état sec plus de 50 % de fructose, à l'exception du sucre inverti (ou interverti)</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17026010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Isoglucose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17026080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Sirop d'inuline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17026095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y compris le sucre inverti (ou interverti) et les autres sucres et sirops de sucres contenant en poids à l'état sec 50 % de fructose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Isoglucose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Maltodextrine et sirop de maltodextrine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Sucres et mélasses, caramélisés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en poids à l'état sec 50 % ou plus de saccharose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17029075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poudre, même agglomérée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Sirop d'inuline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17029095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Mélasses résultant de l’extraction ou du raffinage du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17031000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Mélasses de canne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18 — CACAO ET SES PRÉPARATIONS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18010000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Cacao en fèves et brisures de fèves, bruts ou torréfiés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18020000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Coques, pellicules (pelures) et autres déchets de cacao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20 — PRÉPARATIONS DE LÉGUMES, DE FRUITS OU D'AUTRES PARTIES DE PLANTES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fruits et autres parties comestibles de plantes, préparés ou conservés au vinaigre ou à l'acide acétique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20011000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Concombres et cornichons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20019010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Chutney de mangues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ex20019092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 et fruits à coques tropicaux; cœurs de palmier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Tomates préparées ou conservées autrement qu'au vinaigre ou à l'acide acétique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Tomates, entières ou en morceaux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20021010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pelées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20021090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Champignons et truffes, préparés ou conservés autrement qu'au vinaigre ou à l'acide acétique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Champignons du genre </w:t>
            </w:r>
            <w:r>
              <w:rPr>
                <w:i/>
                <w:noProof/>
                <w:color w:val="000000"/>
                <w:sz w:val="16"/>
              </w:rPr>
              <w:t>Agaricus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20031020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conservés provisoirement, cuits à cœur</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20031030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20039010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Truffes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20039090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légumes préparés ou conservés autrement qu'au vinaigre ou à l'acide acétique, congelés, autres que les produits du n° 2006</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 de terre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20041099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 et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20049030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Choucroute, câpres et olives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20049050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Pois (</w:t>
            </w:r>
            <w:r>
              <w:rPr>
                <w:i/>
                <w:noProof/>
                <w:color w:val="000000"/>
                <w:sz w:val="16"/>
              </w:rPr>
              <w:t>Pisum sativum</w:t>
            </w:r>
            <w:r>
              <w:rPr>
                <w:noProof/>
                <w:color w:val="000000"/>
                <w:sz w:val="16"/>
              </w:rPr>
              <w:t>) et haricots verts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Autres légumes préparés ou conservés autrement qu'au vinaigre ou à l'acide acétique, non congelés, autres que les produits du n° 2006</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Légumes homogénéisés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Pommes de terre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20052020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fines tranches, frites, même salées ou aromatisées, en emballages hermétiquement clos, propres à la consommation en l’état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20054000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Pois (</w:t>
            </w:r>
            <w:r>
              <w:rPr>
                <w:i/>
                <w:noProof/>
                <w:color w:val="000000"/>
                <w:sz w:val="16"/>
              </w:rPr>
              <w:t>Pisum sativum</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w:t>
            </w:r>
            <w:r>
              <w:rPr>
                <w:i/>
                <w:noProof/>
                <w:color w:val="000000"/>
                <w:sz w:val="16"/>
              </w:rPr>
              <w:t>Vigna spp., Phaseolus spp.</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20055100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Haricots en grains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20055900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Asperges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20057000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Olives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légumes et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Jets de bambou</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Fruits du genre </w:t>
            </w:r>
            <w:r>
              <w:rPr>
                <w:i/>
                <w:noProof/>
                <w:color w:val="000000"/>
                <w:sz w:val="16"/>
              </w:rPr>
              <w:t>Capsicum</w:t>
            </w:r>
            <w:r>
              <w:rPr>
                <w:noProof/>
                <w:color w:val="000000"/>
                <w:sz w:val="16"/>
              </w:rPr>
              <w:t xml:space="preserve"> autres que les piments doux ou poivrons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Câpres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Artichauts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légumes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Choucroute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20059980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200600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Légumes, fruits, écorces de fruits et autres parties de plantes, confits au sucre (égouttés, glacés ou cristallisés)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20060010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Gingembre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Fruits et autres parties comestibles de plantes, autrement préparés ou conservés, avec ou sans addition de sucre ou d'autres édulcorants ou d'alcool,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à coques, arachides et autres graines, même mélangés entre eux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Arachides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ex20081191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20081198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y compris les mélanges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à coques tropicaux; mélanges contenant en poids 50 % ou plus de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Amandes et pistaches, grillées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à coques tropicaux; mélanges contenant en poids 50 % ou plus de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à coques, grillés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Amandes et pistaches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20081999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17 %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présentées en emballages immédiats d'un contenu net de 1 kg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17 %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supérieure à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Segments de pamplemousses et de pomelos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20083055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Mandarines (y compris tangerines et satsumas); clémentines, wilkings et autres hybrides similaires d'agrumes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Segments de pamplemousses et de pomelos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20083075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Mandarines (y compris tangerines et satsumas); clémentines, wilkings et autres hybrides similaires d'agrumes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en emballages immédiats d'un contenu net n'excédant pas 1 kg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Abricots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5 kg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20085098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moins de 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4,5 kg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20086090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moins de 4,5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Pêches, y compris les brugnons et nectarines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5 kg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20087098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moins de 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Fraises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20088090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Airelles rouges (</w:t>
            </w:r>
            <w:r>
              <w:rPr>
                <w:i/>
                <w:noProof/>
                <w:color w:val="000000"/>
                <w:sz w:val="16"/>
              </w:rPr>
              <w:t>Vaccinium macrocarpon, Vaccinium oxycoccos, Vaccinium vitis-idaea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20089399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à coques tropicaux et fruits tropicaux, contenant en poids 50 % ou plus de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20089714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20089716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20089718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20089732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20089734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20089736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20089738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dans lesquels aucun des fruits les composant ne dépasse 50 % en poids du total des fruits présentés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20089772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20089774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20089776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20089778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5 kg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4,5 kg ou plus mais de moins de 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moins de 4,5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fruits tropicaux (y compris les mélanges contenant en poids 50 % ou plus de fruits tropicaux et fruits à coques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20089798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Gingembre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Raisins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13 %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excédant 9 %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20089924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20089928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20089934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massique acquis n'excédant pas 11,85 % mas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20089936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20089937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20089938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excédant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Gingembre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Raisins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 en emballages immédiats d'un contenu net n'excédant pas 1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Gingembre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20089963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20089967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Prunes en emballages immédiats d'un contenu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20089972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5 kg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20089978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moins de 5 kg</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20089999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Jus de fruits (y compris les moûts de raisins) ou de légumes, non fermentés, sans addition d'alcool, avec ou sans addition de sucre ou d'autres édulcorants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d’orange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congelé</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20091111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20091119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 et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20091200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non congelé, d'une valeur Brix n'excédant pas 20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20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 et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20091998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pamplemousse ou de pomelo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20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20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 et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20092999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tout autre agrume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20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citrons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avec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sans addition de sucre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20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contenant des sucres d'addition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citrons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20093955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agrumes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20093999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20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20094192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ne contenant pas de sucres d'addition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20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20094999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ne contenant pas de sucres d'addition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tomate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20095010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20095090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raisin (y compris les moûts de raisin)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30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18 €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18 €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22 €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30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18 €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concentrés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18 €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concentrés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20096990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pomme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20</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ne contenant pas de sucres d'addition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22 €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20 mais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18 € par 100 kg poids net,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20097998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tout autre fruit ou légume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d'airelle rouge (</w:t>
            </w:r>
            <w:r>
              <w:rPr>
                <w:i/>
                <w:noProof/>
                <w:color w:val="000000"/>
                <w:sz w:val="16"/>
              </w:rPr>
              <w:t>Vaccinium macrocarpon, Vaccinium oxycoccos, Vaccinium vitis-idaea</w:t>
            </w:r>
            <w:r>
              <w:rPr>
                <w:noProof/>
                <w:color w:val="000000"/>
                <w:sz w:val="16"/>
              </w:rPr>
              <w: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Jus de fruit de l'espèce </w:t>
            </w:r>
            <w:r>
              <w:rPr>
                <w:i/>
                <w:noProof/>
                <w:color w:val="000000"/>
                <w:sz w:val="16"/>
              </w:rPr>
              <w:t>Vaccinium macrocarpon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20098199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22 €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20098934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20098935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20098936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20098938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20098950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18 € par 100 kg poids net,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20098961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20098963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20098973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20098986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20098988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20098989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cerises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20098999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excédant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de pommes et de jus de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22 €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Brix n'excédant pas 67</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de pommes et de jus de poires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18 € par 100 kg poids net et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20099039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excédant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d'agrumes et de jus d'ananas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20099041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20099049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20099051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des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valeur n'excédant pas 30 € par 100 kg poids net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d'agrumes et de jus d'ananas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20099073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excédant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sucres d'addition n'excédant pas 30 %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sucres d'addition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Mélanges de jus de fruits tropicaux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20099098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21 — PRÉPARATIONS ALIMENTAIRES DIVERSES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2106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Préparations alimentaires non dénommées ni comprises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210690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Sirops de sucre, aromatisés ou additionnés de colorants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21069059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Vins de raisins frais, y compris les vins enrichis en alcool; moûts de raisins, autres que ceux du n° 2009</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mousseux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Champagne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Asti spumante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22041098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moûts de raisins dont la fermentation a été empêchée ou arrêtée par addition d'alcool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en récipients d'une contenance n'excédant pas 2 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autres que ceux visés au n° 2204 10, présentés dans des bouteilles fermées par un bouchon «champignon» maintenu à l’aide d’attaches ou de liens; vins autrement présentés ayant une surpression due à l’anhydride carbonique en solution, non inférieure à 1 bar et inférieure à 3 bars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produits dans l'Union européenne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volumique acquis n'excédant pas 15 % vol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Alsace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Bordeaux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Bourgogne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 de Loire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Mosel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Pfalz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Rheinhessen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Tokaj</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Lazio (Latium)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Toscana (Toscane)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Trentino (Trentin), Alto Adige (Haut-Adige) et Friuli (Frioul)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22042128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Veneto (Vénétie)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22042132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Vinho Verde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22042134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Penedés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22042136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 Rioja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22042137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Valence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22042138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Bordeaux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Bourgogne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Beaujolais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Vallée du Rhône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Languedoc-Roussillon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22042148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 de Loire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22042162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Piemonte (Piémont)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22042166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Toscana (Toscane)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22042167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Trentino (Trentin) et Alto Adige (Haut-Adige)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22042168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Veneto (Vénétie)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22042169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Dão, Bairrada et Douro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Navarre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Penedés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 Rioja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Valdepeñas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volumique acquis excédant 15 % vol et n'excédant pas 22 % vol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 ou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Madère et moscatel de Setúbal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Xérès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Marsala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Samos et muscat de Lemnos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22042189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Porto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 ou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22042198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autres que ceux visés au n° 2204 10, présentés dans des bouteilles fermées par un bouchon «champignon» maintenu à l’aide d’attaches ou de liens; vins autrement présentés ayant une surpression due à l’anhydride carbonique en solution, non inférieure à 1 bar et inférieure à 3 bars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produits dans l'Union européenne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volumique acquis n'excédant pas 15 % vol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Tokaj</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Bordeaux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Bourgogne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 de Loire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22042918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Bordeaux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Bourgogne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Beaujolais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Vallée du Rhône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Languedoc-Roussillon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22042948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Val de Loire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22042958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22042979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volumique acquis excédant 15 % vol et n'excédant pas 22 % vol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 ou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Madère et moscatel de Setúbal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Xérès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Marsala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Samos et muscat de Lemnos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22042989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 de Porto</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volumique acquis excédant 22 % vol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avec appellation d'origine protégée (AOP) ou indication géographique protégée (IGP)</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vins de cépages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Vins blancs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22042998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 moûts de raisins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partiellement fermentés, même mutés autrement qu’à l’alcool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masse volumique n'excédant pas 1,33 g/cm</w:t>
            </w:r>
            <w:r>
              <w:rPr>
                <w:noProof/>
                <w:color w:val="000000"/>
                <w:sz w:val="16"/>
                <w:vertAlign w:val="superscript"/>
              </w:rPr>
              <w:t>3</w:t>
            </w:r>
            <w:r>
              <w:rPr>
                <w:noProof/>
                <w:color w:val="000000"/>
                <w:sz w:val="16"/>
              </w:rPr>
              <w:t xml:space="preserve"> à 20 degrés Celsius et ayant un titre alcoométrique volumique acquis de 1 % vol ou moins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22043092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concentrés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22043094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22043096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concentrés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22043098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2207</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Alcool éthylique non dénaturé d'un titre alcoométrique volumique de 80 % vol ou plus alcool éthylique et eaux-de-vie dénaturés de tous titres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22071000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Alcool éthylique non dénaturé d'un titre alcoométrique volumique de 80 % vol ou plus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23 — RÉSIDUS ET DÉCHETS DES INDUSTRIES ALIMENTAIRES; ALIMENTS PRÉPARÉS POUR ANIMAUX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Farines, poudres et agglomérés sous forme de pellets, de viandes, d'abats, de poissons ou de crustacés, de mollusques ou d'autres invertébrés aquatiques, impropres à l'alimentation humaine; cretons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23011000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Farines, poudres et agglomérés sous forme de pellets, de viandes ou d'abats; cretons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Sons, remoulages et autres résidus, même agglomérés sous forme de pellets, du criblage, de la mouture ou d'autres traitements des céréales ou des légumineuses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23021010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dont la teneur en amidon est inférieure ou égale à 35 %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230230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froment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23023010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23023090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d'autres céréales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riz</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23024002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dont la teneur en amidon est inférieure ou égale à 35 %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23024008</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23024010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23024090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23025000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légumineuses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Résidus d'amidonnerie et résidus similaires, pulpes de betteraves, bagasses de cannes à sucre et autres déchets de sucrerie, drêches et déchets de brasserie ou de distillerie, même agglomérés sous forme de pellets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Résidus d'amidonnerie et résidus similaires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Résidus de l'amidonnerie du maïs (à l'exclusion des eaux de trempe concentrées), d'une teneur en protéines, calculée sur la matière sèche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supérieure à 40 %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23031019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inférieure ou égale à 40 %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23031090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Pulpes de betteraves, bagasses de cannes à sucre et autres déchets de sucrerie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Pulpes de betteraves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23032090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23033000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Drêches et déchets de brasserie ou de distillerie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23040000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Tourteaux et autres résidus solides, même broyés ou agglomérés sous forme de pellets, de l'extraction de l'huile de soja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23050000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Tourteaux et autres résidus solides, même broyés ou agglomérés sous forme de pellets, de l'extraction de l'huile d'arachide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Tourteaux et autres résidus solides, même broyés ou agglomérés sous forme de pellets, de l'extraction de graisses ou huiles végétales, autres que ceux des n</w:t>
            </w:r>
            <w:r>
              <w:rPr>
                <w:noProof/>
                <w:color w:val="000000"/>
                <w:sz w:val="16"/>
                <w:vertAlign w:val="superscript"/>
              </w:rPr>
              <w:t>os</w:t>
            </w:r>
            <w:r>
              <w:rPr>
                <w:noProof/>
                <w:color w:val="000000"/>
                <w:sz w:val="16"/>
              </w:rPr>
              <w:t> 2304 ou 2305</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23061000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graines de coton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23062000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graines de lin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graines de tournesol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graines de navette ou de colza</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23064100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graines de navette ou de colza à faible teneur en acide érucique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23064900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23065000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noix de coco ou de coprah</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23066000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noix ou d'amandes de palmiste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23069005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de germes de maïs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Grignons d'olives et autres résidus de l'extraction de l'huile d'olive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23069011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une teneur en poids d'huile d'olive inférieure ou égale à 3 %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23069019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une teneur en poids d'huile d'olive supérieure à 3 %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23069090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230700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Lies de vin; tartre brut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Lies de vin</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23070011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total inférieur ou égal à 7,9 % mas et une teneur en matière sèche égale ou supérieure à 25 %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23070090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Tartre brut</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230800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Matières végétales et déchets végétaux, résidus et sous-produits végétaux, même agglomérés sous forme de pellets, des types utilisés pour l'alimentation des animaux, non dénommés ni compris ailleurs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Marcs de raisins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23080011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ayant un titre alcoométrique total inférieur ou égal à 4,3 % mas et une teneur en matière sèche égale ou supérieure à 40 % en poids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23080040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Glands de chêne et marrons d'Inde; marcs de fruits, autres que de raisins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Préparations des types utilisés pour l'alimentation des animaux</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Aliments pour chiens ou chats, conditionnés pour la vente au détail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 l'amidon ou de la fécule, du glucose ou du sirop de glucose, de la maltodextrine ou du sirop de maltodextrine relevant des sous-positions 17023050, 17023090, 17024090, 17029050 et 21069055 ou des produits laitiers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contenant de l'amidon ou de la fécule, du glucose ou du sirop de glucose, de la maltodextrine ou du sirop de maltodextrine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ni amidon ni fécule ou d'une teneur en poids de ces matières inférieure ou égale à 10 %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23091011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produits laitiers ou d'une teneur en poids de produits laitiers inférieure à 10 %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d'une teneur en poids d'amidon ou de fécule supérieure à 10 % et inférieure ou égale à 30 %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23091031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ne contenant pas de produits laitiers ou d'une teneur en poids de produits laitiers inférieure à 10 %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23099020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Produits visés à la note complémentaire 5 du présent chapitre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CHAPITRE 24 — TABACS ET SUCCÉDANÉS DE TABAC FABRIQUÉS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Tabacs bruts ou non fabriqués; déchets de tabac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Tabacs non écotés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24011035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light air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sun cured</w:t>
            </w:r>
            <w:r>
              <w:rPr>
                <w:noProof/>
                <w:color w:val="000000"/>
                <w:sz w:val="16"/>
              </w:rPr>
              <w:t xml:space="preserve"> du type oriental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dark air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flue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24011095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Tabacs partiellement ou totalement écotés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24012035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light air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24012060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sun cured</w:t>
            </w:r>
            <w:r>
              <w:rPr>
                <w:noProof/>
                <w:color w:val="000000"/>
                <w:sz w:val="16"/>
              </w:rPr>
              <w:t xml:space="preserve"> du type oriental</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24012070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dark air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24012085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xml:space="preserve">-- Tabacs </w:t>
            </w:r>
            <w:r>
              <w:rPr>
                <w:i/>
                <w:noProof/>
                <w:color w:val="000000"/>
                <w:sz w:val="16"/>
              </w:rPr>
              <w:t>flue cured</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24012095</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24013000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Déchets de tabac</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Albumines (y compris les concentrats de plusieurs protéines de lactosérum contenant, en poids calculé sur matière sèche, plus de 80 % de protéines de lactosérum), albuminates et autres dérivés des albumines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Ovalbumine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350211</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séchée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35021110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 ou rendue impropre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350219</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35021910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 ou rendue impropre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Lactalbumine, y compris les concentrés de deux ou plusieurs protéines lactosérum</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35022010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 ou rendue impropre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autre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 </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Albumines, autres que l'ovalbumine et la lactalbumine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35029020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impropres ou rendues impropres à l'alimentation humaine</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538DD5"/>
              <w:bottom w:val="single" w:sz="4" w:space="0" w:color="95B3D7"/>
              <w:right w:val="single" w:sz="4" w:space="0" w:color="538DD5"/>
            </w:tcBorders>
            <w:shd w:val="clear" w:color="auto" w:fill="auto"/>
            <w:noWrap/>
            <w:hideMark/>
          </w:tcPr>
          <w:p>
            <w:pPr>
              <w:spacing w:after="0"/>
              <w:rPr>
                <w:rFonts w:eastAsia="Times New Roman" w:cs="Calibri"/>
                <w:noProof/>
                <w:color w:val="000000"/>
                <w:sz w:val="16"/>
                <w:szCs w:val="16"/>
              </w:rPr>
            </w:pPr>
            <w:r>
              <w:rPr>
                <w:noProof/>
                <w:color w:val="000000"/>
                <w:sz w:val="16"/>
              </w:rPr>
              <w:t>35029090</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Albuminates et autres dérivés des albumines</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r>
              <w:rPr>
                <w:noProof/>
                <w:color w:val="000000"/>
                <w:sz w:val="16"/>
              </w:rPr>
              <w:t>exemption</w:t>
            </w:r>
          </w:p>
        </w:tc>
      </w:tr>
      <w:tr>
        <w:trPr>
          <w:trHeight w:val="252"/>
        </w:trPr>
        <w:tc>
          <w:tcPr>
            <w:tcW w:w="2821" w:type="dxa"/>
            <w:tcBorders>
              <w:top w:val="single" w:sz="4" w:space="0" w:color="95B3D7"/>
              <w:left w:val="single" w:sz="4" w:space="0" w:color="95B3D7"/>
              <w:bottom w:val="single" w:sz="4" w:space="0" w:color="95B3D7"/>
              <w:right w:val="nil"/>
            </w:tcBorders>
            <w:shd w:val="clear" w:color="auto" w:fill="auto"/>
            <w:noWrap/>
            <w:hideMark/>
          </w:tcPr>
          <w:p>
            <w:pPr>
              <w:spacing w:after="0"/>
              <w:rPr>
                <w:rFonts w:eastAsia="Times New Roman" w:cs="Calibri"/>
                <w:noProof/>
                <w:color w:val="000000"/>
                <w:sz w:val="16"/>
                <w:szCs w:val="16"/>
              </w:rPr>
            </w:pPr>
            <w:r>
              <w:rPr>
                <w:noProof/>
                <w:color w:val="000000"/>
                <w:sz w:val="16"/>
              </w:rPr>
              <w:t>* sauf pour les produits classés sous cette position tarifaire à laquelle les dispositions du protocole 3 de l’accord EEE s’appliquent</w:t>
            </w:r>
          </w:p>
        </w:tc>
        <w:tc>
          <w:tcPr>
            <w:tcW w:w="3787" w:type="dxa"/>
            <w:tcBorders>
              <w:top w:val="single" w:sz="4" w:space="0" w:color="95B3D7"/>
              <w:left w:val="single" w:sz="4" w:space="0" w:color="538DD5"/>
              <w:bottom w:val="single" w:sz="4" w:space="0" w:color="95B3D7"/>
              <w:right w:val="single" w:sz="4" w:space="0" w:color="538DD5"/>
            </w:tcBorders>
            <w:shd w:val="clear" w:color="auto" w:fill="auto"/>
            <w:hideMark/>
          </w:tcPr>
          <w:p>
            <w:pPr>
              <w:spacing w:after="0"/>
              <w:rPr>
                <w:rFonts w:eastAsia="Times New Roman" w:cs="Calibri"/>
                <w:noProof/>
                <w:color w:val="000000"/>
                <w:sz w:val="16"/>
                <w:szCs w:val="16"/>
              </w:rPr>
            </w:pPr>
            <w:r>
              <w:rPr>
                <w:noProof/>
                <w:color w:val="000000"/>
                <w:sz w:val="16"/>
              </w:rPr>
              <w:t> </w:t>
            </w:r>
          </w:p>
        </w:tc>
        <w:tc>
          <w:tcPr>
            <w:tcW w:w="792" w:type="dxa"/>
            <w:tcBorders>
              <w:top w:val="single" w:sz="4" w:space="0" w:color="95B3D7"/>
              <w:left w:val="nil"/>
              <w:bottom w:val="single" w:sz="4" w:space="0" w:color="95B3D7"/>
              <w:right w:val="single" w:sz="4" w:space="0" w:color="95B3D7"/>
            </w:tcBorders>
            <w:shd w:val="clear" w:color="auto" w:fill="auto"/>
            <w:noWrap/>
            <w:hideMark/>
          </w:tcPr>
          <w:p>
            <w:pPr>
              <w:spacing w:after="0"/>
              <w:rPr>
                <w:rFonts w:eastAsia="Times New Roman" w:cs="Calibri"/>
                <w:noProof/>
                <w:color w:val="000000"/>
                <w:sz w:val="16"/>
                <w:szCs w:val="16"/>
              </w:rPr>
            </w:pPr>
          </w:p>
        </w:tc>
      </w:tr>
    </w:tbl>
    <w:p>
      <w:pPr>
        <w:rPr>
          <w:b/>
          <w:noProof/>
          <w:sz w:val="28"/>
          <w:szCs w:val="28"/>
        </w:rPr>
        <w:sectPr>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pPr>
        <w:rPr>
          <w:b/>
          <w:noProof/>
          <w:sz w:val="28"/>
          <w:szCs w:val="28"/>
        </w:rPr>
      </w:pPr>
      <w:r>
        <w:rPr>
          <w:b/>
          <w:noProof/>
          <w:sz w:val="28"/>
        </w:rPr>
        <w:t>Annexe V</w:t>
      </w:r>
    </w:p>
    <w:p>
      <w:pPr>
        <w:rPr>
          <w:i/>
          <w:noProof/>
          <w:szCs w:val="24"/>
        </w:rPr>
      </w:pPr>
      <w:r>
        <w:rPr>
          <w:i/>
          <w:noProof/>
        </w:rPr>
        <w:t>L’Union européenne ouvre les contingents annuels suivants en franchise de droits pour les produits originaires d'Islande énumérés ci-après (*)</w:t>
      </w:r>
    </w:p>
    <w:tbl>
      <w:tblPr>
        <w:tblW w:w="0" w:type="auto"/>
        <w:tblInd w:w="55" w:type="dxa"/>
        <w:tblCellMar>
          <w:left w:w="70" w:type="dxa"/>
          <w:right w:w="70" w:type="dxa"/>
        </w:tblCellMar>
        <w:tblLook w:val="04A0" w:firstRow="1" w:lastRow="0" w:firstColumn="1" w:lastColumn="0" w:noHBand="0" w:noVBand="1"/>
      </w:tblPr>
      <w:tblGrid>
        <w:gridCol w:w="617"/>
        <w:gridCol w:w="1573"/>
        <w:gridCol w:w="550"/>
        <w:gridCol w:w="778"/>
        <w:gridCol w:w="1673"/>
        <w:gridCol w:w="660"/>
        <w:gridCol w:w="660"/>
        <w:gridCol w:w="660"/>
        <w:gridCol w:w="1987"/>
      </w:tblGrid>
      <w:tr>
        <w:trPr>
          <w:trHeight w:val="203"/>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w:t>
            </w:r>
          </w:p>
        </w:tc>
        <w:tc>
          <w:tcPr>
            <w:tcW w:w="0" w:type="auto"/>
            <w:tcBorders>
              <w:top w:val="single" w:sz="4" w:space="0" w:color="auto"/>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Actuelle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pPr>
              <w:spacing w:after="0"/>
              <w:jc w:val="center"/>
              <w:rPr>
                <w:rFonts w:eastAsia="Times New Roman"/>
                <w:b/>
                <w:bCs/>
                <w:noProof/>
                <w:color w:val="000000"/>
                <w:sz w:val="16"/>
                <w:szCs w:val="16"/>
              </w:rPr>
            </w:pPr>
            <w:r>
              <w:rPr>
                <w:b/>
                <w:noProof/>
                <w:color w:val="000000"/>
                <w:sz w:val="16"/>
              </w:rPr>
              <w:t>Quantités supplémentaires totales</w:t>
            </w:r>
            <w:r>
              <w:rPr>
                <w:rFonts w:eastAsia="Times New Roman"/>
                <w:b/>
                <w:bCs/>
                <w:noProof/>
                <w:color w:val="000000"/>
                <w:sz w:val="16"/>
                <w:szCs w:val="16"/>
              </w:rPr>
              <w:br/>
            </w:r>
            <w:r>
              <w:rPr>
                <w:b/>
                <w:noProof/>
                <w:color w:val="000000"/>
                <w:sz w:val="16"/>
              </w:rPr>
              <w:t>Tonnes (atteintes au plus tard au bout de 4 ans)</w:t>
            </w:r>
          </w:p>
        </w:tc>
        <w:tc>
          <w:tcPr>
            <w:tcW w:w="0" w:type="auto"/>
            <w:tcBorders>
              <w:top w:val="single" w:sz="4" w:space="0" w:color="auto"/>
              <w:left w:val="nil"/>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Année d’entrée en vigueur (1ère année)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2</w:t>
            </w:r>
            <w:r>
              <w:rPr>
                <w:b/>
                <w:noProof/>
                <w:color w:val="000000"/>
                <w:sz w:val="16"/>
                <w:vertAlign w:val="superscript"/>
              </w:rPr>
              <w:t>e</w:t>
            </w:r>
            <w:r>
              <w:rPr>
                <w:b/>
                <w:noProof/>
                <w:color w:val="000000"/>
                <w:sz w:val="16"/>
              </w:rPr>
              <w:t xml:space="preserve"> année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3</w:t>
            </w:r>
            <w:r>
              <w:rPr>
                <w:b/>
                <w:noProof/>
                <w:color w:val="000000"/>
                <w:sz w:val="16"/>
                <w:vertAlign w:val="superscript"/>
              </w:rPr>
              <w:t>e</w:t>
            </w:r>
            <w:r>
              <w:rPr>
                <w:b/>
                <w:noProof/>
                <w:color w:val="000000"/>
                <w:sz w:val="16"/>
              </w:rPr>
              <w:t xml:space="preserve"> année </w:t>
            </w:r>
          </w:p>
        </w:tc>
        <w:tc>
          <w:tcPr>
            <w:tcW w:w="0" w:type="auto"/>
            <w:tcBorders>
              <w:top w:val="single" w:sz="4" w:space="0" w:color="auto"/>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4 </w:t>
            </w:r>
            <w:r>
              <w:rPr>
                <w:b/>
                <w:noProof/>
                <w:color w:val="000000"/>
                <w:sz w:val="16"/>
                <w:vertAlign w:val="superscript"/>
              </w:rPr>
              <w:t>e</w:t>
            </w:r>
            <w:r>
              <w:rPr>
                <w:b/>
                <w:noProof/>
                <w:color w:val="000000"/>
                <w:sz w:val="16"/>
              </w:rPr>
              <w:t xml:space="preserve"> année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Total des quotas </w:t>
            </w:r>
          </w:p>
        </w:tc>
      </w:tr>
      <w:tr>
        <w:trPr>
          <w:trHeight w:val="203"/>
        </w:trPr>
        <w:tc>
          <w:tcPr>
            <w:tcW w:w="0" w:type="auto"/>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SH</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Produit</w:t>
            </w:r>
          </w:p>
        </w:tc>
        <w:tc>
          <w:tcPr>
            <w:tcW w:w="0" w:type="auto"/>
            <w:tcBorders>
              <w:top w:val="nil"/>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contingent</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rPr>
                <w:rFonts w:eastAsia="Times New Roman"/>
                <w:b/>
                <w:bCs/>
                <w:noProof/>
                <w:color w:val="000000"/>
                <w:sz w:val="16"/>
                <w:szCs w:val="16"/>
              </w:rPr>
            </w:pPr>
          </w:p>
        </w:tc>
        <w:tc>
          <w:tcPr>
            <w:tcW w:w="0" w:type="auto"/>
            <w:tcBorders>
              <w:top w:val="nil"/>
              <w:left w:val="nil"/>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c>
          <w:tcPr>
            <w:tcW w:w="0" w:type="auto"/>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c>
          <w:tcPr>
            <w:tcW w:w="0" w:type="auto"/>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tc>
        <w:tc>
          <w:tcPr>
            <w:tcW w:w="0" w:type="auto"/>
            <w:tcBorders>
              <w:top w:val="nil"/>
              <w:left w:val="single" w:sz="4" w:space="0" w:color="auto"/>
              <w:bottom w:val="nil"/>
              <w:right w:val="nil"/>
            </w:tcBorders>
            <w:shd w:val="clear" w:color="auto" w:fill="auto"/>
            <w:noWrap/>
            <w:vAlign w:val="bottom"/>
            <w:hideMark/>
          </w:tcPr>
          <w:p>
            <w:pPr>
              <w:spacing w:after="0"/>
              <w:jc w:val="center"/>
              <w:rPr>
                <w:rFonts w:eastAsia="Times New Roman"/>
                <w:b/>
                <w:bCs/>
                <w:noProof/>
                <w:color w:val="000000"/>
                <w:sz w:val="16"/>
                <w:szCs w:val="16"/>
              </w:rPr>
            </w:pPr>
          </w:p>
        </w:tc>
        <w:tc>
          <w:tcPr>
            <w:tcW w:w="0" w:type="auto"/>
            <w:tcBorders>
              <w:top w:val="nil"/>
              <w:left w:val="single" w:sz="4" w:space="0" w:color="auto"/>
              <w:bottom w:val="nil"/>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 (atteintes au plus tard au bout de 4 ans)</w:t>
            </w:r>
          </w:p>
        </w:tc>
      </w:tr>
      <w:tr>
        <w:trPr>
          <w:trHeight w:val="20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position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 </w:t>
            </w:r>
          </w:p>
        </w:tc>
        <w:tc>
          <w:tcPr>
            <w:tcW w:w="0" w:type="auto"/>
            <w:tcBorders>
              <w:top w:val="nil"/>
              <w:left w:val="single" w:sz="4" w:space="0" w:color="auto"/>
              <w:bottom w:val="single" w:sz="4" w:space="0" w:color="auto"/>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rPr>
                <w:rFonts w:eastAsia="Times New Roman"/>
                <w:b/>
                <w:bCs/>
                <w:noProof/>
                <w:color w:val="000000"/>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noProof/>
                <w:color w:val="000000"/>
                <w:sz w:val="16"/>
              </w:rPr>
              <w:t xml:space="preserve">tonnes </w:t>
            </w:r>
            <w:r>
              <w:rPr>
                <w:noProof/>
                <w:sz w:val="18"/>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p>
          <w:p>
            <w:pPr>
              <w:spacing w:after="0"/>
              <w:jc w:val="center"/>
              <w:rPr>
                <w:rFonts w:eastAsia="Times New Roman"/>
                <w:b/>
                <w:bCs/>
                <w:noProof/>
                <w:color w:val="000000"/>
                <w:sz w:val="16"/>
                <w:szCs w:val="16"/>
              </w:rPr>
            </w:pPr>
            <w:r>
              <w:rPr>
                <w:b/>
                <w:noProof/>
                <w:color w:val="000000"/>
                <w:sz w:val="16"/>
              </w:rPr>
              <w:t xml:space="preserve">tonnes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 (****)</w:t>
            </w:r>
          </w:p>
        </w:tc>
        <w:tc>
          <w:tcPr>
            <w:tcW w:w="0" w:type="auto"/>
            <w:tcBorders>
              <w:top w:val="nil"/>
              <w:left w:val="single" w:sz="4" w:space="0" w:color="auto"/>
              <w:bottom w:val="single" w:sz="4" w:space="0" w:color="auto"/>
              <w:right w:val="nil"/>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tonnes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b/>
                <w:bCs/>
                <w:noProof/>
                <w:color w:val="000000"/>
                <w:sz w:val="16"/>
                <w:szCs w:val="16"/>
              </w:rPr>
            </w:pPr>
            <w:r>
              <w:rPr>
                <w:b/>
                <w:noProof/>
                <w:color w:val="000000"/>
                <w:sz w:val="16"/>
              </w:rPr>
              <w:t xml:space="preserve">Total des quotas </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0204 et 0210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l'espèce ovine</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1,850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3,050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1602*</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ovines transformées (1602.90)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300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0203</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l'espèce porcine</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250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xml:space="preserve"> 0207</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Viandes de volailles</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300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0406</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Skyr</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380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3,620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905</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905</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905</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905</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4,000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0405</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Beurre</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39</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37</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37</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37</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0406</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 xml:space="preserve">Fromages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14</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12</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50</w:t>
            </w:r>
          </w:p>
        </w:tc>
      </w:tr>
      <w:tr>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ex 1601</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rPr>
                <w:rFonts w:eastAsia="Times New Roman"/>
                <w:noProof/>
                <w:color w:val="000000"/>
                <w:sz w:val="16"/>
                <w:szCs w:val="16"/>
              </w:rPr>
            </w:pPr>
            <w:r>
              <w:rPr>
                <w:noProof/>
                <w:color w:val="000000"/>
                <w:sz w:val="16"/>
              </w:rPr>
              <w:t>Saucisses et saucissons</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 </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jc w:val="center"/>
              <w:rPr>
                <w:rFonts w:eastAsia="Times New Roman"/>
                <w:noProof/>
                <w:color w:val="000000"/>
                <w:sz w:val="16"/>
                <w:szCs w:val="16"/>
              </w:rPr>
            </w:pPr>
            <w:r>
              <w:rPr>
                <w:noProof/>
                <w:color w:val="000000"/>
                <w:sz w:val="16"/>
              </w:rPr>
              <w:t>100</w:t>
            </w:r>
          </w:p>
        </w:tc>
      </w:tr>
    </w:tbl>
    <w:p>
      <w:pPr>
        <w:rPr>
          <w:rFonts w:eastAsia="Times New Roman"/>
          <w:bCs/>
          <w:noProof/>
          <w:color w:val="000000"/>
          <w:sz w:val="20"/>
          <w:szCs w:val="20"/>
        </w:rPr>
      </w:pPr>
      <w:r>
        <w:rPr>
          <w:noProof/>
          <w:sz w:val="20"/>
        </w:rPr>
        <w:t>(*) Les contingents s'appliquent pour l'année calendrier (1</w:t>
      </w:r>
      <w:r>
        <w:rPr>
          <w:noProof/>
          <w:sz w:val="20"/>
          <w:vertAlign w:val="superscript"/>
        </w:rPr>
        <w:t>er</w:t>
      </w:r>
      <w:r>
        <w:rPr>
          <w:noProof/>
          <w:sz w:val="20"/>
        </w:rPr>
        <w:t xml:space="preserve"> janvier - 31 décembre) sauf durant l'année d'entrée en vigueur (1</w:t>
      </w:r>
      <w:r>
        <w:rPr>
          <w:noProof/>
          <w:sz w:val="20"/>
          <w:vertAlign w:val="superscript"/>
        </w:rPr>
        <w:t>ère</w:t>
      </w:r>
      <w:r>
        <w:rPr>
          <w:noProof/>
          <w:sz w:val="20"/>
        </w:rPr>
        <w:t xml:space="preserve"> année) pour laquelle la quantité supplémentaire s'applique à compter de la date d'entrée en vigueur jusqu'à la fin de l'année calendrier.</w:t>
      </w:r>
      <w:r>
        <w:rPr>
          <w:noProof/>
          <w:sz w:val="20"/>
          <w:szCs w:val="20"/>
        </w:rPr>
        <w:br/>
      </w:r>
      <w:r>
        <w:rPr>
          <w:noProof/>
          <w:sz w:val="20"/>
        </w:rPr>
        <w:t xml:space="preserve">(**) La quantité supplémentaire à utiliser durant l'année d'entrée en vigueur est déterminée au prorata et ajoutée au contingent existant pour l'année calendrier concernée. </w:t>
      </w:r>
      <w:r>
        <w:rPr>
          <w:noProof/>
          <w:sz w:val="20"/>
          <w:szCs w:val="20"/>
        </w:rPr>
        <w:br/>
      </w:r>
      <w:r>
        <w:rPr>
          <w:noProof/>
          <w:color w:val="000000"/>
          <w:sz w:val="20"/>
        </w:rPr>
        <w:t>(***) Quantité à ajouter pour cette année au contingent de l’année précédente. Pour la 2</w:t>
      </w:r>
      <w:r>
        <w:rPr>
          <w:noProof/>
          <w:color w:val="000000"/>
          <w:sz w:val="20"/>
          <w:vertAlign w:val="superscript"/>
        </w:rPr>
        <w:t>e</w:t>
      </w:r>
      <w:r>
        <w:rPr>
          <w:noProof/>
          <w:color w:val="000000"/>
          <w:sz w:val="20"/>
        </w:rPr>
        <w:t xml:space="preserve"> année, le contingent de l’année précédente est également le contingent total de l’année d’entrée en vigueur et non la quantité au prorata de l’année d'entrée en vigueur. En outre, les montants inutilisés en raison du calcul au prorata durant l’année d’entrée en vigueur sont ajoutés à la 2</w:t>
      </w:r>
      <w:r>
        <w:rPr>
          <w:noProof/>
          <w:color w:val="000000"/>
          <w:sz w:val="20"/>
          <w:vertAlign w:val="superscript"/>
        </w:rPr>
        <w:t>e</w:t>
      </w:r>
      <w:r>
        <w:rPr>
          <w:noProof/>
          <w:color w:val="000000"/>
          <w:sz w:val="20"/>
        </w:rPr>
        <w:t xml:space="preserve"> année.</w:t>
      </w:r>
    </w:p>
    <w:p>
      <w:pPr>
        <w:rPr>
          <w:noProof/>
          <w:lang w:val="fr-B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n° 2/2005 du Comité mixte CE-Islande du 22 décembre 2005 modifiant le protocole n° 3 à l’accord, relatif à la définition de la notion de «produits originaires» et aux méthodes de coopération administrative (JO L 131 du 18.5.2006, p. 1).</w:t>
      </w:r>
    </w:p>
  </w:footnote>
  <w:footnote w:id="2">
    <w:p>
      <w:pPr>
        <w:pStyle w:val="FootnoteText"/>
      </w:pPr>
      <w:r>
        <w:rPr>
          <w:rStyle w:val="FootnoteReference"/>
        </w:rPr>
        <w:footnoteRef/>
      </w:r>
      <w:r>
        <w:tab/>
        <w:t>Décision n° 2/2005 du Comité mixte CE-Islande du 22 décembre 2005 modifiant le protocole n° 3 à l’accord, relatif à la définition de la notion de «produits originaires» et aux méthodes de coopération administrative (JO L 131 du 18.5.2006,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AAC3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64F0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6061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C403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9821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244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32CAFA"/>
    <w:lvl w:ilvl="0">
      <w:start w:val="1"/>
      <w:numFmt w:val="decimal"/>
      <w:pStyle w:val="ListNumber"/>
      <w:lvlText w:val="%1."/>
      <w:lvlJc w:val="left"/>
      <w:pPr>
        <w:tabs>
          <w:tab w:val="num" w:pos="360"/>
        </w:tabs>
        <w:ind w:left="360" w:hanging="360"/>
      </w:pPr>
    </w:lvl>
  </w:abstractNum>
  <w:abstractNum w:abstractNumId="7">
    <w:nsid w:val="FFFFFF89"/>
    <w:multiLevelType w:val="singleLevel"/>
    <w:tmpl w:val="8408B9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9 10:10: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E65B6886C244DC7AF4450739F6C7E79"/>
    <w:docVar w:name="LW_CROSSREFERENCE" w:val="&lt;UNUSED&gt;"/>
    <w:docVar w:name="LW_DocType" w:val="ANNEX"/>
    <w:docVar w:name="LW_EMISSION" w:val="9.9.2016"/>
    <w:docVar w:name="LW_EMISSION_ISODATE" w:val="2016-09-0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n accord sous forme d'échange de lettres entre l'Union européenne et l'Islande concernant l'octroi de préférences commerciales supplémentaires pour des produits agricoles"/>
    <w:docVar w:name="LW_PART_NBR" w:val="1"/>
    <w:docVar w:name="LW_PART_NBR_TOTAL" w:val="1"/>
    <w:docVar w:name="LW_REF.INST.NEW" w:val="COM"/>
    <w:docVar w:name="LW_REF.INST.NEW_ADOPTED" w:val="final"/>
    <w:docVar w:name="LW_REF.INST.NEW_TEXT" w:val="(2016) 563"/>
    <w:docVar w:name="LW_REF.INTERNE" w:val="&lt;UNUSED&gt;"/>
    <w:docVar w:name="LW_SUPERTITRE" w:val="&lt;UNUSED&gt;"/>
    <w:docVar w:name="LW_TITRE.OBJ.CP" w:val="&lt;UNUSED&gt;"/>
    <w:docVar w:name="LW_TYPE.DOC.CP" w:val="ANNEXE"/>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before="0" w:after="0"/>
      <w:ind w:left="720"/>
      <w:contextualSpacing/>
      <w:jc w:val="left"/>
    </w:pPr>
    <w:rPr>
      <w:rFonts w:eastAsia="Times New Roman"/>
      <w:szCs w:val="24"/>
      <w:lang w:eastAsia="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xl67">
    <w:name w:val="xl67"/>
    <w:basedOn w:val="Normal"/>
    <w:pPr>
      <w:spacing w:before="100" w:beforeAutospacing="1" w:after="100" w:afterAutospacing="1"/>
      <w:jc w:val="left"/>
      <w:textAlignment w:val="top"/>
    </w:pPr>
    <w:rPr>
      <w:rFonts w:eastAsia="Times New Roman"/>
      <w:sz w:val="16"/>
      <w:szCs w:val="16"/>
      <w:lang w:eastAsia="en-GB"/>
    </w:rPr>
  </w:style>
  <w:style w:type="paragraph" w:customStyle="1" w:styleId="xl68">
    <w:name w:val="xl68"/>
    <w:basedOn w:val="Normal"/>
    <w:pPr>
      <w:shd w:val="clear" w:color="000000" w:fill="FFFF00"/>
      <w:spacing w:before="100" w:beforeAutospacing="1" w:after="100" w:afterAutospacing="1"/>
      <w:jc w:val="left"/>
      <w:textAlignment w:val="top"/>
    </w:pPr>
    <w:rPr>
      <w:rFonts w:eastAsia="Times New Roman"/>
      <w:sz w:val="16"/>
      <w:szCs w:val="16"/>
      <w:lang w:eastAsia="en-GB"/>
    </w:rPr>
  </w:style>
  <w:style w:type="paragraph" w:customStyle="1" w:styleId="xl69">
    <w:name w:val="xl69"/>
    <w:basedOn w:val="Normal"/>
    <w:pPr>
      <w:pBdr>
        <w:left w:val="single" w:sz="4" w:space="0" w:color="538DD5"/>
        <w:right w:val="single" w:sz="4" w:space="0" w:color="538DD5"/>
      </w:pBdr>
      <w:shd w:val="clear" w:color="000000" w:fill="0070C0"/>
      <w:spacing w:before="100" w:beforeAutospacing="1" w:after="100" w:afterAutospacing="1"/>
      <w:jc w:val="center"/>
      <w:textAlignment w:val="top"/>
    </w:pPr>
    <w:rPr>
      <w:rFonts w:eastAsia="Times New Roman"/>
      <w:sz w:val="16"/>
      <w:szCs w:val="16"/>
      <w:lang w:eastAsia="en-GB"/>
    </w:rPr>
  </w:style>
  <w:style w:type="paragraph" w:customStyle="1" w:styleId="xl70">
    <w:name w:val="xl70"/>
    <w:basedOn w:val="Normal"/>
    <w:pPr>
      <w:pBdr>
        <w:left w:val="single" w:sz="4" w:space="0" w:color="538DD5"/>
        <w:right w:val="single" w:sz="4" w:space="0" w:color="538DD5"/>
      </w:pBdr>
      <w:shd w:val="clear" w:color="000000" w:fill="0070C0"/>
      <w:spacing w:before="100" w:beforeAutospacing="1" w:after="100" w:afterAutospacing="1"/>
      <w:jc w:val="center"/>
      <w:textAlignment w:val="top"/>
    </w:pPr>
    <w:rPr>
      <w:rFonts w:eastAsia="Times New Roman"/>
      <w:sz w:val="16"/>
      <w:szCs w:val="16"/>
      <w:lang w:eastAsia="en-GB"/>
    </w:rPr>
  </w:style>
  <w:style w:type="paragraph" w:customStyle="1" w:styleId="xl71">
    <w:name w:val="xl71"/>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2">
    <w:name w:val="xl72"/>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3">
    <w:name w:val="xl73"/>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4">
    <w:name w:val="xl74"/>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redelacte">
    <w:name w:val="Titre de l'act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before="0" w:after="0"/>
      <w:ind w:left="720"/>
      <w:contextualSpacing/>
      <w:jc w:val="left"/>
    </w:pPr>
    <w:rPr>
      <w:rFonts w:eastAsia="Times New Roman"/>
      <w:szCs w:val="24"/>
      <w:lang w:eastAsia="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xl67">
    <w:name w:val="xl67"/>
    <w:basedOn w:val="Normal"/>
    <w:pPr>
      <w:spacing w:before="100" w:beforeAutospacing="1" w:after="100" w:afterAutospacing="1"/>
      <w:jc w:val="left"/>
      <w:textAlignment w:val="top"/>
    </w:pPr>
    <w:rPr>
      <w:rFonts w:eastAsia="Times New Roman"/>
      <w:sz w:val="16"/>
      <w:szCs w:val="16"/>
      <w:lang w:eastAsia="en-GB"/>
    </w:rPr>
  </w:style>
  <w:style w:type="paragraph" w:customStyle="1" w:styleId="xl68">
    <w:name w:val="xl68"/>
    <w:basedOn w:val="Normal"/>
    <w:pPr>
      <w:shd w:val="clear" w:color="000000" w:fill="FFFF00"/>
      <w:spacing w:before="100" w:beforeAutospacing="1" w:after="100" w:afterAutospacing="1"/>
      <w:jc w:val="left"/>
      <w:textAlignment w:val="top"/>
    </w:pPr>
    <w:rPr>
      <w:rFonts w:eastAsia="Times New Roman"/>
      <w:sz w:val="16"/>
      <w:szCs w:val="16"/>
      <w:lang w:eastAsia="en-GB"/>
    </w:rPr>
  </w:style>
  <w:style w:type="paragraph" w:customStyle="1" w:styleId="xl69">
    <w:name w:val="xl69"/>
    <w:basedOn w:val="Normal"/>
    <w:pPr>
      <w:pBdr>
        <w:left w:val="single" w:sz="4" w:space="0" w:color="538DD5"/>
        <w:right w:val="single" w:sz="4" w:space="0" w:color="538DD5"/>
      </w:pBdr>
      <w:shd w:val="clear" w:color="000000" w:fill="0070C0"/>
      <w:spacing w:before="100" w:beforeAutospacing="1" w:after="100" w:afterAutospacing="1"/>
      <w:jc w:val="center"/>
      <w:textAlignment w:val="top"/>
    </w:pPr>
    <w:rPr>
      <w:rFonts w:eastAsia="Times New Roman"/>
      <w:sz w:val="16"/>
      <w:szCs w:val="16"/>
      <w:lang w:eastAsia="en-GB"/>
    </w:rPr>
  </w:style>
  <w:style w:type="paragraph" w:customStyle="1" w:styleId="xl70">
    <w:name w:val="xl70"/>
    <w:basedOn w:val="Normal"/>
    <w:pPr>
      <w:pBdr>
        <w:left w:val="single" w:sz="4" w:space="0" w:color="538DD5"/>
        <w:right w:val="single" w:sz="4" w:space="0" w:color="538DD5"/>
      </w:pBdr>
      <w:shd w:val="clear" w:color="000000" w:fill="0070C0"/>
      <w:spacing w:before="100" w:beforeAutospacing="1" w:after="100" w:afterAutospacing="1"/>
      <w:jc w:val="center"/>
      <w:textAlignment w:val="top"/>
    </w:pPr>
    <w:rPr>
      <w:rFonts w:eastAsia="Times New Roman"/>
      <w:sz w:val="16"/>
      <w:szCs w:val="16"/>
      <w:lang w:eastAsia="en-GB"/>
    </w:rPr>
  </w:style>
  <w:style w:type="paragraph" w:customStyle="1" w:styleId="xl71">
    <w:name w:val="xl71"/>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2">
    <w:name w:val="xl72"/>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3">
    <w:name w:val="xl73"/>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paragraph" w:customStyle="1" w:styleId="xl74">
    <w:name w:val="xl74"/>
    <w:basedOn w:val="Normal"/>
    <w:pPr>
      <w:pBdr>
        <w:left w:val="single" w:sz="4" w:space="0" w:color="538DD5"/>
        <w:right w:val="single" w:sz="4" w:space="0" w:color="538DD5"/>
      </w:pBdr>
      <w:spacing w:before="100" w:beforeAutospacing="1" w:after="100" w:afterAutospacing="1"/>
      <w:jc w:val="left"/>
      <w:textAlignment w:val="top"/>
    </w:pPr>
    <w:rPr>
      <w:rFonts w:eastAsia="Times New Roman"/>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redelacte">
    <w:name w:val="Titre de l'act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CA5D-723E-4F16-B59E-3A6018FB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14</Pages>
  <Words>32031</Words>
  <Characters>182259</Characters>
  <Application>Microsoft Office Word</Application>
  <DocSecurity>0</DocSecurity>
  <Lines>15188</Lines>
  <Paragraphs>10714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KIRILLOVA Alina (AGRI)</dc:creator>
  <cp:lastModifiedBy>DIGIT/A3</cp:lastModifiedBy>
  <cp:revision>7</cp:revision>
  <cp:lastPrinted>2016-05-12T14:33:00Z</cp:lastPrinted>
  <dcterms:created xsi:type="dcterms:W3CDTF">2016-08-24T14:31:00Z</dcterms:created>
  <dcterms:modified xsi:type="dcterms:W3CDTF">2016-09-09T08:10:00Z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