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3" type="#_x0000_t75" alt="6327D7AB352646A982246AE63156336D" style="width:450.75pt;height:408.75pt">
            <v:imagedata r:id="rId9" o:title=""/>
          </v:shape>
        </w:pict>
      </w:r>
    </w:p>
    <w:p>
      <w:pPr>
        <w:rPr>
          <w:noProof/>
        </w:rPr>
        <w:sectPr>
          <w:footerReference w:type="default" r:id="rId10"/>
          <w:pgSz w:w="11907" w:h="16839"/>
          <w:pgMar w:top="1134" w:right="1417" w:bottom="1134" w:left="1417" w:header="709" w:footer="709" w:gutter="0"/>
          <w:pgNumType w:start="1"/>
          <w:cols w:space="720"/>
          <w:docGrid w:linePitch="360"/>
        </w:sectPr>
      </w:pPr>
    </w:p>
    <w:p>
      <w:pPr>
        <w:pStyle w:val="Exposdesmotifstitre"/>
        <w:rPr>
          <w:noProof/>
        </w:rPr>
      </w:pPr>
      <w:bookmarkStart w:id="0" w:name="_GoBack"/>
      <w:bookmarkEnd w:id="0"/>
      <w:r>
        <w:rPr>
          <w:noProof/>
        </w:rPr>
        <w:lastRenderedPageBreak/>
        <w:t>Indokolás</w:t>
      </w:r>
    </w:p>
    <w:p>
      <w:pPr>
        <w:spacing w:before="0"/>
        <w:rPr>
          <w:rFonts w:eastAsia="Times New Roman"/>
          <w:noProof/>
          <w:szCs w:val="20"/>
        </w:rPr>
      </w:pPr>
      <w:r>
        <w:rPr>
          <w:noProof/>
        </w:rPr>
        <w:t>2014-ben az 1357/2014/EU bizottsági rendelet által sor került a hulladékokról szóló 2008/98/EK irányelv (hulladékok-keretirányelv) a hulladék veszélyességét eredményező tulajdonságokat megállapító III. mellékletének teljes körű felülvizsgálatára. E felülvizsgálat fő célja a hulladékok tulajdonságainak a technikai és tudományos fejlődésnek megfelelő kiigazítása volt, valamint az, hogy amennyire lehetséges a veszélyes hulladékok azonosítását összehangolja az anyagok és keverékek osztályozásáról, címkézéséről és csomagolásáról szóló 1272/2008/EK tanácsi rendelet (CLP-rendelet) kritériumaival.</w:t>
      </w:r>
    </w:p>
    <w:p>
      <w:pPr>
        <w:spacing w:before="0"/>
        <w:rPr>
          <w:rFonts w:eastAsia="Times New Roman"/>
          <w:noProof/>
          <w:szCs w:val="20"/>
        </w:rPr>
      </w:pPr>
      <w:r>
        <w:rPr>
          <w:noProof/>
        </w:rPr>
        <w:t xml:space="preserve">Az említett felülvizsgálat során egyedüliként a HP 14 „környezetre veszélyes (ökotoxikus)” veszélyességi tulajdonság módosítására nem került sor, mivel úgy tekintették, hogy további ismeretekre van szükség e tulajdonság értékeléséhez. </w:t>
      </w:r>
    </w:p>
    <w:p>
      <w:pPr>
        <w:autoSpaceDE w:val="0"/>
        <w:autoSpaceDN w:val="0"/>
        <w:adjustRightInd w:val="0"/>
        <w:spacing w:before="0" w:after="0"/>
        <w:rPr>
          <w:rFonts w:eastAsia="Times New Roman"/>
          <w:noProof/>
          <w:szCs w:val="20"/>
        </w:rPr>
      </w:pPr>
      <w:r>
        <w:rPr>
          <w:noProof/>
        </w:rPr>
        <w:t>Jelenleg joghézag áll fenn az ökotoxikusság értékelését illetően: A hulladék-keretirányelv III. mellékletében szereplő megjegyzés szerint a HP 14 veszélyességi tulajdonságúnak minősítés a 67/548/EGK tanácsi irányelv VI. mellékletében meghatározott feltételeknek megfelelően történik, ám azt 2015. június 1-jével hatályon kívül helyezték.</w:t>
      </w:r>
    </w:p>
    <w:p>
      <w:pPr>
        <w:spacing w:line="252" w:lineRule="auto"/>
        <w:rPr>
          <w:noProof/>
        </w:rPr>
      </w:pPr>
      <w:r>
        <w:rPr>
          <w:noProof/>
        </w:rPr>
        <w:t xml:space="preserve">A joghézag, valamint a HP 14 „környezetre veszélyes (ökotoxikus)” veszélyességi tulajdonság hozzárendelése harmonizálása hiányának kezelésére a Bizottság rendelettervezetet terjesztett a hulladék-keretirányelv 39. cikke értelmében létrehozott bizottság elé. A rendelettervezetről a bizottság 2016. október 25-i ülésén nem nyilvánított kedvező véleményt. </w:t>
      </w:r>
    </w:p>
    <w:p>
      <w:pPr>
        <w:spacing w:line="252" w:lineRule="auto"/>
        <w:rPr>
          <w:noProof/>
          <w:szCs w:val="24"/>
        </w:rPr>
      </w:pPr>
      <w:r>
        <w:rPr>
          <w:noProof/>
        </w:rPr>
        <w:t>A Bizottság által kifejtett főbb aggályok a következőkkel kapcsolatosak: (1) annak szükségessége, hogy egyértelművé kell tenni, hogy a tagállamok még mindig alkalmazhatnak vizsgálati módszereket az ökotoxikusság értékelésére, (2) annak valószínűsége, hogy a Bizottság által kilátásba helyezett számítási képlet bizonyos hulladéktípusoknak a nem veszélyből a veszélyes hulladékká minősítéséhez vezet, és ez, a hulladékkezelés költségeinek növekedése miatt negatív hatást gyakorolhat az adott hulladékok újrahasznosítására. Ebben az összefüggésben felmerülő hulladéktípusok a kazánhamu és az aprítási maradékanyagok voltak.</w:t>
      </w:r>
    </w:p>
    <w:p>
      <w:pPr>
        <w:rPr>
          <w:noProof/>
        </w:rPr>
      </w:pPr>
      <w:r>
        <w:rPr>
          <w:noProof/>
        </w:rPr>
        <w:t>A fentiek miatt az 1999/468/EK tanácsi határozat 5a. cikkében előírt eljárásnak megfelelően a Bizottság a tanácsi rendelet elfogadására vonatkozó mellékelt javaslatot ezúton küldi meg a Tanácsnak, illetve továbbítja az Európai Parlamentnek.</w:t>
      </w:r>
    </w:p>
    <w:p>
      <w:pPr>
        <w:autoSpaceDE w:val="0"/>
        <w:autoSpaceDN w:val="0"/>
        <w:adjustRightInd w:val="0"/>
        <w:spacing w:before="0" w:after="0"/>
        <w:rPr>
          <w:rFonts w:eastAsia="Times New Roman"/>
          <w:noProof/>
          <w:szCs w:val="20"/>
        </w:rPr>
      </w:pPr>
    </w:p>
    <w:p>
      <w:pPr>
        <w:rPr>
          <w:noProof/>
        </w:rPr>
        <w:sectPr>
          <w:footerReference w:type="default" r:id="rId11"/>
          <w:footerReference w:type="first" r:id="rId12"/>
          <w:pgSz w:w="11907" w:h="16839"/>
          <w:pgMar w:top="1134" w:right="1417" w:bottom="1134" w:left="1417" w:header="709" w:footer="709" w:gutter="0"/>
          <w:cols w:space="708"/>
          <w:docGrid w:linePitch="360"/>
        </w:sectPr>
      </w:pPr>
    </w:p>
    <w:p>
      <w:pPr>
        <w:pStyle w:val="Rfrenceinterinstitutionnelle"/>
        <w:rPr>
          <w:noProof/>
        </w:rPr>
      </w:pPr>
      <w:r>
        <w:rPr>
          <w:noProof/>
        </w:rPr>
        <w:lastRenderedPageBreak/>
        <w:t>2017/0010 (NLE)</w:t>
      </w:r>
    </w:p>
    <w:p>
      <w:pPr>
        <w:pStyle w:val="Statut"/>
        <w:rPr>
          <w:noProof/>
        </w:rPr>
      </w:pPr>
      <w:r>
        <w:rPr>
          <w:noProof/>
        </w:rPr>
        <w:t>Javaslat</w:t>
      </w:r>
    </w:p>
    <w:p>
      <w:pPr>
        <w:pStyle w:val="Typedudocument"/>
      </w:pPr>
      <w:r>
        <w:rPr>
          <w:noProof/>
        </w:rPr>
        <w:t>A TANÁCS RENDELETE</w:t>
      </w:r>
    </w:p>
    <w:p>
      <w:pPr>
        <w:pStyle w:val="Titreobjet"/>
      </w:pPr>
      <w:r>
        <w:rPr>
          <w:noProof/>
        </w:rPr>
        <w:t xml:space="preserve">a 2008/98/EK európai parlamenti és tanácsi irányelv III. mellékletének a HP 14 veszélyességi tulajdonság („környezetre veszélyes (ökotoxikus)”) tekintetében történő módosításáról </w:t>
      </w:r>
    </w:p>
    <w:p>
      <w:pPr>
        <w:pStyle w:val="IntrtEEE"/>
        <w:rPr>
          <w:noProof/>
        </w:rPr>
      </w:pPr>
      <w:r>
        <w:rPr>
          <w:noProof/>
        </w:rPr>
        <w:t>(EGT-vonatkozású szöveg)</w:t>
      </w:r>
    </w:p>
    <w:p>
      <w:pPr>
        <w:pStyle w:val="Institutionquiagit"/>
        <w:rPr>
          <w:noProof/>
        </w:rPr>
      </w:pPr>
      <w:r>
        <w:rPr>
          <w:noProof/>
        </w:rPr>
        <w:t>AZ EURÓPAI UNIÓ TANÁCSA</w:t>
      </w:r>
    </w:p>
    <w:p>
      <w:pPr>
        <w:rPr>
          <w:noProof/>
        </w:rPr>
      </w:pPr>
      <w:r>
        <w:rPr>
          <w:noProof/>
        </w:rPr>
        <w:t xml:space="preserve">tekintettel az Európai Unió működéséről szóló szerződésre, </w:t>
      </w:r>
    </w:p>
    <w:p>
      <w:pPr>
        <w:rPr>
          <w:noProof/>
        </w:rPr>
      </w:pPr>
      <w:r>
        <w:rPr>
          <w:noProof/>
        </w:rPr>
        <w:t>tekintettel a hulladékokról és egyes irányelvek hatályon kívül helyezéséről szóló, 2008. november 19-i 2008/98/EK európai parlamenti és tanácsi irányelvre</w:t>
      </w:r>
      <w:r>
        <w:rPr>
          <w:rStyle w:val="FootnoteReference"/>
          <w:noProof/>
        </w:rPr>
        <w:footnoteReference w:id="1"/>
      </w:r>
      <w:r>
        <w:rPr>
          <w:noProof/>
        </w:rPr>
        <w:t xml:space="preserve"> és különösen annak 38. cikke (2) bekezdésére, </w:t>
      </w:r>
    </w:p>
    <w:p>
      <w:pPr>
        <w:rPr>
          <w:noProof/>
        </w:rPr>
      </w:pPr>
      <w:r>
        <w:rPr>
          <w:noProof/>
        </w:rPr>
        <w:t>mivel:</w:t>
      </w:r>
    </w:p>
    <w:p>
      <w:pPr>
        <w:pStyle w:val="ManualConsidrant"/>
        <w:rPr>
          <w:noProof/>
        </w:rPr>
      </w:pPr>
      <w:r>
        <w:t>(1)</w:t>
      </w:r>
      <w:r>
        <w:tab/>
      </w:r>
      <w:r>
        <w:rPr>
          <w:noProof/>
        </w:rPr>
        <w:t>A 2008/98/EK irányelv III. melléklete a hulladékok veszélyességét eredményező tulajdonságokat sorolja fel.</w:t>
      </w:r>
    </w:p>
    <w:p>
      <w:pPr>
        <w:pStyle w:val="ManualConsidrant"/>
        <w:rPr>
          <w:noProof/>
          <w:szCs w:val="24"/>
        </w:rPr>
      </w:pPr>
      <w:r>
        <w:t>(2)</w:t>
      </w:r>
      <w:r>
        <w:tab/>
      </w:r>
      <w:r>
        <w:rPr>
          <w:noProof/>
        </w:rPr>
        <w:t>A 2008/98/EK irányelv kimondja, hogy a hulladék veszélyesként való besorolásának többek között a vegyi anyagokról, különösen a keverékek veszélyességi besorolásáról és az erre a célra használt koncentrációs határértékekről szóló uniós jogszabályokon kell alapulnia. A 2000/532/EK bizottsági határozat</w:t>
      </w:r>
      <w:r>
        <w:rPr>
          <w:rStyle w:val="FootnoteReference"/>
          <w:noProof/>
        </w:rPr>
        <w:footnoteReference w:id="2"/>
      </w:r>
      <w:r>
        <w:rPr>
          <w:noProof/>
        </w:rPr>
        <w:t xml:space="preserve"> létrehozta a hulladéktípusok jegyzékét az Unión belül a hulladékok harmonizált besorolásának ösztönzése és a hulladékok veszélyes tulajdonságainak harmonizált meghatározása érdekében.</w:t>
      </w:r>
    </w:p>
    <w:p>
      <w:pPr>
        <w:pStyle w:val="ManualConsidrant"/>
        <w:rPr>
          <w:noProof/>
        </w:rPr>
      </w:pPr>
      <w:r>
        <w:t>(3)</w:t>
      </w:r>
      <w:r>
        <w:tab/>
      </w:r>
      <w:r>
        <w:rPr>
          <w:noProof/>
        </w:rPr>
        <w:t>A 2008/98/EK irányelv III. melléklete úgy rendelkezik, hogy a HP 14 veszélyességi tulajdonság („környezetre veszélyes (ökotoxikus)”) hozzárendelése a 67/548/EGK tanácsi irányelv</w:t>
      </w:r>
      <w:r>
        <w:rPr>
          <w:rStyle w:val="FootnoteReference"/>
          <w:noProof/>
        </w:rPr>
        <w:footnoteReference w:id="3"/>
      </w:r>
      <w:r>
        <w:rPr>
          <w:noProof/>
        </w:rPr>
        <w:t xml:space="preserve"> VI. mellékletében meghatározott kritériumok alapján történik.</w:t>
      </w:r>
    </w:p>
    <w:p>
      <w:pPr>
        <w:pStyle w:val="ManualConsidrant"/>
        <w:rPr>
          <w:noProof/>
        </w:rPr>
      </w:pPr>
      <w:r>
        <w:t>(4)</w:t>
      </w:r>
      <w:r>
        <w:tab/>
      </w:r>
      <w:r>
        <w:rPr>
          <w:noProof/>
        </w:rPr>
        <w:t>A 67/548/EGK irányelv 2015. június 1-jétől hatályát vesztette, és helyébe az 1272/2008/EK európai parlamenti és tanácsi rendelet</w:t>
      </w:r>
      <w:r>
        <w:rPr>
          <w:rStyle w:val="FootnoteReference"/>
          <w:noProof/>
        </w:rPr>
        <w:footnoteReference w:id="4"/>
      </w:r>
      <w:r>
        <w:rPr>
          <w:noProof/>
        </w:rPr>
        <w:t xml:space="preserve"> lépett. Az említett irányelv azonban alkalmazható 2017. június 1-jéig bizonyos keverékek esetében, amennyiben azok besorolása, címkézése és csomagolása az 1999/45/EK európai parlamenti és tanácsi irányelvnek</w:t>
      </w:r>
      <w:r>
        <w:rPr>
          <w:rStyle w:val="FootnoteReference"/>
          <w:noProof/>
        </w:rPr>
        <w:footnoteReference w:id="5"/>
      </w:r>
      <w:r>
        <w:rPr>
          <w:noProof/>
        </w:rPr>
        <w:t xml:space="preserve"> megfelelően történik, valamint azokat 2015. június 1-jét megelőzően forgalomba hozták.</w:t>
      </w:r>
    </w:p>
    <w:p>
      <w:pPr>
        <w:pStyle w:val="ManualConsidrant"/>
        <w:rPr>
          <w:noProof/>
          <w:szCs w:val="24"/>
        </w:rPr>
      </w:pPr>
      <w:r>
        <w:t>(5)</w:t>
      </w:r>
      <w:r>
        <w:tab/>
      </w:r>
      <w:r>
        <w:rPr>
          <w:noProof/>
        </w:rPr>
        <w:t>A 2008/98/EK irányelv III. mellékletét felváltotta az 1357/2014/EU bizottsági rendelet</w:t>
      </w:r>
      <w:r>
        <w:rPr>
          <w:rStyle w:val="FootnoteReference"/>
          <w:noProof/>
        </w:rPr>
        <w:footnoteReference w:id="6"/>
      </w:r>
      <w:r>
        <w:rPr>
          <w:noProof/>
        </w:rPr>
        <w:t xml:space="preserve">, amely a veszélyességi tulajdonságok meghatározását adott esetben az 1272/2008/EK rendelethez igazította, valamint a 67/548/EGK irányelvre való hivatkozásokat felváltotta az 1272/2008/EK rendeletre való hivatkozásokkal.  </w:t>
      </w:r>
    </w:p>
    <w:p>
      <w:pPr>
        <w:pStyle w:val="ManualConsidrant"/>
        <w:rPr>
          <w:noProof/>
        </w:rPr>
      </w:pPr>
      <w:r>
        <w:t>(6)</w:t>
      </w:r>
      <w:r>
        <w:tab/>
      </w:r>
      <w:r>
        <w:rPr>
          <w:noProof/>
        </w:rPr>
        <w:t xml:space="preserve">Az 1357/2014/EU bizottsági rendelet nem módosította a HP 14 veszélyességi tulajdonság („környezetre veszélyes (ökotoxikus)”) meghatározását, mivel egy további tanulmányra volt szükség a HP 14 veszélyességi tulajdonság („környezetre veszélyes (ökotoxikus)”) értékelésének az 1272/2008/EK rendeletben meghatározott kritériumokhoz való hozzáigazításának lehetséges hatásaival kapcsolatos információk teljessége és reprezentativitása biztosításához. E tanulmány mára lezárult, és annak ajánlásait helyénvaló tükröztetni a HP 14 veszélyességi tulajdonságnak („környezetre veszélyes (ökotoxikus)” a hulladékok tekintetében a 2008/98/EK irányelv mellékletében szereplő meghatározásában, illetve azt a lehetőségeken belül összhangba kell hozni az 1272/2008/EK rendeletben a vegyi anyagok ökotoxicitásának értékelése kapcsán előírt kritériumokkal. A hulladék veszélyességi besorolásának a HP 14 veszélyességi tulajdonság („környezetre veszélyes (ökotoxikus)”) tekintetében való, számítási képletek alkalmazásával történő meghatározásakor az 1272/2008/EK rendeletben meghatározott általános küszöbértékeket kell alkalmazni. </w:t>
      </w:r>
    </w:p>
    <w:p>
      <w:pPr>
        <w:pStyle w:val="ManualConsidrant"/>
        <w:rPr>
          <w:noProof/>
        </w:rPr>
      </w:pPr>
      <w:r>
        <w:t>(7)</w:t>
      </w:r>
      <w:r>
        <w:tab/>
      </w:r>
      <w:r>
        <w:rPr>
          <w:noProof/>
        </w:rPr>
        <w:t>A hulladékoknak a HP 14 veszélyességi tulajdonság („környezetre veszélyes (ökotoxikus)” értékelésére végzett vizsgálatához helyénvaló a 440/2008/EK bizottsági rendeletben</w:t>
      </w:r>
      <w:r>
        <w:rPr>
          <w:rStyle w:val="FootnoteReference"/>
          <w:noProof/>
        </w:rPr>
        <w:footnoteReference w:id="7"/>
      </w:r>
      <w:r>
        <w:rPr>
          <w:noProof/>
        </w:rPr>
        <w:t xml:space="preserve"> előírt vagy más nemzetközileg elismert megfelelő vizsgálati módszereket és iránymutatásokat alkalmazni. A 2000/532/EK határozat értelmében, ha egy hulladék valamely veszélyességi tulajdonságát vizsgálattal és a 2008/98/EK irányelv III. melléklete szerint a veszélyes anyagok koncentrációjának határértékei alapján is értékelik, akkor a vizsgálat eredményeit kell mérvadónak tekinteni. Ezenfelül figyelembe kell venni az 1272/2008/EK rendelet 12. cikkét, különösen a 12. cikk b) pontját és az annak alkalmazására vonatkozó módszereket.</w:t>
      </w:r>
    </w:p>
    <w:p>
      <w:pPr>
        <w:pStyle w:val="ManualConsidrant"/>
        <w:rPr>
          <w:noProof/>
        </w:rPr>
      </w:pPr>
      <w:r>
        <w:t>(8)</w:t>
      </w:r>
      <w:r>
        <w:tab/>
      </w:r>
      <w:r>
        <w:rPr>
          <w:noProof/>
        </w:rPr>
        <w:t xml:space="preserve">Az új követelményekhez való alkalmazkodásra indokolt kellő időt biztosítani a vállalatok és az illetékes hatóságok számára. </w:t>
      </w:r>
    </w:p>
    <w:p>
      <w:pPr>
        <w:pStyle w:val="ManualConsidrant"/>
        <w:rPr>
          <w:noProof/>
        </w:rPr>
      </w:pPr>
      <w:r>
        <w:t>(9)</w:t>
      </w:r>
      <w:r>
        <w:tab/>
      </w:r>
      <w:r>
        <w:rPr>
          <w:noProof/>
        </w:rPr>
        <w:t>Az e rendeletben előírt intézkedésekről a 2008/98/EK irányelv 39. cikkében említett bizottság nem nyilvánított véleményt. Az 1999/468/EK tanácsi határozat</w:t>
      </w:r>
      <w:r>
        <w:rPr>
          <w:rStyle w:val="FootnoteReference"/>
          <w:noProof/>
        </w:rPr>
        <w:footnoteReference w:id="8"/>
      </w:r>
      <w:r>
        <w:rPr>
          <w:noProof/>
        </w:rPr>
        <w:t xml:space="preserve"> 5a. cikke (4) bekezdésének értelmében tehát az intézkedéseket a Tanácsnak kell elfogadnia,</w:t>
      </w:r>
    </w:p>
    <w:p>
      <w:pPr>
        <w:pStyle w:val="Formuledadoption"/>
        <w:rPr>
          <w:noProof/>
        </w:rPr>
      </w:pPr>
      <w:r>
        <w:rPr>
          <w:noProof/>
        </w:rPr>
        <w:t>ELFOGADTA EZT A RENDELETET:</w:t>
      </w:r>
    </w:p>
    <w:p>
      <w:pPr>
        <w:pStyle w:val="Titrearticle"/>
        <w:rPr>
          <w:noProof/>
        </w:rPr>
      </w:pPr>
      <w:r>
        <w:rPr>
          <w:noProof/>
        </w:rPr>
        <w:t>1. cikk</w:t>
      </w:r>
    </w:p>
    <w:p>
      <w:pPr>
        <w:rPr>
          <w:noProof/>
        </w:rPr>
      </w:pPr>
      <w:r>
        <w:rPr>
          <w:noProof/>
        </w:rPr>
        <w:t>A 2008/98/EK irányelv III. melléklete a következőképpen módosul:</w:t>
      </w:r>
    </w:p>
    <w:p>
      <w:pPr>
        <w:pStyle w:val="Text1"/>
        <w:ind w:left="0"/>
        <w:rPr>
          <w:noProof/>
        </w:rPr>
      </w:pPr>
      <w:r>
        <w:rPr>
          <w:noProof/>
        </w:rPr>
        <w:t>1.</w:t>
      </w:r>
      <w:r>
        <w:rPr>
          <w:noProof/>
        </w:rPr>
        <w:tab/>
        <w:t>A HP 14 „környezetre veszélyes (ökotoxikus)” veszélyességi tulajdonságra vonatkozó bejegyzés helyébe a következő szöveg lép:</w:t>
      </w:r>
    </w:p>
    <w:p>
      <w:pPr>
        <w:pStyle w:val="Text1"/>
        <w:ind w:left="0"/>
        <w:rPr>
          <w:noProof/>
        </w:rPr>
      </w:pPr>
      <w:r>
        <w:rPr>
          <w:noProof/>
        </w:rPr>
        <w:t>„HP 14 »Környezetre veszélyes (ökotoxikus)«: olyan hulladék, amely közvetlenül vagy közvetve veszélyt jelent vagy jelenthet egy vagy több környezeti elemre.</w:t>
      </w:r>
    </w:p>
    <w:p>
      <w:pPr>
        <w:rPr>
          <w:noProof/>
        </w:rPr>
      </w:pPr>
      <w:r>
        <w:rPr>
          <w:noProof/>
        </w:rPr>
        <w:t xml:space="preserve">Az alábbi feltételek bármelyikének megfelelő hulladékot a HP 14 veszélyességi kategóriába kell sorolni: </w:t>
      </w:r>
    </w:p>
    <w:p>
      <w:pPr>
        <w:pStyle w:val="Tiret0"/>
        <w:numPr>
          <w:ilvl w:val="0"/>
          <w:numId w:val="1"/>
        </w:numPr>
        <w:rPr>
          <w:noProof/>
        </w:rPr>
      </w:pPr>
      <w:r>
        <w:rPr>
          <w:noProof/>
        </w:rPr>
        <w:t xml:space="preserve">a hulladék ózonkárosítóként osztályozott anyagot tartalmaz, amelyhez az 1272/2008/EK európai parlamenti és tanácsi rendelet* értelmében a H420 figyelmeztető mondat van hozzárendelve, és ezen anyag koncentrációja eléri vagy túllépi a 0,1 %-os koncentrációs határértéket. </w:t>
      </w:r>
    </w:p>
    <w:p>
      <w:pPr>
        <w:ind w:firstLine="720"/>
        <w:rPr>
          <w:noProof/>
        </w:rPr>
      </w:pPr>
      <w:r>
        <w:rPr>
          <w:noProof/>
        </w:rPr>
        <w:t xml:space="preserve">[ c(H420) ≥ 0,1% ]; </w:t>
      </w:r>
    </w:p>
    <w:p>
      <w:pPr>
        <w:pStyle w:val="Tiret0"/>
        <w:rPr>
          <w:noProof/>
        </w:rPr>
      </w:pPr>
      <w:r>
        <w:rPr>
          <w:noProof/>
        </w:rPr>
        <w:t>a hulladék egy vagy több »vízi, akutként« osztályozott anyagot tartalmaz, amelyhez az 1272/2008/EK európai parlamenti és tanácsi rendelet értelmében a H400 figyelmeztető mondat van hozzárendelve, és ezen anyag koncentrációja eléri vagy túllépi a 25 %-os koncentrációs határértéket. Az ilyen anyagokra 0,1 %-os küszöbértéket kell figyelembe venni.</w:t>
      </w:r>
    </w:p>
    <w:p>
      <w:pPr>
        <w:ind w:firstLine="720"/>
        <w:rPr>
          <w:noProof/>
        </w:rPr>
      </w:pPr>
      <w:r>
        <w:rPr>
          <w:noProof/>
        </w:rPr>
        <w:t>[ ∑ c (H400) ≥ 25 % ];</w:t>
      </w:r>
    </w:p>
    <w:p>
      <w:pPr>
        <w:pStyle w:val="Tiret0"/>
        <w:rPr>
          <w:noProof/>
        </w:rPr>
      </w:pPr>
      <w:r>
        <w:rPr>
          <w:noProof/>
        </w:rPr>
        <w:t>a hulladék egy vagy több »vízi, krónikus 1«, »vízi, krónikus 2« vagy »vízi, krónikus 3«-ként osztályozott anyagot tartalmaz, amelyekhez az 1272/2008/EK rendelet értelmében a H410, H411 vagy H412 figyelmeztető mondat van hozzárendelve, és az összes »vízi, krónikus 1«-ként (H410) osztályozott anyag koncentrációjának összegét százzal szorozva, hozzáadva az összes »vízi, krónikus 2«-ként (H411) osztályozott anyag koncentrációjának a tízzel szorzott összegét, valamint az összes »vízi, krónikus 3«-ként (H412) osztályozott anyag koncentrációjának összegét, az eredmény eléri vagy túllépi a 25 %-os koncentrációs határértéket. A H410-ként osztályozott anyagokra 0,1 %-os küszöbértéket, a H411-ként vagy H412-ként osztályozott anyagokra pedig 1 %-os küszöbértéket kell figyelembe venni.</w:t>
      </w:r>
    </w:p>
    <w:p>
      <w:pPr>
        <w:ind w:firstLine="720"/>
        <w:rPr>
          <w:noProof/>
        </w:rPr>
      </w:pPr>
      <w:r>
        <w:rPr>
          <w:noProof/>
        </w:rPr>
        <w:t>[ 100 x ∑c (H410)) + 10 x ∑c (H411) + ∑c (H412) ≥ 25% ];</w:t>
      </w:r>
    </w:p>
    <w:p>
      <w:pPr>
        <w:pStyle w:val="Tiret0"/>
        <w:rPr>
          <w:noProof/>
        </w:rPr>
      </w:pPr>
      <w:r>
        <w:rPr>
          <w:noProof/>
        </w:rPr>
        <w:t>a hulladék egy vagy több »vízi, krónikus 1«, »vízi, krónikus 2«, »vízi, krónikus 3« vagy »vízi, krónikus 4«-ként osztályozott anyagot tartalmaz, amelyekhez az 1272/2008/EK rendelet értelmében a H410, H411, H412 vagy H413 figyelmeztető mondat van hozzárendelve, és az összes »vízi, krónikusként« besorolt anyag koncentrációja eléri vagy túllépi a 25 %-os koncentrációs határértéket. A H410-ként osztályozott anyagokra 0,1 %-os küszöbértéket, a H411-ként, H412-ként vagy H413-ként osztályozott anyagokra pedig 1 %-os küszöbértéket kell figyelembe venni.</w:t>
      </w:r>
    </w:p>
    <w:p>
      <w:pPr>
        <w:ind w:firstLine="720"/>
        <w:rPr>
          <w:noProof/>
        </w:rPr>
      </w:pPr>
      <w:r>
        <w:rPr>
          <w:noProof/>
        </w:rPr>
        <w:t>[ ∑ c H410 + ∑ c H411 + ∑ c H412 + ∑ c H413 ≥ 25 % ].</w:t>
      </w:r>
    </w:p>
    <w:p>
      <w:pPr>
        <w:rPr>
          <w:noProof/>
        </w:rPr>
      </w:pPr>
      <w:r>
        <w:rPr>
          <w:noProof/>
        </w:rPr>
        <w:t>ahol: ∑ = az összeg és c = az anyagok koncentrációja.</w:t>
      </w:r>
    </w:p>
    <w:p>
      <w:pPr>
        <w:rPr>
          <w:noProof/>
        </w:rPr>
      </w:pPr>
      <w:r>
        <w:rPr>
          <w:noProof/>
        </w:rPr>
        <w:t>___________________________________</w:t>
      </w:r>
    </w:p>
    <w:p>
      <w:pPr>
        <w:rPr>
          <w:noProof/>
        </w:rPr>
      </w:pPr>
      <w:r>
        <w:rPr>
          <w:noProof/>
        </w:rPr>
        <w:t>*</w:t>
      </w:r>
      <w:r>
        <w:rPr>
          <w:noProof/>
        </w:rPr>
        <w:tab/>
        <w:t>Az Európai Parlament és a Tanács 2008. december 16-i 1272/2008/EK rendelete az anyagok és keverékek osztályozásáról, címkézéséről és csomagolásáról, a 67/548/EGK és az 1999/45/EK irányelv módosításáról és hatályon kívül helyezéséről, valamint az 1907/2006/EK rendelet módosításáról (HL L 353., 2008.12.31., 1. o.).”</w:t>
      </w:r>
    </w:p>
    <w:p>
      <w:pPr>
        <w:rPr>
          <w:noProof/>
        </w:rPr>
      </w:pPr>
    </w:p>
    <w:p>
      <w:pPr>
        <w:rPr>
          <w:noProof/>
        </w:rPr>
      </w:pPr>
      <w:r>
        <w:rPr>
          <w:noProof/>
        </w:rPr>
        <w:t>2.</w:t>
      </w:r>
      <w:r>
        <w:rPr>
          <w:noProof/>
        </w:rPr>
        <w:tab/>
        <w:t xml:space="preserve">A HP 15-re vonatozó bejegyzés alatti megjegyzést el kell hagyni. </w:t>
      </w:r>
    </w:p>
    <w:p>
      <w:pPr>
        <w:pStyle w:val="Titrearticle"/>
        <w:rPr>
          <w:noProof/>
        </w:rPr>
      </w:pPr>
      <w:r>
        <w:rPr>
          <w:noProof/>
        </w:rPr>
        <w:t>2. cikk</w:t>
      </w:r>
    </w:p>
    <w:p>
      <w:pPr>
        <w:rPr>
          <w:noProof/>
        </w:rPr>
      </w:pPr>
      <w:r>
        <w:rPr>
          <w:noProof/>
        </w:rPr>
        <w:t xml:space="preserve">Ez a rendelet az </w:t>
      </w:r>
      <w:r>
        <w:rPr>
          <w:i/>
          <w:noProof/>
        </w:rPr>
        <w:t>Európai Unió Hivatalos Lapjában</w:t>
      </w:r>
      <w:r>
        <w:rPr>
          <w:noProof/>
        </w:rPr>
        <w:t xml:space="preserve"> való kihirdetését követő huszadik napon lép hatályba. </w:t>
      </w:r>
    </w:p>
    <w:p>
      <w:pPr>
        <w:rPr>
          <w:noProof/>
        </w:rPr>
      </w:pPr>
      <w:r>
        <w:rPr>
          <w:noProof/>
        </w:rPr>
        <w:t>Ezt a rendeletet a Hivatalos Lapban való közzététele utáni 12 hónap elteltével kell alkalmazni.</w:t>
      </w:r>
    </w:p>
    <w:p>
      <w:pPr>
        <w:rPr>
          <w:noProof/>
        </w:rPr>
      </w:pPr>
    </w:p>
    <w:p>
      <w:pPr>
        <w:rPr>
          <w:noProof/>
        </w:rPr>
      </w:pPr>
      <w:r>
        <w:rPr>
          <w:noProof/>
        </w:rPr>
        <w:t>Ez a rendelet teljes egészében kötelező és közvetlenül alkalmazandó valamennyi tagállamban.</w:t>
      </w:r>
    </w:p>
    <w:p>
      <w:pPr>
        <w:pStyle w:val="Fait"/>
        <w:rPr>
          <w:noProof/>
        </w:rPr>
      </w:pPr>
      <w:r>
        <w:rPr>
          <w:noProof/>
        </w:rPr>
        <w:t>Kelt Brüsszelben, -án/-én.</w:t>
      </w:r>
    </w:p>
    <w:p>
      <w:pPr>
        <w:pStyle w:val="Institutionquisigne"/>
        <w:rPr>
          <w:noProof/>
        </w:rPr>
      </w:pPr>
      <w:r>
        <w:rPr>
          <w:noProof/>
        </w:rPr>
        <w:tab/>
        <w:t>a Tanács részéről</w:t>
      </w:r>
    </w:p>
    <w:p>
      <w:pPr>
        <w:pStyle w:val="Personnequisigne"/>
        <w:rPr>
          <w:noProof/>
        </w:rPr>
      </w:pPr>
      <w:r>
        <w:rPr>
          <w:noProof/>
        </w:rPr>
        <w:tab/>
        <w:t>az elnök</w:t>
      </w:r>
    </w:p>
    <w:sectPr>
      <w:pgSz w:w="11907" w:h="16839"/>
      <w:pgMar w:top="1134" w:right="1417" w:bottom="1134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before="0" w:after="0"/>
      </w:pPr>
      <w:r>
        <w:separator/>
      </w:r>
    </w:p>
  </w:endnote>
  <w:endnote w:type="continuationSeparator" w:id="0">
    <w:p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EUAlbertina">
    <w:altName w:val="EU Albertin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HU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DOCVARIABLE "LW_Confidence" \* MERGEFORMAT </w:instrText>
    </w:r>
    <w:r>
      <w:fldChar w:fldCharType="separate"/>
    </w:r>
    <w:r>
      <w:t xml:space="preserve"> </w:t>
    </w:r>
    <w:r>
      <w:fldChar w:fldCharType="end"/>
    </w:r>
    <w:r>
      <w:tab/>
    </w:r>
    <w:r>
      <w:rPr>
        <w:rFonts w:ascii="Arial" w:hAnsi="Arial" w:cs="Arial"/>
        <w:b/>
        <w:sz w:val="48"/>
      </w:rPr>
      <w:t>HU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HU</w:t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6</w:t>
    </w:r>
    <w:r>
      <w:fldChar w:fldCharType="end"/>
    </w:r>
    <w:r>
      <w:tab/>
    </w:r>
    <w:r>
      <w:fldChar w:fldCharType="begin"/>
    </w:r>
    <w:r>
      <w:instrText xml:space="preserve"> DOCVARIABLE "LW_Confidence" \* MERGEFORMAT </w:instrText>
    </w:r>
    <w:r>
      <w:fldChar w:fldCharType="separate"/>
    </w:r>
    <w:r>
      <w:t xml:space="preserve"> </w:t>
    </w:r>
    <w:r>
      <w:fldChar w:fldCharType="end"/>
    </w:r>
    <w:r>
      <w:tab/>
    </w:r>
    <w:r>
      <w:rPr>
        <w:rFonts w:ascii="Arial" w:hAnsi="Arial" w:cs="Arial"/>
        <w:b/>
        <w:sz w:val="48"/>
      </w:rPr>
      <w:t>HU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before="0" w:after="0"/>
      </w:pPr>
      <w:r>
        <w:separator/>
      </w:r>
    </w:p>
  </w:footnote>
  <w:footnote w:type="continuationSeparator" w:id="0">
    <w:p>
      <w:pPr>
        <w:spacing w:before="0" w:after="0"/>
      </w:pPr>
      <w:r>
        <w:continuationSeparator/>
      </w:r>
    </w:p>
  </w:footnote>
  <w:footnote w:id="1">
    <w:p>
      <w:pPr>
        <w:pStyle w:val="FootnoteText"/>
      </w:pPr>
      <w:r>
        <w:rPr>
          <w:rStyle w:val="FootnoteReference"/>
        </w:rPr>
        <w:footnoteRef/>
      </w:r>
      <w:r>
        <w:tab/>
        <w:t xml:space="preserve">HL L 312., 2008.11.22., 3. o. </w:t>
      </w:r>
    </w:p>
  </w:footnote>
  <w:footnote w:id="2">
    <w:p>
      <w:pPr>
        <w:pStyle w:val="FootnoteText"/>
      </w:pPr>
      <w:r>
        <w:rPr>
          <w:rStyle w:val="FootnoteReference"/>
        </w:rPr>
        <w:footnoteRef/>
      </w:r>
      <w:r>
        <w:tab/>
        <w:t>A Bizottság 2000/532/EK határozata (2000. május 3.) a hulladékjegyzéknek a hulladékokról szóló 75/442/EGK tanácsi irányelv 1. cikkének a) pontja értelmében történő meghatározásáról szóló 94/3/EK határozat, valamint a veszélyes hulladékok jegyzékének a veszélyes hulladékokról szóló 91/689/EGK tanácsi irányelv 1. cikkének (4) bekezdése értelmében történő meghatározásáról szóló 94/904/EK tanácsi határozat felváltásáról (HL L 226., 2000.9.6., 3. o.).</w:t>
      </w:r>
    </w:p>
  </w:footnote>
  <w:footnote w:id="3">
    <w:p>
      <w:pPr>
        <w:pStyle w:val="FootnoteText"/>
      </w:pPr>
      <w:r>
        <w:rPr>
          <w:rStyle w:val="FootnoteReference"/>
        </w:rPr>
        <w:footnoteRef/>
      </w:r>
      <w:r>
        <w:tab/>
        <w:t>A Tanács 67/548/EGK irányelve (1967. június 27.) a veszélyes anyagok osztályozására, csomagolására és címkézésére vonatkozó törvényi, rendeleti és közigazgatási rendelkezések közelítéséről (HL 196., 1967.8.16., 1. o.).</w:t>
      </w:r>
    </w:p>
  </w:footnote>
  <w:footnote w:id="4">
    <w:p>
      <w:pPr>
        <w:pStyle w:val="FootnoteText"/>
      </w:pPr>
      <w:r>
        <w:rPr>
          <w:rStyle w:val="FootnoteReference"/>
        </w:rPr>
        <w:footnoteRef/>
      </w:r>
      <w:r>
        <w:tab/>
        <w:t>Az Európai Parlament és a Tanács 1272/2008/EK rendelete (2008. december 16.) az anyagok és keverékek osztályozásáról, címkézéséről és csomagolásáról, a 67/548/EGK és az 1999/45/EK irányelv módosításáról és hatályon kívül helyezéséről, valamint az 1907/2006/EK rendelet módosításáról (HL L 353., 2008.12.31., 1. o.).</w:t>
      </w:r>
    </w:p>
  </w:footnote>
  <w:footnote w:id="5">
    <w:p>
      <w:pPr>
        <w:pStyle w:val="FootnoteText"/>
      </w:pPr>
      <w:r>
        <w:rPr>
          <w:rStyle w:val="FootnoteReference"/>
        </w:rPr>
        <w:footnoteRef/>
      </w:r>
      <w:r>
        <w:tab/>
        <w:t>Az Európai Parlament és a Tanács 1999/45/EK irányelve (1999. május 31.) a veszélyes készítmények osztályozására, csomagolására és címkézésére vonatkozó törvényi, rendeleti és közigazgatási rendelkezések közelítéséről (HL 200., 1999.7.30., 1. o.).</w:t>
      </w:r>
    </w:p>
  </w:footnote>
  <w:footnote w:id="6">
    <w:p>
      <w:pPr>
        <w:pStyle w:val="FootnoteText"/>
      </w:pPr>
      <w:r>
        <w:rPr>
          <w:rStyle w:val="FootnoteReference"/>
        </w:rPr>
        <w:footnoteRef/>
      </w:r>
      <w:r>
        <w:tab/>
        <w:t>A Bizottság 1357/2014/EU rendelete (2014. december 18.) a hulladékokról és egyes irányelvek hatályon kívül helyezéséről szóló 2008/98/EK európai parlamenti és tanácsi irányelv III. mellékletének felváltásáról (HL L 365., 2014.12.19., 89. o.).</w:t>
      </w:r>
    </w:p>
  </w:footnote>
  <w:footnote w:id="7">
    <w:p>
      <w:pPr>
        <w:pStyle w:val="FootnoteText"/>
      </w:pPr>
      <w:r>
        <w:rPr>
          <w:rStyle w:val="FootnoteReference"/>
        </w:rPr>
        <w:footnoteRef/>
      </w:r>
      <w:r>
        <w:tab/>
        <w:t>A Bizottság 440/2008/EK rendelete (2008. május 30.) a vegyi anyagok regisztrálásáról, értékeléséről, engedélyezéséről és korlátozásáról (REACH) szóló 1907/2006/EK európai parlamenti és tanácsi rendelet értelmében alkalmazandó vizsgálati módszerek megállapításáról (HL L 142., 2008.5.31., 1. o.).</w:t>
      </w:r>
    </w:p>
  </w:footnote>
  <w:footnote w:id="8">
    <w:p>
      <w:pPr>
        <w:pStyle w:val="FootnoteText"/>
      </w:pPr>
      <w:r>
        <w:rPr>
          <w:rStyle w:val="FootnoteReference"/>
        </w:rPr>
        <w:footnoteRef/>
      </w:r>
      <w:r>
        <w:tab/>
        <w:t>A Tanács 1999/468/EK határozata (1999. június 28.) a Bizottságra ruházott végrehajtási hatáskörök gyakorlására vonatkozó eljárások megállapításáról (HL L 184., 1999.7.17., 23. o.).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F5DCA15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937EC61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135881B0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49246FF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91A01464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42146738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654C9C0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9EE6730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1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2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4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5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6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7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8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9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1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18"/>
    <w:lvlOverride w:ilvl="0">
      <w:startOverride w:val="1"/>
    </w:lvlOverride>
  </w:num>
  <w:num w:numId="2">
    <w:abstractNumId w:val="7"/>
  </w:num>
  <w:num w:numId="3">
    <w:abstractNumId w:val="5"/>
  </w:num>
  <w:num w:numId="4">
    <w:abstractNumId w:val="4"/>
  </w:num>
  <w:num w:numId="5">
    <w:abstractNumId w:val="3"/>
  </w:num>
  <w:num w:numId="6">
    <w:abstractNumId w:val="21"/>
    <w:lvlOverride w:ilvl="0">
      <w:startOverride w:val="1"/>
    </w:lvlOverride>
  </w:num>
  <w:num w:numId="7">
    <w:abstractNumId w:val="6"/>
  </w:num>
  <w:num w:numId="8">
    <w:abstractNumId w:val="2"/>
  </w:num>
  <w:num w:numId="9">
    <w:abstractNumId w:val="1"/>
  </w:num>
  <w:num w:numId="10">
    <w:abstractNumId w:val="0"/>
  </w:num>
  <w:num w:numId="11">
    <w:abstractNumId w:val="18"/>
  </w:num>
  <w:num w:numId="12">
    <w:abstractNumId w:val="12"/>
  </w:num>
  <w:num w:numId="13">
    <w:abstractNumId w:val="20"/>
  </w:num>
  <w:num w:numId="14">
    <w:abstractNumId w:val="11"/>
  </w:num>
  <w:num w:numId="15">
    <w:abstractNumId w:val="13"/>
  </w:num>
  <w:num w:numId="16">
    <w:abstractNumId w:val="9"/>
  </w:num>
  <w:num w:numId="17">
    <w:abstractNumId w:val="19"/>
  </w:num>
  <w:num w:numId="18">
    <w:abstractNumId w:val="8"/>
  </w:num>
  <w:num w:numId="19">
    <w:abstractNumId w:val="14"/>
  </w:num>
  <w:num w:numId="20">
    <w:abstractNumId w:val="16"/>
  </w:num>
  <w:num w:numId="21">
    <w:abstractNumId w:val="17"/>
  </w:num>
  <w:num w:numId="22">
    <w:abstractNumId w:val="10"/>
  </w:num>
  <w:num w:numId="23">
    <w:abstractNumId w:val="15"/>
  </w:num>
  <w:num w:numId="24">
    <w:abstractNumId w:val="21"/>
  </w:num>
  <w:num w:numId="25">
    <w:abstractNumId w:val="18"/>
  </w:num>
  <w:num w:numId="26">
    <w:abstractNumId w:val="12"/>
  </w:num>
  <w:num w:numId="27">
    <w:abstractNumId w:val="20"/>
  </w:num>
  <w:num w:numId="28">
    <w:abstractNumId w:val="11"/>
  </w:num>
  <w:num w:numId="29">
    <w:abstractNumId w:val="13"/>
  </w:num>
  <w:num w:numId="30">
    <w:abstractNumId w:val="9"/>
  </w:num>
  <w:num w:numId="31">
    <w:abstractNumId w:val="19"/>
  </w:num>
  <w:num w:numId="32">
    <w:abstractNumId w:val="8"/>
  </w:num>
  <w:num w:numId="33">
    <w:abstractNumId w:val="14"/>
  </w:num>
  <w:num w:numId="34">
    <w:abstractNumId w:val="16"/>
  </w:num>
  <w:num w:numId="35">
    <w:abstractNumId w:val="17"/>
  </w:num>
  <w:num w:numId="36">
    <w:abstractNumId w:val="10"/>
  </w:num>
  <w:num w:numId="37">
    <w:abstractNumId w:val="15"/>
  </w:num>
  <w:num w:numId="38">
    <w:abstractNumId w:val="21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30"/>
  <w:hideSpellingErrors/>
  <w:hideGrammaticalErrors/>
  <w:attachedTemplate r:id="rId1"/>
  <w:revisionView w:markup="0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VERPAGE_EXISTS" w:val="True"/>
    <w:docVar w:name="DQCDateTime" w:val="2017-01-19 10:30:10"/>
    <w:docVar w:name="DQCResult_Distribution" w:val="0;1"/>
    <w:docVar w:name="DQCResult_DocumentContent" w:val="0;0"/>
    <w:docVar w:name="DQCResult_DocumentSize" w:val="0;0"/>
    <w:docVar w:name="DQCResult_DocumentVersions" w:val="0;0"/>
    <w:docVar w:name="DQCResult_ExistenceOfMacros" w:val="0;0"/>
    <w:docVar w:name="DQCResult_InvalidFootnotes" w:val="0;0"/>
    <w:docVar w:name="DQCResult_LinkedStyles" w:val="0;0"/>
    <w:docVar w:name="DQCResult_ModifiedMargins" w:val="0;6"/>
    <w:docVar w:name="DQCResult_ModifiedMarkers" w:val="0;0"/>
    <w:docVar w:name="DQCResult_ModifiedNumbering" w:val="0;0"/>
    <w:docVar w:name="DQCResult_Objects" w:val="0;0"/>
    <w:docVar w:name="DQCResult_Sections" w:val="0;0"/>
    <w:docVar w:name="DQCResult_StructureCheck" w:val="0;0"/>
    <w:docVar w:name="DQCResult_SuperfluousWhitespace" w:val="0;4"/>
    <w:docVar w:name="DQCResult_UnknownFonts" w:val="0;0"/>
    <w:docVar w:name="DQCResult_UnknownStyles" w:val="0;0"/>
    <w:docVar w:name="DQCStatus" w:val="Green"/>
    <w:docVar w:name="DQCVersion" w:val="3"/>
    <w:docVar w:name="DQCWithWarnings" w:val="0"/>
    <w:docVar w:name="LW_CONFIDENCE" w:val=" "/>
    <w:docVar w:name="LW_CONST_RESTREINT_UE" w:val="RESTREINT UE"/>
    <w:docVar w:name="LW_CORRIGENDUM" w:val="&lt;UNUSED&gt;"/>
    <w:docVar w:name="LW_COVERPAGE_GUID" w:val="6327D7AB352646A982246AE63156336D"/>
    <w:docVar w:name="LW_CROSSREFERENCE" w:val="&lt;UNUSED&gt;"/>
    <w:docVar w:name="LW_DocType" w:val="COM"/>
    <w:docVar w:name="LW_EMISSION" w:val="2017.1.19."/>
    <w:docVar w:name="LW_EMISSION_ISODATE" w:val="2017-01-19"/>
    <w:docVar w:name="LW_EMISSION_LOCATION" w:val="BRX"/>
    <w:docVar w:name="LW_EMISSION_PREFIX" w:val="Brüsszel, "/>
    <w:docVar w:name="LW_EMISSION_SUFFIX" w:val=" "/>
    <w:docVar w:name="LW_ID_DOCMODEL" w:val="SJ-016"/>
    <w:docVar w:name="LW_ID_DOCSIGNATURE" w:val="SJ-016"/>
    <w:docVar w:name="LW_ID_DOCSTRUCTURE" w:val="COM/PL/ORG"/>
    <w:docVar w:name="LW_ID_DOCTYPE" w:val="SJ-016"/>
    <w:docVar w:name="LW_ID_STATUT" w:val="SJ-016"/>
    <w:docVar w:name="LW_INTERETEEE.CP" w:val="(EGT-vonatkozású szöveg)"/>
    <w:docVar w:name="LW_LANGUE" w:val="HU"/>
    <w:docVar w:name="LW_MARKING" w:val="&lt;UNUSED&gt;"/>
    <w:docVar w:name="LW_NOM.INST" w:val="EURÓPAI BIZOTTSÁG"/>
    <w:docVar w:name="LW_NOM.INST_JOINTDOC" w:val="&lt;EMPTY&gt;"/>
    <w:docVar w:name="LW_PART_NBR" w:val="1"/>
    <w:docVar w:name="LW_PART_NBR_TOTAL" w:val="1"/>
    <w:docVar w:name="LW_REF.II.NEW.CP" w:val="NLE"/>
    <w:docVar w:name="LW_REF.II.NEW.CP_NUMBER" w:val="0010"/>
    <w:docVar w:name="LW_REF.II.NEW.CP_YEAR" w:val="2017"/>
    <w:docVar w:name="LW_REF.INST.NEW" w:val="COM"/>
    <w:docVar w:name="LW_REF.INST.NEW_ADOPTED" w:val="final"/>
    <w:docVar w:name="LW_REF.INST.NEW_TEXT" w:val="(2017) 23"/>
    <w:docVar w:name="LW_REF.INTERNE" w:val="&lt;UNUSED&gt;"/>
    <w:docVar w:name="LW_SOUS.TITRE.OBJ.CP" w:val="&lt;UNUSED&gt;"/>
    <w:docVar w:name="LW_STATUT.CP" w:val="Javaslat"/>
    <w:docVar w:name="LW_SUPERTITRE" w:val="&lt;UNUSED&gt;"/>
    <w:docVar w:name="LW_TITRE.OBJ.CP" w:val="a 2008/98/EK európai parlamenti és tanácsi irányelv III. mellékletének a HP 14 veszélyességi tulajdonság (\u8222?környezetre veszélyes (ökotoxikus)\u8221?) tekintetében történ\u337? módosításáról "/>
    <w:docVar w:name="LW_TYPE.DOC.CP" w:val="A TANÁCS RENDELETE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hu-HU" w:bidi="hu-HU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31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31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31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31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M1">
    <w:name w:val="CM1"/>
    <w:basedOn w:val="Normal"/>
    <w:next w:val="Normal"/>
    <w:uiPriority w:val="99"/>
    <w:pPr>
      <w:autoSpaceDE w:val="0"/>
      <w:autoSpaceDN w:val="0"/>
      <w:adjustRightInd w:val="0"/>
      <w:spacing w:before="0" w:after="0"/>
      <w:jc w:val="left"/>
    </w:pPr>
    <w:rPr>
      <w:rFonts w:ascii="EUAlbertina" w:hAnsi="EUAlbertina" w:cstheme="minorBidi"/>
      <w:szCs w:val="24"/>
    </w:rPr>
  </w:style>
  <w:style w:type="paragraph" w:customStyle="1" w:styleId="CM3">
    <w:name w:val="CM3"/>
    <w:basedOn w:val="Normal"/>
    <w:next w:val="Normal"/>
    <w:uiPriority w:val="99"/>
    <w:pPr>
      <w:autoSpaceDE w:val="0"/>
      <w:autoSpaceDN w:val="0"/>
      <w:adjustRightInd w:val="0"/>
      <w:spacing w:before="0" w:after="0"/>
      <w:jc w:val="left"/>
    </w:pPr>
    <w:rPr>
      <w:rFonts w:ascii="EUAlbertina" w:hAnsi="EUAlbertina" w:cstheme="minorBidi"/>
      <w:szCs w:val="24"/>
    </w:rPr>
  </w:style>
  <w:style w:type="paragraph" w:styleId="ListBullet">
    <w:name w:val="List Bullet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hu-HU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Number">
    <w:name w:val="List Number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8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9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10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hu-H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hu-HU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  <w:rPr>
      <w:lang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eastAsia="en-US" w:bidi="ar-SA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shd w:val="clear" w:color="auto" w:fill="auto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  <w:rPr>
      <w:lang w:eastAsia="en-US" w:bidi="ar-SA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25"/>
      </w:numPr>
    </w:pPr>
  </w:style>
  <w:style w:type="paragraph" w:customStyle="1" w:styleId="Tiret1">
    <w:name w:val="Tiret 1"/>
    <w:basedOn w:val="Point1"/>
    <w:pPr>
      <w:numPr>
        <w:numId w:val="26"/>
      </w:numPr>
    </w:pPr>
  </w:style>
  <w:style w:type="paragraph" w:customStyle="1" w:styleId="Tiret2">
    <w:name w:val="Tiret 2"/>
    <w:basedOn w:val="Point2"/>
    <w:pPr>
      <w:numPr>
        <w:numId w:val="27"/>
      </w:numPr>
    </w:pPr>
  </w:style>
  <w:style w:type="paragraph" w:customStyle="1" w:styleId="Tiret3">
    <w:name w:val="Tiret 3"/>
    <w:basedOn w:val="Point3"/>
    <w:pPr>
      <w:numPr>
        <w:numId w:val="28"/>
      </w:numPr>
    </w:pPr>
  </w:style>
  <w:style w:type="paragraph" w:customStyle="1" w:styleId="Tiret4">
    <w:name w:val="Tiret 4"/>
    <w:basedOn w:val="Point4"/>
    <w:pPr>
      <w:numPr>
        <w:numId w:val="29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30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30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30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30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32"/>
      </w:numPr>
    </w:pPr>
  </w:style>
  <w:style w:type="paragraph" w:customStyle="1" w:styleId="Point1number">
    <w:name w:val="Point 1 (number)"/>
    <w:basedOn w:val="Normal"/>
    <w:pPr>
      <w:numPr>
        <w:ilvl w:val="2"/>
        <w:numId w:val="32"/>
      </w:numPr>
    </w:pPr>
  </w:style>
  <w:style w:type="paragraph" w:customStyle="1" w:styleId="Point2number">
    <w:name w:val="Point 2 (number)"/>
    <w:basedOn w:val="Normal"/>
    <w:pPr>
      <w:numPr>
        <w:ilvl w:val="4"/>
        <w:numId w:val="32"/>
      </w:numPr>
    </w:pPr>
  </w:style>
  <w:style w:type="paragraph" w:customStyle="1" w:styleId="Point3number">
    <w:name w:val="Point 3 (number)"/>
    <w:basedOn w:val="Normal"/>
    <w:pPr>
      <w:numPr>
        <w:ilvl w:val="6"/>
        <w:numId w:val="32"/>
      </w:numPr>
    </w:pPr>
  </w:style>
  <w:style w:type="paragraph" w:customStyle="1" w:styleId="Point0letter">
    <w:name w:val="Point 0 (letter)"/>
    <w:basedOn w:val="Normal"/>
    <w:pPr>
      <w:numPr>
        <w:ilvl w:val="1"/>
        <w:numId w:val="32"/>
      </w:numPr>
    </w:pPr>
  </w:style>
  <w:style w:type="paragraph" w:customStyle="1" w:styleId="Point1letter">
    <w:name w:val="Point 1 (letter)"/>
    <w:basedOn w:val="Normal"/>
    <w:pPr>
      <w:numPr>
        <w:ilvl w:val="3"/>
        <w:numId w:val="32"/>
      </w:numPr>
    </w:pPr>
  </w:style>
  <w:style w:type="paragraph" w:customStyle="1" w:styleId="Point2letter">
    <w:name w:val="Point 2 (letter)"/>
    <w:basedOn w:val="Normal"/>
    <w:pPr>
      <w:numPr>
        <w:ilvl w:val="5"/>
        <w:numId w:val="32"/>
      </w:numPr>
    </w:pPr>
  </w:style>
  <w:style w:type="paragraph" w:customStyle="1" w:styleId="Point3letter">
    <w:name w:val="Point 3 (letter)"/>
    <w:basedOn w:val="Normal"/>
    <w:pPr>
      <w:numPr>
        <w:ilvl w:val="7"/>
        <w:numId w:val="32"/>
      </w:numPr>
    </w:pPr>
  </w:style>
  <w:style w:type="paragraph" w:customStyle="1" w:styleId="Point4letter">
    <w:name w:val="Point 4 (letter)"/>
    <w:basedOn w:val="Normal"/>
    <w:pPr>
      <w:numPr>
        <w:ilvl w:val="8"/>
        <w:numId w:val="32"/>
      </w:numPr>
    </w:pPr>
  </w:style>
  <w:style w:type="paragraph" w:customStyle="1" w:styleId="Bullet0">
    <w:name w:val="Bullet 0"/>
    <w:basedOn w:val="Normal"/>
    <w:pPr>
      <w:numPr>
        <w:numId w:val="33"/>
      </w:numPr>
    </w:pPr>
  </w:style>
  <w:style w:type="paragraph" w:customStyle="1" w:styleId="Bullet1">
    <w:name w:val="Bullet 1"/>
    <w:basedOn w:val="Normal"/>
    <w:pPr>
      <w:numPr>
        <w:numId w:val="34"/>
      </w:numPr>
    </w:pPr>
  </w:style>
  <w:style w:type="paragraph" w:customStyle="1" w:styleId="Bullet2">
    <w:name w:val="Bullet 2"/>
    <w:basedOn w:val="Normal"/>
    <w:pPr>
      <w:numPr>
        <w:numId w:val="35"/>
      </w:numPr>
    </w:pPr>
  </w:style>
  <w:style w:type="paragraph" w:customStyle="1" w:styleId="Bullet3">
    <w:name w:val="Bullet 3"/>
    <w:basedOn w:val="Normal"/>
    <w:pPr>
      <w:numPr>
        <w:numId w:val="36"/>
      </w:numPr>
    </w:pPr>
  </w:style>
  <w:style w:type="paragraph" w:customStyle="1" w:styleId="Bullet4">
    <w:name w:val="Bullet 4"/>
    <w:basedOn w:val="Normal"/>
    <w:pPr>
      <w:numPr>
        <w:numId w:val="37"/>
      </w:numPr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38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pPr>
      <w:spacing w:before="360" w:after="0"/>
      <w:jc w:val="center"/>
    </w:pPr>
    <w:rPr>
      <w:b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ous-titreobjet">
    <w:name w:val="Sous-titre objet"/>
    <w:basedOn w:val="Normal"/>
    <w:pPr>
      <w:spacing w:before="0" w:after="0"/>
      <w:jc w:val="center"/>
    </w:pPr>
    <w:rPr>
      <w:b/>
    </w:r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Sous-titreobjet"/>
    <w:pPr>
      <w:spacing w:before="360" w:after="36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pPr>
      <w:spacing w:before="360" w:after="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ous-titreobjetPagedecouverture">
    <w:name w:val="Sous-titre objet (Page de couverture)"/>
    <w:basedOn w:val="Sous-titreobje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Sous-titreobjet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0" w:after="240"/>
      <w:jc w:val="center"/>
    </w:pPr>
    <w:rPr>
      <w:b/>
      <w:i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hu-HU" w:bidi="hu-HU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31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31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31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31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M1">
    <w:name w:val="CM1"/>
    <w:basedOn w:val="Normal"/>
    <w:next w:val="Normal"/>
    <w:uiPriority w:val="99"/>
    <w:pPr>
      <w:autoSpaceDE w:val="0"/>
      <w:autoSpaceDN w:val="0"/>
      <w:adjustRightInd w:val="0"/>
      <w:spacing w:before="0" w:after="0"/>
      <w:jc w:val="left"/>
    </w:pPr>
    <w:rPr>
      <w:rFonts w:ascii="EUAlbertina" w:hAnsi="EUAlbertina" w:cstheme="minorBidi"/>
      <w:szCs w:val="24"/>
    </w:rPr>
  </w:style>
  <w:style w:type="paragraph" w:customStyle="1" w:styleId="CM3">
    <w:name w:val="CM3"/>
    <w:basedOn w:val="Normal"/>
    <w:next w:val="Normal"/>
    <w:uiPriority w:val="99"/>
    <w:pPr>
      <w:autoSpaceDE w:val="0"/>
      <w:autoSpaceDN w:val="0"/>
      <w:adjustRightInd w:val="0"/>
      <w:spacing w:before="0" w:after="0"/>
      <w:jc w:val="left"/>
    </w:pPr>
    <w:rPr>
      <w:rFonts w:ascii="EUAlbertina" w:hAnsi="EUAlbertina" w:cstheme="minorBidi"/>
      <w:szCs w:val="24"/>
    </w:rPr>
  </w:style>
  <w:style w:type="paragraph" w:styleId="ListBullet">
    <w:name w:val="List Bullet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hu-HU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Number">
    <w:name w:val="List Number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8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9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10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hu-H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hu-HU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  <w:rPr>
      <w:lang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eastAsia="en-US" w:bidi="ar-SA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shd w:val="clear" w:color="auto" w:fill="auto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  <w:rPr>
      <w:lang w:eastAsia="en-US" w:bidi="ar-SA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25"/>
      </w:numPr>
    </w:pPr>
  </w:style>
  <w:style w:type="paragraph" w:customStyle="1" w:styleId="Tiret1">
    <w:name w:val="Tiret 1"/>
    <w:basedOn w:val="Point1"/>
    <w:pPr>
      <w:numPr>
        <w:numId w:val="26"/>
      </w:numPr>
    </w:pPr>
  </w:style>
  <w:style w:type="paragraph" w:customStyle="1" w:styleId="Tiret2">
    <w:name w:val="Tiret 2"/>
    <w:basedOn w:val="Point2"/>
    <w:pPr>
      <w:numPr>
        <w:numId w:val="27"/>
      </w:numPr>
    </w:pPr>
  </w:style>
  <w:style w:type="paragraph" w:customStyle="1" w:styleId="Tiret3">
    <w:name w:val="Tiret 3"/>
    <w:basedOn w:val="Point3"/>
    <w:pPr>
      <w:numPr>
        <w:numId w:val="28"/>
      </w:numPr>
    </w:pPr>
  </w:style>
  <w:style w:type="paragraph" w:customStyle="1" w:styleId="Tiret4">
    <w:name w:val="Tiret 4"/>
    <w:basedOn w:val="Point4"/>
    <w:pPr>
      <w:numPr>
        <w:numId w:val="29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30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30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30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30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32"/>
      </w:numPr>
    </w:pPr>
  </w:style>
  <w:style w:type="paragraph" w:customStyle="1" w:styleId="Point1number">
    <w:name w:val="Point 1 (number)"/>
    <w:basedOn w:val="Normal"/>
    <w:pPr>
      <w:numPr>
        <w:ilvl w:val="2"/>
        <w:numId w:val="32"/>
      </w:numPr>
    </w:pPr>
  </w:style>
  <w:style w:type="paragraph" w:customStyle="1" w:styleId="Point2number">
    <w:name w:val="Point 2 (number)"/>
    <w:basedOn w:val="Normal"/>
    <w:pPr>
      <w:numPr>
        <w:ilvl w:val="4"/>
        <w:numId w:val="32"/>
      </w:numPr>
    </w:pPr>
  </w:style>
  <w:style w:type="paragraph" w:customStyle="1" w:styleId="Point3number">
    <w:name w:val="Point 3 (number)"/>
    <w:basedOn w:val="Normal"/>
    <w:pPr>
      <w:numPr>
        <w:ilvl w:val="6"/>
        <w:numId w:val="32"/>
      </w:numPr>
    </w:pPr>
  </w:style>
  <w:style w:type="paragraph" w:customStyle="1" w:styleId="Point0letter">
    <w:name w:val="Point 0 (letter)"/>
    <w:basedOn w:val="Normal"/>
    <w:pPr>
      <w:numPr>
        <w:ilvl w:val="1"/>
        <w:numId w:val="32"/>
      </w:numPr>
    </w:pPr>
  </w:style>
  <w:style w:type="paragraph" w:customStyle="1" w:styleId="Point1letter">
    <w:name w:val="Point 1 (letter)"/>
    <w:basedOn w:val="Normal"/>
    <w:pPr>
      <w:numPr>
        <w:ilvl w:val="3"/>
        <w:numId w:val="32"/>
      </w:numPr>
    </w:pPr>
  </w:style>
  <w:style w:type="paragraph" w:customStyle="1" w:styleId="Point2letter">
    <w:name w:val="Point 2 (letter)"/>
    <w:basedOn w:val="Normal"/>
    <w:pPr>
      <w:numPr>
        <w:ilvl w:val="5"/>
        <w:numId w:val="32"/>
      </w:numPr>
    </w:pPr>
  </w:style>
  <w:style w:type="paragraph" w:customStyle="1" w:styleId="Point3letter">
    <w:name w:val="Point 3 (letter)"/>
    <w:basedOn w:val="Normal"/>
    <w:pPr>
      <w:numPr>
        <w:ilvl w:val="7"/>
        <w:numId w:val="32"/>
      </w:numPr>
    </w:pPr>
  </w:style>
  <w:style w:type="paragraph" w:customStyle="1" w:styleId="Point4letter">
    <w:name w:val="Point 4 (letter)"/>
    <w:basedOn w:val="Normal"/>
    <w:pPr>
      <w:numPr>
        <w:ilvl w:val="8"/>
        <w:numId w:val="32"/>
      </w:numPr>
    </w:pPr>
  </w:style>
  <w:style w:type="paragraph" w:customStyle="1" w:styleId="Bullet0">
    <w:name w:val="Bullet 0"/>
    <w:basedOn w:val="Normal"/>
    <w:pPr>
      <w:numPr>
        <w:numId w:val="33"/>
      </w:numPr>
    </w:pPr>
  </w:style>
  <w:style w:type="paragraph" w:customStyle="1" w:styleId="Bullet1">
    <w:name w:val="Bullet 1"/>
    <w:basedOn w:val="Normal"/>
    <w:pPr>
      <w:numPr>
        <w:numId w:val="34"/>
      </w:numPr>
    </w:pPr>
  </w:style>
  <w:style w:type="paragraph" w:customStyle="1" w:styleId="Bullet2">
    <w:name w:val="Bullet 2"/>
    <w:basedOn w:val="Normal"/>
    <w:pPr>
      <w:numPr>
        <w:numId w:val="35"/>
      </w:numPr>
    </w:pPr>
  </w:style>
  <w:style w:type="paragraph" w:customStyle="1" w:styleId="Bullet3">
    <w:name w:val="Bullet 3"/>
    <w:basedOn w:val="Normal"/>
    <w:pPr>
      <w:numPr>
        <w:numId w:val="36"/>
      </w:numPr>
    </w:pPr>
  </w:style>
  <w:style w:type="paragraph" w:customStyle="1" w:styleId="Bullet4">
    <w:name w:val="Bullet 4"/>
    <w:basedOn w:val="Normal"/>
    <w:pPr>
      <w:numPr>
        <w:numId w:val="37"/>
      </w:numPr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38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pPr>
      <w:spacing w:before="360" w:after="0"/>
      <w:jc w:val="center"/>
    </w:pPr>
    <w:rPr>
      <w:b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ous-titreobjet">
    <w:name w:val="Sous-titre objet"/>
    <w:basedOn w:val="Normal"/>
    <w:pPr>
      <w:spacing w:before="0" w:after="0"/>
      <w:jc w:val="center"/>
    </w:pPr>
    <w:rPr>
      <w:b/>
    </w:r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Sous-titreobjet"/>
    <w:pPr>
      <w:spacing w:before="360" w:after="36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pPr>
      <w:spacing w:before="360" w:after="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ous-titreobjetPagedecouverture">
    <w:name w:val="Sous-titre objet (Page de couverture)"/>
    <w:basedOn w:val="Sous-titreobje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Sous-titreobjet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0" w:after="240"/>
      <w:jc w:val="center"/>
    </w:pPr>
    <w:rPr>
      <w:b/>
      <w:i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COM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DD6CA0-C769-43B3-AA86-2E0AE29CF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COM.dotm</Template>
  <TotalTime>1</TotalTime>
  <Pages>6</Pages>
  <Words>1261</Words>
  <Characters>8921</Characters>
  <Application>Microsoft Office Word</Application>
  <DocSecurity>0</DocSecurity>
  <Lines>156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DIGIT/A3</cp:lastModifiedBy>
  <cp:revision>18</cp:revision>
  <dcterms:created xsi:type="dcterms:W3CDTF">2016-12-20T09:46:00Z</dcterms:created>
  <dcterms:modified xsi:type="dcterms:W3CDTF">2017-01-19T09:30:00Z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COM/PL/ORG</vt:lpwstr>
  </property>
  <property fmtid="{D5CDD505-2E9C-101B-9397-08002B2CF9AE}" pid="3" name="Classification">
    <vt:lpwstr> </vt:lpwstr>
  </property>
  <property fmtid="{D5CDD505-2E9C-101B-9397-08002B2CF9AE}" pid="4" name="Version">
    <vt:lpwstr>5.8.86.0</vt:lpwstr>
  </property>
  <property fmtid="{D5CDD505-2E9C-101B-9397-08002B2CF9AE}" pid="5" name="Last edited using">
    <vt:lpwstr>LW 5.8.4, Build 20150407</vt:lpwstr>
  </property>
  <property fmtid="{D5CDD505-2E9C-101B-9397-08002B2CF9AE}" pid="6" name="Created using">
    <vt:lpwstr>LW 5.8.4, Build 20150407</vt:lpwstr>
  </property>
  <property fmtid="{D5CDD505-2E9C-101B-9397-08002B2CF9AE}" pid="7" name="Part">
    <vt:lpwstr>1</vt:lpwstr>
  </property>
  <property fmtid="{D5CDD505-2E9C-101B-9397-08002B2CF9AE}" pid="8" name="Total parts">
    <vt:lpwstr>1</vt:lpwstr>
  </property>
  <property fmtid="{D5CDD505-2E9C-101B-9397-08002B2CF9AE}" pid="9" name="LWTemplateID">
    <vt:lpwstr>SJ-016</vt:lpwstr>
  </property>
  <property fmtid="{D5CDD505-2E9C-101B-9397-08002B2CF9AE}" pid="10" name="DQCStatus">
    <vt:lpwstr>Green (DQC version 03)</vt:lpwstr>
  </property>
</Properties>
</file>