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D1" w:rsidRDefault="003A0A7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3B83EEE-4C4D-49E3-9B74-41EB126DAFF3" style="width:450.6pt;height:438.2pt">
            <v:imagedata r:id="rId9" o:title=""/>
          </v:shape>
        </w:pict>
      </w:r>
    </w:p>
    <w:p w:rsidR="007958D1" w:rsidRDefault="007958D1">
      <w:pPr>
        <w:pStyle w:val="Pagedecouverture"/>
        <w:rPr>
          <w:noProof/>
        </w:rPr>
        <w:sectPr w:rsidR="007958D1">
          <w:footerReference w:type="default" r:id="rId10"/>
          <w:pgSz w:w="11907" w:h="16839"/>
          <w:pgMar w:top="1134" w:right="1417" w:bottom="1134" w:left="1417" w:header="709" w:footer="709" w:gutter="0"/>
          <w:pgNumType w:start="1"/>
          <w:cols w:space="720"/>
          <w:docGrid w:linePitch="360"/>
        </w:sectPr>
      </w:pPr>
    </w:p>
    <w:p w:rsidR="007958D1" w:rsidRDefault="003A0A72">
      <w:pPr>
        <w:pStyle w:val="Annexetitre"/>
        <w:rPr>
          <w:noProof/>
        </w:rPr>
      </w:pPr>
      <w:r>
        <w:rPr>
          <w:noProof/>
        </w:rPr>
        <w:lastRenderedPageBreak/>
        <w:t xml:space="preserve">ANNEX 1 </w:t>
      </w:r>
    </w:p>
    <w:p w:rsidR="007958D1" w:rsidRDefault="007958D1">
      <w:pPr>
        <w:rPr>
          <w:noProof/>
        </w:rPr>
      </w:pPr>
    </w:p>
    <w:p w:rsidR="007958D1" w:rsidRDefault="003A0A72">
      <w:pPr>
        <w:pStyle w:val="NormalCentered"/>
        <w:rPr>
          <w:b/>
          <w:noProof/>
        </w:rPr>
      </w:pPr>
      <w:r>
        <w:rPr>
          <w:b/>
          <w:noProof/>
        </w:rPr>
        <w:t>REQUIREMENTS FOR WASTE RECEPTION AND HANDLING PLANS IN PORTS</w:t>
      </w:r>
    </w:p>
    <w:p w:rsidR="007958D1" w:rsidRDefault="003A0A72">
      <w:pPr>
        <w:autoSpaceDE w:val="0"/>
        <w:autoSpaceDN w:val="0"/>
        <w:rPr>
          <w:rFonts w:eastAsiaTheme="minorEastAsia"/>
          <w:noProof/>
          <w:szCs w:val="24"/>
          <w:lang w:eastAsia="en-IE"/>
        </w:rPr>
      </w:pPr>
      <w:r>
        <w:rPr>
          <w:rFonts w:eastAsiaTheme="minorEastAsia"/>
          <w:noProof/>
          <w:szCs w:val="24"/>
          <w:lang w:eastAsia="en-IE"/>
        </w:rPr>
        <w:t xml:space="preserve">Plans shall cover all types of waste originating from ships normally </w:t>
      </w:r>
      <w:r>
        <w:rPr>
          <w:rFonts w:eastAsiaTheme="minorEastAsia"/>
          <w:noProof/>
          <w:szCs w:val="24"/>
          <w:lang w:eastAsia="en-IE"/>
        </w:rPr>
        <w:t>visiting the port and shall be developed according to the size of the port and the types of ships calling at that port.</w:t>
      </w:r>
    </w:p>
    <w:p w:rsidR="007958D1" w:rsidRDefault="003A0A72">
      <w:pPr>
        <w:autoSpaceDE w:val="0"/>
        <w:autoSpaceDN w:val="0"/>
        <w:rPr>
          <w:rFonts w:eastAsiaTheme="minorEastAsia"/>
          <w:noProof/>
          <w:szCs w:val="24"/>
          <w:lang w:eastAsia="en-IE"/>
        </w:rPr>
      </w:pPr>
      <w:r>
        <w:rPr>
          <w:rFonts w:eastAsiaTheme="minorEastAsia"/>
          <w:noProof/>
          <w:szCs w:val="24"/>
          <w:lang w:eastAsia="en-IE"/>
        </w:rPr>
        <w:t>The following elements shall be included in the plans:</w:t>
      </w:r>
    </w:p>
    <w:p w:rsidR="007958D1" w:rsidRDefault="003A0A72">
      <w:pPr>
        <w:rPr>
          <w:noProof/>
          <w:lang w:eastAsia="en-IE"/>
        </w:rPr>
      </w:pPr>
      <w:r>
        <w:rPr>
          <w:noProof/>
          <w:lang w:eastAsia="en-IE"/>
        </w:rPr>
        <w:t xml:space="preserve">a) an assessment of the need for port reception facilities, in light of the need </w:t>
      </w:r>
      <w:r>
        <w:rPr>
          <w:noProof/>
          <w:lang w:eastAsia="en-IE"/>
        </w:rPr>
        <w:t>of the ships normally visiting the port;</w:t>
      </w:r>
    </w:p>
    <w:p w:rsidR="007958D1" w:rsidRDefault="003A0A72">
      <w:pPr>
        <w:rPr>
          <w:noProof/>
          <w:lang w:eastAsia="en-IE"/>
        </w:rPr>
      </w:pPr>
      <w:r>
        <w:rPr>
          <w:noProof/>
          <w:lang w:eastAsia="en-IE"/>
        </w:rPr>
        <w:t>b) a description of the type and capacity of port reception facilities;</w:t>
      </w:r>
    </w:p>
    <w:p w:rsidR="007958D1" w:rsidRDefault="003A0A72">
      <w:pPr>
        <w:rPr>
          <w:noProof/>
          <w:lang w:eastAsia="en-IE"/>
        </w:rPr>
      </w:pPr>
      <w:r>
        <w:rPr>
          <w:noProof/>
          <w:lang w:eastAsia="en-IE"/>
        </w:rPr>
        <w:t>c) a description of the procedures for the reception and collection of waste from ships;</w:t>
      </w:r>
    </w:p>
    <w:p w:rsidR="007958D1" w:rsidRDefault="003A0A72">
      <w:pPr>
        <w:rPr>
          <w:noProof/>
          <w:lang w:eastAsia="en-IE"/>
        </w:rPr>
      </w:pPr>
      <w:r>
        <w:rPr>
          <w:noProof/>
          <w:lang w:eastAsia="en-IE"/>
        </w:rPr>
        <w:t>d) a description of the cost recovery system;</w:t>
      </w:r>
    </w:p>
    <w:p w:rsidR="007958D1" w:rsidRDefault="003A0A72">
      <w:pPr>
        <w:rPr>
          <w:noProof/>
          <w:lang w:eastAsia="en-IE"/>
        </w:rPr>
      </w:pPr>
      <w:r>
        <w:rPr>
          <w:noProof/>
          <w:lang w:eastAsia="en-IE"/>
        </w:rPr>
        <w:t>e) a des</w:t>
      </w:r>
      <w:r>
        <w:rPr>
          <w:noProof/>
          <w:lang w:eastAsia="en-IE"/>
        </w:rPr>
        <w:t>cription of the procedure for reporting alleged inadequacies of port reception facilities;</w:t>
      </w:r>
    </w:p>
    <w:p w:rsidR="007958D1" w:rsidRDefault="003A0A72">
      <w:pPr>
        <w:rPr>
          <w:noProof/>
          <w:lang w:eastAsia="en-IE"/>
        </w:rPr>
      </w:pPr>
      <w:r>
        <w:rPr>
          <w:noProof/>
          <w:lang w:eastAsia="en-IE"/>
        </w:rPr>
        <w:t>f) a description of the procedure for ongoing consultations with port users, waste contractors, terminal operators and other interested parties; and</w:t>
      </w:r>
    </w:p>
    <w:p w:rsidR="007958D1" w:rsidRDefault="003A0A72">
      <w:pPr>
        <w:rPr>
          <w:noProof/>
          <w:lang w:eastAsia="en-IE"/>
        </w:rPr>
      </w:pPr>
      <w:r>
        <w:rPr>
          <w:noProof/>
          <w:lang w:eastAsia="en-IE"/>
        </w:rPr>
        <w:t xml:space="preserve">g) an overview </w:t>
      </w:r>
      <w:r>
        <w:rPr>
          <w:noProof/>
          <w:lang w:eastAsia="en-IE"/>
        </w:rPr>
        <w:t>of the type and quantities of waste received from ships and handled in the facilities.</w:t>
      </w:r>
    </w:p>
    <w:p w:rsidR="007958D1" w:rsidRDefault="003A0A72">
      <w:pPr>
        <w:autoSpaceDE w:val="0"/>
        <w:autoSpaceDN w:val="0"/>
        <w:rPr>
          <w:rFonts w:eastAsiaTheme="minorEastAsia"/>
          <w:noProof/>
          <w:szCs w:val="24"/>
          <w:lang w:eastAsia="en-IE"/>
        </w:rPr>
      </w:pPr>
      <w:r>
        <w:rPr>
          <w:rFonts w:eastAsiaTheme="minorEastAsia"/>
          <w:noProof/>
          <w:szCs w:val="24"/>
          <w:lang w:eastAsia="en-IE"/>
        </w:rPr>
        <w:t>The plans may also include:</w:t>
      </w:r>
    </w:p>
    <w:p w:rsidR="007958D1" w:rsidRDefault="003A0A72">
      <w:pPr>
        <w:rPr>
          <w:noProof/>
          <w:lang w:eastAsia="en-IE"/>
        </w:rPr>
      </w:pPr>
      <w:r>
        <w:rPr>
          <w:noProof/>
          <w:lang w:eastAsia="en-IE"/>
        </w:rPr>
        <w:t>a) a summary of relevant national legislation and the procedure and formalities for the delivery of the waste to port reception facilities;</w:t>
      </w:r>
    </w:p>
    <w:p w:rsidR="007958D1" w:rsidRDefault="003A0A72">
      <w:pPr>
        <w:rPr>
          <w:noProof/>
          <w:lang w:eastAsia="en-IE"/>
        </w:rPr>
      </w:pPr>
      <w:r>
        <w:rPr>
          <w:noProof/>
          <w:lang w:eastAsia="en-IE"/>
        </w:rPr>
        <w:t>b</w:t>
      </w:r>
      <w:r>
        <w:rPr>
          <w:noProof/>
          <w:lang w:eastAsia="en-IE"/>
        </w:rPr>
        <w:t>) identification of a point of contact in the port; c) a description of the pre-treatment equipment and processes for specific waste streams in the port if any;</w:t>
      </w:r>
    </w:p>
    <w:p w:rsidR="007958D1" w:rsidRDefault="003A0A72">
      <w:pPr>
        <w:rPr>
          <w:noProof/>
          <w:lang w:eastAsia="en-IE"/>
        </w:rPr>
      </w:pPr>
      <w:r>
        <w:rPr>
          <w:noProof/>
          <w:lang w:eastAsia="en-IE"/>
        </w:rPr>
        <w:t>d) a description of methods of recording the actual use of the port reception facilities;</w:t>
      </w:r>
    </w:p>
    <w:p w:rsidR="007958D1" w:rsidRDefault="003A0A72">
      <w:pPr>
        <w:rPr>
          <w:noProof/>
          <w:lang w:eastAsia="en-IE"/>
        </w:rPr>
      </w:pPr>
      <w:r>
        <w:rPr>
          <w:noProof/>
          <w:lang w:eastAsia="en-IE"/>
        </w:rPr>
        <w:t xml:space="preserve">e) a </w:t>
      </w:r>
      <w:r>
        <w:rPr>
          <w:noProof/>
          <w:lang w:eastAsia="en-IE"/>
        </w:rPr>
        <w:t>description of methods for recording the amounts of the waste delivered  by ships;</w:t>
      </w:r>
    </w:p>
    <w:p w:rsidR="007958D1" w:rsidRDefault="003A0A72">
      <w:pPr>
        <w:rPr>
          <w:noProof/>
          <w:lang w:eastAsia="en-IE"/>
        </w:rPr>
      </w:pPr>
      <w:r>
        <w:rPr>
          <w:noProof/>
          <w:lang w:eastAsia="en-IE"/>
        </w:rPr>
        <w:t>f) a description of how the different waste streams are managed in the port.</w:t>
      </w:r>
    </w:p>
    <w:p w:rsidR="007958D1" w:rsidRDefault="007958D1">
      <w:pPr>
        <w:rPr>
          <w:noProof/>
          <w:lang w:eastAsia="en-IE"/>
        </w:rPr>
      </w:pPr>
    </w:p>
    <w:p w:rsidR="007958D1" w:rsidRDefault="003A0A72">
      <w:pPr>
        <w:rPr>
          <w:noProof/>
        </w:rPr>
      </w:pPr>
      <w:r>
        <w:rPr>
          <w:noProof/>
          <w:lang w:eastAsia="en-IE"/>
        </w:rPr>
        <w:t>The procedures for reception, collection, storage, treatment and disposal should conform in all</w:t>
      </w:r>
      <w:r>
        <w:rPr>
          <w:noProof/>
          <w:lang w:eastAsia="en-IE"/>
        </w:rPr>
        <w:t xml:space="preserve"> respects to an environmental management scheme suitable for the progressive reduction of the environmental impact of these activities. Such conformity is presumed if the procedures are in compliance with the Regulation (EC) No 1221/2009 of the European Pa</w:t>
      </w:r>
      <w:r>
        <w:rPr>
          <w:noProof/>
          <w:lang w:eastAsia="en-IE"/>
        </w:rPr>
        <w:t>rliament and the Council of 25 November 2009 on the voluntary participation by organisations in a Community eco-management and audit scheme.</w:t>
      </w:r>
      <w:r>
        <w:rPr>
          <w:noProof/>
        </w:rPr>
        <w:t xml:space="preserve"> </w:t>
      </w:r>
    </w:p>
    <w:p w:rsidR="007958D1" w:rsidRDefault="007958D1">
      <w:pPr>
        <w:rPr>
          <w:noProof/>
        </w:rPr>
      </w:pPr>
    </w:p>
    <w:p w:rsidR="007958D1" w:rsidRDefault="007958D1">
      <w:pPr>
        <w:pStyle w:val="Annexetitre"/>
        <w:rPr>
          <w:noProof/>
        </w:rPr>
        <w:sectPr w:rsidR="007958D1">
          <w:footerReference w:type="default" r:id="rId11"/>
          <w:footerReference w:type="first" r:id="rId12"/>
          <w:pgSz w:w="11900" w:h="16840"/>
          <w:pgMar w:top="1417" w:right="1417" w:bottom="1417" w:left="1417" w:header="120" w:footer="480" w:gutter="0"/>
          <w:pgNumType w:start="1"/>
          <w:cols w:space="720"/>
          <w:noEndnote/>
          <w:docGrid w:linePitch="360"/>
        </w:sectPr>
      </w:pPr>
    </w:p>
    <w:p w:rsidR="007958D1" w:rsidRDefault="003A0A72">
      <w:pPr>
        <w:pStyle w:val="Annexetitre"/>
        <w:rPr>
          <w:noProof/>
        </w:rPr>
      </w:pPr>
      <w:r>
        <w:rPr>
          <w:noProof/>
        </w:rPr>
        <w:lastRenderedPageBreak/>
        <w:t xml:space="preserve">ANNEX 2 </w:t>
      </w:r>
    </w:p>
    <w:p w:rsidR="007958D1" w:rsidRDefault="003A0A72">
      <w:pPr>
        <w:keepNext/>
        <w:keepLines/>
        <w:widowControl w:val="0"/>
        <w:spacing w:before="0" w:after="0" w:line="234" w:lineRule="exact"/>
        <w:jc w:val="center"/>
        <w:outlineLvl w:val="0"/>
        <w:rPr>
          <w:rFonts w:eastAsia="Arial"/>
          <w:b/>
          <w:bCs/>
          <w:noProof/>
          <w:sz w:val="22"/>
          <w:lang w:bidi="en-US"/>
        </w:rPr>
      </w:pPr>
      <w:bookmarkStart w:id="0" w:name="bookmark40"/>
      <w:bookmarkStart w:id="1" w:name="bookmark41"/>
      <w:bookmarkStart w:id="2" w:name="bookmark42"/>
      <w:r>
        <w:rPr>
          <w:rFonts w:eastAsia="Arial"/>
          <w:b/>
          <w:bCs/>
          <w:noProof/>
          <w:sz w:val="22"/>
          <w:lang w:bidi="en-US"/>
        </w:rPr>
        <w:t xml:space="preserve">STANDARD FORMAT OF THE ADVANCE NOTIFICATION FORM </w:t>
      </w:r>
      <w:r>
        <w:rPr>
          <w:rFonts w:eastAsia="Arial"/>
          <w:b/>
          <w:bCs/>
          <w:noProof/>
          <w:sz w:val="22"/>
          <w:lang w:bidi="en-US"/>
        </w:rPr>
        <w:t>FOR WASTE DELIVERY</w:t>
      </w:r>
      <w:bookmarkEnd w:id="0"/>
      <w:bookmarkEnd w:id="1"/>
      <w:bookmarkEnd w:id="2"/>
    </w:p>
    <w:p w:rsidR="007958D1" w:rsidRDefault="003A0A72">
      <w:pPr>
        <w:keepNext/>
        <w:keepLines/>
        <w:widowControl w:val="0"/>
        <w:spacing w:before="0" w:after="360" w:line="234" w:lineRule="exact"/>
        <w:jc w:val="center"/>
        <w:outlineLvl w:val="0"/>
        <w:rPr>
          <w:rFonts w:eastAsia="Arial"/>
          <w:b/>
          <w:bCs/>
          <w:noProof/>
          <w:sz w:val="22"/>
          <w:lang w:bidi="en-US"/>
        </w:rPr>
      </w:pPr>
      <w:bookmarkStart w:id="3" w:name="bookmark43"/>
      <w:r>
        <w:rPr>
          <w:rFonts w:eastAsia="Arial"/>
          <w:b/>
          <w:bCs/>
          <w:noProof/>
          <w:sz w:val="22"/>
          <w:lang w:bidi="en-US"/>
        </w:rPr>
        <w:t>TO PORT RECEPTION FACILITIES</w:t>
      </w:r>
      <w:bookmarkEnd w:id="3"/>
    </w:p>
    <w:p w:rsidR="007958D1" w:rsidRDefault="003A0A72">
      <w:pPr>
        <w:rPr>
          <w:rFonts w:eastAsia="Times New Roman"/>
          <w:noProof/>
          <w:color w:val="000000"/>
          <w:sz w:val="16"/>
          <w:szCs w:val="16"/>
          <w:lang w:bidi="en-US"/>
        </w:rPr>
      </w:pPr>
      <w:r>
        <w:rPr>
          <w:noProof/>
          <w:sz w:val="16"/>
          <w:szCs w:val="16"/>
          <w:lang w:bidi="en-US"/>
        </w:rPr>
        <w:t xml:space="preserve">Notification of </w:t>
      </w:r>
      <w:r>
        <w:rPr>
          <w:rFonts w:eastAsia="Times New Roman"/>
          <w:noProof/>
          <w:color w:val="000000"/>
          <w:sz w:val="16"/>
          <w:szCs w:val="16"/>
          <w:lang w:bidi="en-US"/>
        </w:rPr>
        <w:t xml:space="preserve">the Delivery </w:t>
      </w:r>
      <w:r>
        <w:rPr>
          <w:noProof/>
          <w:sz w:val="16"/>
          <w:szCs w:val="16"/>
          <w:lang w:bidi="en-US"/>
        </w:rPr>
        <w:t xml:space="preserve">of </w:t>
      </w:r>
      <w:r>
        <w:rPr>
          <w:rFonts w:eastAsia="Times New Roman"/>
          <w:noProof/>
          <w:color w:val="000000"/>
          <w:sz w:val="16"/>
          <w:szCs w:val="16"/>
          <w:lang w:bidi="en-US"/>
        </w:rPr>
        <w:t>Waste to:</w:t>
      </w:r>
      <w:r>
        <w:rPr>
          <w:noProof/>
          <w:sz w:val="16"/>
          <w:szCs w:val="16"/>
          <w:lang w:bidi="en-US"/>
        </w:rPr>
        <w:tab/>
      </w:r>
      <w:r>
        <w:rPr>
          <w:i/>
          <w:iCs/>
          <w:noProof/>
          <w:sz w:val="16"/>
          <w:szCs w:val="16"/>
          <w:lang w:bidi="en-US"/>
        </w:rPr>
        <w:t>(enter name of port of destination, as referred to in Article 6 of Directive XXXX/XX/EU)</w:t>
      </w:r>
    </w:p>
    <w:p w:rsidR="007958D1" w:rsidRDefault="003A0A72">
      <w:pPr>
        <w:rPr>
          <w:noProof/>
          <w:sz w:val="16"/>
          <w:szCs w:val="16"/>
          <w:lang w:bidi="en-US"/>
        </w:rPr>
      </w:pPr>
      <w:r>
        <w:rPr>
          <w:rFonts w:eastAsia="Arial"/>
          <w:noProof/>
          <w:color w:val="211A2B"/>
          <w:sz w:val="16"/>
          <w:szCs w:val="16"/>
          <w:lang w:bidi="en-US"/>
        </w:rPr>
        <w:t xml:space="preserve">This form shall </w:t>
      </w:r>
      <w:r>
        <w:rPr>
          <w:noProof/>
          <w:sz w:val="16"/>
          <w:szCs w:val="16"/>
          <w:lang w:bidi="en-US"/>
        </w:rPr>
        <w:t xml:space="preserve">be retained </w:t>
      </w:r>
      <w:r>
        <w:rPr>
          <w:rFonts w:eastAsia="Arial"/>
          <w:noProof/>
          <w:color w:val="211A2B"/>
          <w:sz w:val="16"/>
          <w:szCs w:val="16"/>
          <w:lang w:bidi="en-US"/>
        </w:rPr>
        <w:t xml:space="preserve">on board </w:t>
      </w:r>
      <w:r>
        <w:rPr>
          <w:noProof/>
          <w:sz w:val="16"/>
          <w:szCs w:val="16"/>
          <w:lang w:bidi="en-US"/>
        </w:rPr>
        <w:t xml:space="preserve">the vessel </w:t>
      </w:r>
      <w:r>
        <w:rPr>
          <w:rFonts w:eastAsia="Arial"/>
          <w:noProof/>
          <w:color w:val="211A2B"/>
          <w:sz w:val="16"/>
          <w:szCs w:val="16"/>
          <w:lang w:bidi="en-US"/>
        </w:rPr>
        <w:t xml:space="preserve">along with </w:t>
      </w:r>
      <w:r>
        <w:rPr>
          <w:noProof/>
          <w:sz w:val="16"/>
          <w:szCs w:val="16"/>
          <w:lang w:bidi="en-US"/>
        </w:rPr>
        <w:t xml:space="preserve">the appropriate </w:t>
      </w:r>
      <w:r>
        <w:rPr>
          <w:rFonts w:eastAsia="Arial"/>
          <w:noProof/>
          <w:color w:val="211A2B"/>
          <w:sz w:val="16"/>
          <w:szCs w:val="16"/>
          <w:lang w:bidi="en-US"/>
        </w:rPr>
        <w:t>Oi</w:t>
      </w:r>
      <w:r>
        <w:rPr>
          <w:rFonts w:eastAsia="Arial"/>
          <w:noProof/>
          <w:color w:val="211A2B"/>
          <w:sz w:val="16"/>
          <w:szCs w:val="16"/>
          <w:lang w:bidi="en-US"/>
        </w:rPr>
        <w:t xml:space="preserve">l </w:t>
      </w:r>
      <w:r>
        <w:rPr>
          <w:noProof/>
          <w:sz w:val="16"/>
          <w:szCs w:val="16"/>
          <w:lang w:bidi="en-US"/>
        </w:rPr>
        <w:t xml:space="preserve">Record Book, Cargo Record Book, </w:t>
      </w:r>
      <w:r>
        <w:rPr>
          <w:rFonts w:eastAsia="Arial"/>
          <w:noProof/>
          <w:color w:val="211A2B"/>
          <w:sz w:val="16"/>
          <w:szCs w:val="16"/>
          <w:lang w:bidi="en-US"/>
        </w:rPr>
        <w:t xml:space="preserve">or Garbage </w:t>
      </w:r>
      <w:r>
        <w:rPr>
          <w:noProof/>
          <w:sz w:val="16"/>
          <w:szCs w:val="16"/>
          <w:lang w:bidi="en-US"/>
        </w:rPr>
        <w:t>Record Book as required by the Marpol Convention.</w:t>
      </w:r>
    </w:p>
    <w:p w:rsidR="007958D1" w:rsidRDefault="003A0A72">
      <w:pPr>
        <w:widowControl w:val="0"/>
        <w:tabs>
          <w:tab w:val="left" w:pos="709"/>
        </w:tabs>
        <w:spacing w:before="0" w:after="0"/>
        <w:rPr>
          <w:rFonts w:eastAsia="Times New Roman"/>
          <w:b/>
          <w:noProof/>
          <w:color w:val="000000"/>
          <w:sz w:val="16"/>
          <w:szCs w:val="16"/>
          <w:lang w:bidi="en-US"/>
        </w:rPr>
      </w:pPr>
      <w:r>
        <w:rPr>
          <w:rFonts w:eastAsia="Times New Roman"/>
          <w:noProof/>
          <w:color w:val="000000"/>
          <w:sz w:val="16"/>
          <w:szCs w:val="16"/>
          <w:lang w:bidi="en-US"/>
        </w:rPr>
        <w:t>1.</w:t>
      </w:r>
      <w:r>
        <w:rPr>
          <w:rFonts w:eastAsia="Times New Roman"/>
          <w:noProof/>
          <w:color w:val="000000"/>
          <w:sz w:val="16"/>
          <w:szCs w:val="16"/>
          <w:lang w:bidi="en-US"/>
        </w:rPr>
        <w:tab/>
      </w:r>
      <w:r>
        <w:rPr>
          <w:rFonts w:eastAsia="Times New Roman"/>
          <w:b/>
          <w:noProof/>
          <w:color w:val="000000"/>
          <w:sz w:val="16"/>
          <w:szCs w:val="16"/>
          <w:lang w:bidi="en-US"/>
        </w:rPr>
        <w:t>SHIP PARTICULARS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334"/>
        <w:gridCol w:w="1694"/>
        <w:gridCol w:w="547"/>
        <w:gridCol w:w="1915"/>
        <w:gridCol w:w="1253"/>
        <w:gridCol w:w="1296"/>
      </w:tblGrid>
      <w:tr w:rsidR="007958D1">
        <w:trPr>
          <w:trHeight w:hRule="exact" w:val="298"/>
          <w:jc w:val="center"/>
        </w:trPr>
        <w:tc>
          <w:tcPr>
            <w:tcW w:w="394" w:type="dxa"/>
            <w:tcBorders>
              <w:top w:val="single" w:sz="4" w:space="0" w:color="auto"/>
              <w:left w:val="single" w:sz="4" w:space="0" w:color="auto"/>
            </w:tcBorders>
            <w:shd w:val="clear" w:color="auto" w:fill="FFFFFF"/>
            <w:vAlign w:val="center"/>
          </w:tcPr>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1.1</w:t>
            </w:r>
          </w:p>
        </w:tc>
        <w:tc>
          <w:tcPr>
            <w:tcW w:w="1334" w:type="dxa"/>
            <w:tcBorders>
              <w:top w:val="single" w:sz="4" w:space="0" w:color="auto"/>
            </w:tcBorders>
            <w:shd w:val="clear" w:color="auto" w:fill="FFFFFF"/>
            <w:vAlign w:val="center"/>
          </w:tcPr>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Name of ship:</w:t>
            </w:r>
          </w:p>
        </w:tc>
        <w:tc>
          <w:tcPr>
            <w:tcW w:w="1694" w:type="dxa"/>
            <w:tcBorders>
              <w:top w:val="single" w:sz="4" w:space="0" w:color="auto"/>
            </w:tcBorders>
            <w:shd w:val="clear" w:color="auto" w:fill="FFFFFF"/>
          </w:tcPr>
          <w:p w:rsidR="007958D1" w:rsidRDefault="007958D1">
            <w:pPr>
              <w:framePr w:w="8434" w:wrap="notBeside" w:vAnchor="text" w:hAnchor="text" w:xAlign="center" w:y="1"/>
              <w:widowControl w:val="0"/>
              <w:spacing w:before="0" w:after="0"/>
              <w:jc w:val="left"/>
              <w:rPr>
                <w:rFonts w:eastAsia="Times New Roman"/>
                <w:noProof/>
                <w:color w:val="000000"/>
                <w:sz w:val="16"/>
                <w:szCs w:val="16"/>
                <w:lang w:bidi="en-US"/>
              </w:rPr>
            </w:pPr>
          </w:p>
        </w:tc>
        <w:tc>
          <w:tcPr>
            <w:tcW w:w="547" w:type="dxa"/>
            <w:tcBorders>
              <w:top w:val="single" w:sz="4" w:space="0" w:color="auto"/>
            </w:tcBorders>
            <w:shd w:val="clear" w:color="auto" w:fill="FFFFFF"/>
          </w:tcPr>
          <w:p w:rsidR="007958D1" w:rsidRDefault="007958D1">
            <w:pPr>
              <w:framePr w:w="8434" w:wrap="notBeside" w:vAnchor="text" w:hAnchor="text" w:xAlign="center" w:y="1"/>
              <w:widowControl w:val="0"/>
              <w:spacing w:before="0" w:after="0"/>
              <w:jc w:val="left"/>
              <w:rPr>
                <w:rFonts w:eastAsia="Times New Roman"/>
                <w:noProof/>
                <w:color w:val="000000"/>
                <w:sz w:val="16"/>
                <w:szCs w:val="16"/>
                <w:lang w:bidi="en-US"/>
              </w:rPr>
            </w:pPr>
          </w:p>
        </w:tc>
        <w:tc>
          <w:tcPr>
            <w:tcW w:w="4464" w:type="dxa"/>
            <w:gridSpan w:val="3"/>
            <w:tcBorders>
              <w:top w:val="single" w:sz="4" w:space="0" w:color="auto"/>
              <w:left w:val="single" w:sz="4" w:space="0" w:color="auto"/>
              <w:right w:val="single" w:sz="4" w:space="0" w:color="auto"/>
            </w:tcBorders>
            <w:shd w:val="clear" w:color="auto" w:fill="FFFFFF"/>
            <w:vAlign w:val="center"/>
          </w:tcPr>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1.5 Owner or operator:</w:t>
            </w:r>
          </w:p>
        </w:tc>
      </w:tr>
      <w:tr w:rsidR="007958D1">
        <w:trPr>
          <w:trHeight w:hRule="exact" w:val="298"/>
          <w:jc w:val="center"/>
        </w:trPr>
        <w:tc>
          <w:tcPr>
            <w:tcW w:w="394" w:type="dxa"/>
            <w:tcBorders>
              <w:top w:val="single" w:sz="4" w:space="0" w:color="auto"/>
              <w:left w:val="single" w:sz="4" w:space="0" w:color="auto"/>
            </w:tcBorders>
            <w:shd w:val="clear" w:color="auto" w:fill="FFFFFF"/>
            <w:vAlign w:val="center"/>
          </w:tcPr>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1.2</w:t>
            </w:r>
          </w:p>
        </w:tc>
        <w:tc>
          <w:tcPr>
            <w:tcW w:w="1334" w:type="dxa"/>
            <w:tcBorders>
              <w:top w:val="single" w:sz="4" w:space="0" w:color="auto"/>
            </w:tcBorders>
            <w:shd w:val="clear" w:color="auto" w:fill="FFFFFF"/>
            <w:vAlign w:val="center"/>
          </w:tcPr>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eastAsia="it-IT" w:bidi="it-IT"/>
              </w:rPr>
              <w:t xml:space="preserve">IMO </w:t>
            </w:r>
            <w:r>
              <w:rPr>
                <w:rFonts w:eastAsia="Arial"/>
                <w:noProof/>
                <w:color w:val="000000"/>
                <w:sz w:val="16"/>
                <w:szCs w:val="16"/>
                <w:shd w:val="clear" w:color="auto" w:fill="FFFFFF"/>
                <w:lang w:bidi="en-US"/>
              </w:rPr>
              <w:t>number:</w:t>
            </w:r>
          </w:p>
        </w:tc>
        <w:tc>
          <w:tcPr>
            <w:tcW w:w="1694" w:type="dxa"/>
            <w:tcBorders>
              <w:top w:val="single" w:sz="4" w:space="0" w:color="auto"/>
            </w:tcBorders>
            <w:shd w:val="clear" w:color="auto" w:fill="FFFFFF"/>
          </w:tcPr>
          <w:p w:rsidR="007958D1" w:rsidRDefault="007958D1">
            <w:pPr>
              <w:framePr w:w="8434" w:wrap="notBeside" w:vAnchor="text" w:hAnchor="text" w:xAlign="center" w:y="1"/>
              <w:widowControl w:val="0"/>
              <w:spacing w:before="0" w:after="0"/>
              <w:jc w:val="left"/>
              <w:rPr>
                <w:rFonts w:eastAsia="Times New Roman"/>
                <w:noProof/>
                <w:color w:val="000000"/>
                <w:sz w:val="16"/>
                <w:szCs w:val="16"/>
                <w:lang w:bidi="en-US"/>
              </w:rPr>
            </w:pPr>
          </w:p>
        </w:tc>
        <w:tc>
          <w:tcPr>
            <w:tcW w:w="547" w:type="dxa"/>
            <w:tcBorders>
              <w:top w:val="single" w:sz="4" w:space="0" w:color="auto"/>
            </w:tcBorders>
            <w:shd w:val="clear" w:color="auto" w:fill="FFFFFF"/>
          </w:tcPr>
          <w:p w:rsidR="007958D1" w:rsidRDefault="007958D1">
            <w:pPr>
              <w:framePr w:w="8434" w:wrap="notBeside" w:vAnchor="text" w:hAnchor="text" w:xAlign="center" w:y="1"/>
              <w:widowControl w:val="0"/>
              <w:spacing w:before="0" w:after="0"/>
              <w:jc w:val="left"/>
              <w:rPr>
                <w:rFonts w:eastAsia="Times New Roman"/>
                <w:noProof/>
                <w:color w:val="000000"/>
                <w:sz w:val="16"/>
                <w:szCs w:val="16"/>
                <w:lang w:bidi="en-US"/>
              </w:rPr>
            </w:pPr>
          </w:p>
        </w:tc>
        <w:tc>
          <w:tcPr>
            <w:tcW w:w="4464" w:type="dxa"/>
            <w:gridSpan w:val="3"/>
            <w:tcBorders>
              <w:top w:val="single" w:sz="4" w:space="0" w:color="auto"/>
              <w:left w:val="single" w:sz="4" w:space="0" w:color="auto"/>
              <w:right w:val="single" w:sz="4" w:space="0" w:color="auto"/>
            </w:tcBorders>
            <w:shd w:val="clear" w:color="auto" w:fill="FFFFFF"/>
            <w:vAlign w:val="center"/>
          </w:tcPr>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1.6 Distinctive number or letters:</w:t>
            </w:r>
          </w:p>
        </w:tc>
      </w:tr>
      <w:tr w:rsidR="007958D1">
        <w:trPr>
          <w:trHeight w:hRule="exact" w:val="402"/>
          <w:jc w:val="center"/>
        </w:trPr>
        <w:tc>
          <w:tcPr>
            <w:tcW w:w="394" w:type="dxa"/>
            <w:tcBorders>
              <w:top w:val="single" w:sz="4" w:space="0" w:color="auto"/>
              <w:left w:val="single" w:sz="4" w:space="0" w:color="auto"/>
            </w:tcBorders>
            <w:shd w:val="clear" w:color="auto" w:fill="FFFFFF"/>
            <w:vAlign w:val="bottom"/>
          </w:tcPr>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1.3</w:t>
            </w:r>
          </w:p>
        </w:tc>
        <w:tc>
          <w:tcPr>
            <w:tcW w:w="1334" w:type="dxa"/>
            <w:tcBorders>
              <w:top w:val="single" w:sz="4" w:space="0" w:color="auto"/>
            </w:tcBorders>
            <w:shd w:val="clear" w:color="auto" w:fill="FFFFFF"/>
            <w:vAlign w:val="bottom"/>
          </w:tcPr>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Gross tonnage:</w:t>
            </w:r>
          </w:p>
        </w:tc>
        <w:tc>
          <w:tcPr>
            <w:tcW w:w="1694" w:type="dxa"/>
            <w:tcBorders>
              <w:top w:val="single" w:sz="4" w:space="0" w:color="auto"/>
            </w:tcBorders>
            <w:shd w:val="clear" w:color="auto" w:fill="FFFFFF"/>
          </w:tcPr>
          <w:p w:rsidR="007958D1" w:rsidRDefault="007958D1">
            <w:pPr>
              <w:framePr w:w="8434" w:wrap="notBeside" w:vAnchor="text" w:hAnchor="text" w:xAlign="center" w:y="1"/>
              <w:widowControl w:val="0"/>
              <w:spacing w:before="0" w:after="0"/>
              <w:jc w:val="left"/>
              <w:rPr>
                <w:rFonts w:eastAsia="Times New Roman"/>
                <w:noProof/>
                <w:color w:val="000000"/>
                <w:sz w:val="16"/>
                <w:szCs w:val="16"/>
                <w:lang w:bidi="en-US"/>
              </w:rPr>
            </w:pPr>
          </w:p>
        </w:tc>
        <w:tc>
          <w:tcPr>
            <w:tcW w:w="547" w:type="dxa"/>
            <w:tcBorders>
              <w:top w:val="single" w:sz="4" w:space="0" w:color="auto"/>
            </w:tcBorders>
            <w:shd w:val="clear" w:color="auto" w:fill="FFFFFF"/>
          </w:tcPr>
          <w:p w:rsidR="007958D1" w:rsidRDefault="007958D1">
            <w:pPr>
              <w:framePr w:w="8434" w:wrap="notBeside" w:vAnchor="text" w:hAnchor="text" w:xAlign="center" w:y="1"/>
              <w:widowControl w:val="0"/>
              <w:spacing w:before="0" w:after="0"/>
              <w:jc w:val="left"/>
              <w:rPr>
                <w:rFonts w:eastAsia="Times New Roman"/>
                <w:noProof/>
                <w:color w:val="000000"/>
                <w:sz w:val="16"/>
                <w:szCs w:val="16"/>
                <w:lang w:bidi="en-US"/>
              </w:rPr>
            </w:pPr>
          </w:p>
        </w:tc>
        <w:tc>
          <w:tcPr>
            <w:tcW w:w="4464" w:type="dxa"/>
            <w:gridSpan w:val="3"/>
            <w:tcBorders>
              <w:top w:val="single" w:sz="4" w:space="0" w:color="auto"/>
              <w:left w:val="single" w:sz="4" w:space="0" w:color="auto"/>
              <w:right w:val="single" w:sz="4" w:space="0" w:color="auto"/>
            </w:tcBorders>
            <w:shd w:val="clear" w:color="auto" w:fill="FFFFFF"/>
            <w:vAlign w:val="bottom"/>
          </w:tcPr>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1.7 Flag State:</w:t>
            </w:r>
          </w:p>
        </w:tc>
      </w:tr>
      <w:tr w:rsidR="007958D1">
        <w:trPr>
          <w:trHeight w:hRule="exact" w:val="494"/>
          <w:jc w:val="center"/>
        </w:trPr>
        <w:tc>
          <w:tcPr>
            <w:tcW w:w="394" w:type="dxa"/>
            <w:tcBorders>
              <w:top w:val="single" w:sz="4" w:space="0" w:color="auto"/>
              <w:left w:val="single" w:sz="4" w:space="0" w:color="auto"/>
              <w:bottom w:val="single" w:sz="4" w:space="0" w:color="auto"/>
            </w:tcBorders>
            <w:shd w:val="clear" w:color="auto" w:fill="FFFFFF"/>
          </w:tcPr>
          <w:p w:rsidR="007958D1" w:rsidRDefault="007958D1">
            <w:pPr>
              <w:framePr w:w="8434" w:wrap="notBeside" w:vAnchor="text" w:hAnchor="text" w:xAlign="center" w:y="1"/>
              <w:widowControl w:val="0"/>
              <w:spacing w:before="0" w:after="0" w:line="168" w:lineRule="exact"/>
              <w:jc w:val="left"/>
              <w:rPr>
                <w:rFonts w:eastAsia="Arial"/>
                <w:noProof/>
                <w:color w:val="000000"/>
                <w:sz w:val="16"/>
                <w:szCs w:val="16"/>
                <w:shd w:val="clear" w:color="auto" w:fill="FFFFFF"/>
                <w:lang w:bidi="en-US"/>
              </w:rPr>
            </w:pPr>
          </w:p>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1.4</w:t>
            </w:r>
          </w:p>
        </w:tc>
        <w:tc>
          <w:tcPr>
            <w:tcW w:w="1334" w:type="dxa"/>
            <w:tcBorders>
              <w:top w:val="single" w:sz="4" w:space="0" w:color="auto"/>
              <w:bottom w:val="single" w:sz="4" w:space="0" w:color="auto"/>
            </w:tcBorders>
            <w:shd w:val="clear" w:color="auto" w:fill="FFFFFF"/>
          </w:tcPr>
          <w:p w:rsidR="007958D1" w:rsidRDefault="007958D1">
            <w:pPr>
              <w:framePr w:w="8434" w:wrap="notBeside" w:vAnchor="text" w:hAnchor="text" w:xAlign="center" w:y="1"/>
              <w:widowControl w:val="0"/>
              <w:spacing w:before="0" w:after="0" w:line="168" w:lineRule="exact"/>
              <w:jc w:val="left"/>
              <w:rPr>
                <w:rFonts w:eastAsia="Arial"/>
                <w:noProof/>
                <w:color w:val="000000"/>
                <w:sz w:val="16"/>
                <w:szCs w:val="16"/>
                <w:shd w:val="clear" w:color="auto" w:fill="FFFFFF"/>
                <w:lang w:bidi="en-US"/>
              </w:rPr>
            </w:pPr>
          </w:p>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Type of ship:</w:t>
            </w:r>
          </w:p>
        </w:tc>
        <w:tc>
          <w:tcPr>
            <w:tcW w:w="1694" w:type="dxa"/>
            <w:tcBorders>
              <w:top w:val="single" w:sz="4" w:space="0" w:color="auto"/>
              <w:bottom w:val="single" w:sz="4" w:space="0" w:color="auto"/>
            </w:tcBorders>
            <w:shd w:val="clear" w:color="auto" w:fill="FFFFFF"/>
            <w:vAlign w:val="center"/>
          </w:tcPr>
          <w:p w:rsidR="007958D1" w:rsidRDefault="003A0A72">
            <w:pPr>
              <w:framePr w:w="8434" w:wrap="notBeside" w:vAnchor="text" w:hAnchor="text" w:xAlign="center" w:y="1"/>
              <w:widowControl w:val="0"/>
              <w:spacing w:before="0" w:after="0" w:line="178" w:lineRule="exact"/>
              <w:jc w:val="left"/>
              <w:rPr>
                <w:rFonts w:eastAsia="Arial"/>
                <w:noProof/>
                <w:color w:val="000000"/>
                <w:sz w:val="16"/>
                <w:szCs w:val="16"/>
                <w:shd w:val="clear" w:color="auto" w:fill="FFFFFF"/>
                <w:lang w:bidi="en-US"/>
              </w:rPr>
            </w:pPr>
            <w:sdt>
              <w:sdtPr>
                <w:rPr>
                  <w:rFonts w:eastAsia="Arial"/>
                  <w:noProof/>
                  <w:vanish/>
                  <w:color w:val="000000"/>
                  <w:sz w:val="16"/>
                  <w:szCs w:val="16"/>
                  <w:highlight w:val="yellow"/>
                  <w:shd w:val="clear" w:color="auto" w:fill="FFFFFF"/>
                  <w:lang w:bidi="en-US"/>
                </w:rPr>
                <w:id w:val="-700773087"/>
                <w14:checkbox>
                  <w14:checked w14:val="0"/>
                  <w14:checkedState w14:val="2612" w14:font="MS Gothic"/>
                  <w14:uncheckedState w14:val="2610" w14:font="MS Gothic"/>
                </w14:checkbox>
              </w:sdtPr>
              <w:sdtEndPr/>
              <w:sdtContent>
                <w:r>
                  <w:rPr>
                    <w:rFonts w:ascii="MS Gothic" w:eastAsia="MS Gothic" w:hAnsi="MS Gothic"/>
                    <w:noProof/>
                    <w:color w:val="000000"/>
                    <w:sz w:val="16"/>
                    <w:szCs w:val="16"/>
                    <w:shd w:val="clear" w:color="auto" w:fill="FFFFFF"/>
                    <w:lang w:bidi="en-US"/>
                  </w:rPr>
                  <w:t>☐</w:t>
                </w:r>
              </w:sdtContent>
            </w:sdt>
            <w:r>
              <w:rPr>
                <w:rFonts w:eastAsia="Arial"/>
                <w:noProof/>
                <w:color w:val="000000"/>
                <w:sz w:val="16"/>
                <w:szCs w:val="16"/>
                <w:shd w:val="clear" w:color="auto" w:fill="FFFFFF"/>
                <w:lang w:bidi="en-US"/>
              </w:rPr>
              <w:t xml:space="preserve">Oil tanker _ </w:t>
            </w:r>
          </w:p>
          <w:p w:rsidR="007958D1" w:rsidRDefault="003A0A72">
            <w:pPr>
              <w:framePr w:w="8434" w:wrap="notBeside" w:vAnchor="text" w:hAnchor="text" w:xAlign="center" w:y="1"/>
              <w:widowControl w:val="0"/>
              <w:spacing w:before="0" w:after="0" w:line="178" w:lineRule="exact"/>
              <w:jc w:val="left"/>
              <w:rPr>
                <w:rFonts w:eastAsia="Arial"/>
                <w:noProof/>
                <w:sz w:val="16"/>
                <w:szCs w:val="16"/>
                <w:lang w:bidi="en-US"/>
              </w:rPr>
            </w:pPr>
            <w:sdt>
              <w:sdtPr>
                <w:rPr>
                  <w:rFonts w:eastAsia="Arial"/>
                  <w:noProof/>
                  <w:vanish/>
                  <w:color w:val="000000"/>
                  <w:sz w:val="16"/>
                  <w:szCs w:val="16"/>
                  <w:highlight w:val="yellow"/>
                  <w:shd w:val="clear" w:color="auto" w:fill="FFFFFF"/>
                  <w:lang w:bidi="en-US"/>
                </w:rPr>
                <w:id w:val="126832371"/>
                <w14:checkbox>
                  <w14:checked w14:val="0"/>
                  <w14:checkedState w14:val="2612" w14:font="MS Gothic"/>
                  <w14:uncheckedState w14:val="2610" w14:font="MS Gothic"/>
                </w14:checkbox>
              </w:sdtPr>
              <w:sdtEndPr/>
              <w:sdtContent>
                <w:r>
                  <w:rPr>
                    <w:rFonts w:ascii="MS Gothic" w:eastAsia="MS Gothic" w:hAnsi="MS Gothic"/>
                    <w:noProof/>
                    <w:color w:val="000000"/>
                    <w:sz w:val="16"/>
                    <w:szCs w:val="16"/>
                    <w:shd w:val="clear" w:color="auto" w:fill="FFFFFF"/>
                    <w:lang w:bidi="en-US"/>
                  </w:rPr>
                  <w:t>☐</w:t>
                </w:r>
              </w:sdtContent>
            </w:sdt>
            <w:r>
              <w:rPr>
                <w:rFonts w:eastAsia="Arial"/>
                <w:noProof/>
                <w:color w:val="000000"/>
                <w:sz w:val="16"/>
                <w:szCs w:val="16"/>
                <w:shd w:val="clear" w:color="auto" w:fill="FFFFFF"/>
                <w:lang w:bidi="en-US"/>
              </w:rPr>
              <w:t>Other cargo ship</w:t>
            </w:r>
          </w:p>
        </w:tc>
        <w:tc>
          <w:tcPr>
            <w:tcW w:w="2462" w:type="dxa"/>
            <w:gridSpan w:val="2"/>
            <w:tcBorders>
              <w:top w:val="single" w:sz="4" w:space="0" w:color="auto"/>
              <w:bottom w:val="single" w:sz="4" w:space="0" w:color="auto"/>
            </w:tcBorders>
            <w:shd w:val="clear" w:color="auto" w:fill="FFFFFF"/>
            <w:vAlign w:val="center"/>
          </w:tcPr>
          <w:p w:rsidR="007958D1" w:rsidRDefault="003A0A72">
            <w:pPr>
              <w:framePr w:w="8434" w:wrap="notBeside" w:vAnchor="text" w:hAnchor="text" w:xAlign="center" w:y="1"/>
              <w:widowControl w:val="0"/>
              <w:spacing w:before="0" w:after="0" w:line="168" w:lineRule="exact"/>
              <w:ind w:left="340"/>
              <w:jc w:val="left"/>
              <w:rPr>
                <w:rFonts w:eastAsia="Arial"/>
                <w:noProof/>
                <w:sz w:val="16"/>
                <w:szCs w:val="16"/>
                <w:lang w:bidi="en-US"/>
              </w:rPr>
            </w:pPr>
            <w:sdt>
              <w:sdtPr>
                <w:rPr>
                  <w:rFonts w:eastAsia="Arial"/>
                  <w:noProof/>
                  <w:vanish/>
                  <w:color w:val="211A2B"/>
                  <w:sz w:val="16"/>
                  <w:szCs w:val="16"/>
                  <w:highlight w:val="yellow"/>
                  <w:shd w:val="clear" w:color="auto" w:fill="FFFFFF"/>
                  <w:lang w:bidi="en-US"/>
                </w:rPr>
                <w:id w:val="-915474772"/>
                <w14:checkbox>
                  <w14:checked w14:val="0"/>
                  <w14:checkedState w14:val="2612" w14:font="MS Gothic"/>
                  <w14:uncheckedState w14:val="2610" w14:font="MS Gothic"/>
                </w14:checkbox>
              </w:sdtPr>
              <w:sdtEndPr/>
              <w:sdtContent>
                <w:r>
                  <w:rPr>
                    <w:rFonts w:ascii="MS Gothic" w:eastAsia="MS Gothic" w:hAnsi="MS Gothic"/>
                    <w:noProof/>
                    <w:color w:val="211A2B"/>
                    <w:sz w:val="16"/>
                    <w:szCs w:val="16"/>
                    <w:shd w:val="clear" w:color="auto" w:fill="FFFFFF"/>
                    <w:lang w:bidi="en-US"/>
                  </w:rPr>
                  <w:t>☐</w:t>
                </w:r>
              </w:sdtContent>
            </w:sdt>
            <w:r>
              <w:rPr>
                <w:rFonts w:eastAsia="Arial"/>
                <w:noProof/>
                <w:color w:val="211A2B"/>
                <w:sz w:val="16"/>
                <w:szCs w:val="16"/>
                <w:shd w:val="clear" w:color="auto" w:fill="FFFFFF"/>
                <w:lang w:bidi="en-US"/>
              </w:rPr>
              <w:t xml:space="preserve"> </w:t>
            </w:r>
            <w:r>
              <w:rPr>
                <w:rFonts w:eastAsia="Arial"/>
                <w:noProof/>
                <w:color w:val="000000"/>
                <w:sz w:val="16"/>
                <w:szCs w:val="16"/>
                <w:shd w:val="clear" w:color="auto" w:fill="FFFFFF"/>
                <w:lang w:bidi="en-US"/>
              </w:rPr>
              <w:t>Chemical tanker</w:t>
            </w:r>
          </w:p>
          <w:p w:rsidR="007958D1" w:rsidRDefault="003A0A72">
            <w:pPr>
              <w:framePr w:w="8434" w:wrap="notBeside" w:vAnchor="text" w:hAnchor="text" w:xAlign="center" w:y="1"/>
              <w:widowControl w:val="0"/>
              <w:spacing w:before="0" w:after="0" w:line="168" w:lineRule="exact"/>
              <w:ind w:left="340"/>
              <w:jc w:val="left"/>
              <w:rPr>
                <w:rFonts w:eastAsia="Arial"/>
                <w:noProof/>
                <w:sz w:val="16"/>
                <w:szCs w:val="16"/>
                <w:lang w:bidi="en-US"/>
              </w:rPr>
            </w:pPr>
            <w:sdt>
              <w:sdtPr>
                <w:rPr>
                  <w:rFonts w:eastAsia="Arial"/>
                  <w:noProof/>
                  <w:vanish/>
                  <w:color w:val="211A2B"/>
                  <w:sz w:val="16"/>
                  <w:szCs w:val="16"/>
                  <w:highlight w:val="yellow"/>
                  <w:shd w:val="clear" w:color="auto" w:fill="FFFFFF"/>
                  <w:lang w:bidi="en-US"/>
                </w:rPr>
                <w:id w:val="-2103405164"/>
                <w14:checkbox>
                  <w14:checked w14:val="0"/>
                  <w14:checkedState w14:val="2612" w14:font="MS Gothic"/>
                  <w14:uncheckedState w14:val="2610" w14:font="MS Gothic"/>
                </w14:checkbox>
              </w:sdtPr>
              <w:sdtEndPr/>
              <w:sdtContent>
                <w:r>
                  <w:rPr>
                    <w:rFonts w:ascii="MS Gothic" w:eastAsia="MS Gothic" w:hAnsi="MS Gothic"/>
                    <w:noProof/>
                    <w:color w:val="211A2B"/>
                    <w:sz w:val="16"/>
                    <w:szCs w:val="16"/>
                    <w:shd w:val="clear" w:color="auto" w:fill="FFFFFF"/>
                    <w:lang w:bidi="en-US"/>
                  </w:rPr>
                  <w:t>☐</w:t>
                </w:r>
              </w:sdtContent>
            </w:sdt>
            <w:r>
              <w:rPr>
                <w:rFonts w:eastAsia="Arial"/>
                <w:noProof/>
                <w:color w:val="211A2B"/>
                <w:sz w:val="16"/>
                <w:szCs w:val="16"/>
                <w:shd w:val="clear" w:color="auto" w:fill="FFFFFF"/>
                <w:lang w:bidi="en-US"/>
              </w:rPr>
              <w:t xml:space="preserve"> </w:t>
            </w:r>
            <w:r>
              <w:rPr>
                <w:rFonts w:eastAsia="Arial"/>
                <w:noProof/>
                <w:color w:val="000000"/>
                <w:sz w:val="16"/>
                <w:szCs w:val="16"/>
                <w:shd w:val="clear" w:color="auto" w:fill="FFFFFF"/>
                <w:lang w:bidi="en-US"/>
              </w:rPr>
              <w:t>Passenger ship</w:t>
            </w:r>
          </w:p>
        </w:tc>
        <w:tc>
          <w:tcPr>
            <w:tcW w:w="1253" w:type="dxa"/>
            <w:tcBorders>
              <w:top w:val="single" w:sz="4" w:space="0" w:color="auto"/>
              <w:bottom w:val="single" w:sz="4" w:space="0" w:color="auto"/>
            </w:tcBorders>
            <w:shd w:val="clear" w:color="auto" w:fill="FFFFFF"/>
            <w:vAlign w:val="center"/>
          </w:tcPr>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sdt>
              <w:sdtPr>
                <w:rPr>
                  <w:rFonts w:eastAsia="Arial"/>
                  <w:noProof/>
                  <w:vanish/>
                  <w:color w:val="211A2B"/>
                  <w:sz w:val="16"/>
                  <w:szCs w:val="16"/>
                  <w:highlight w:val="yellow"/>
                  <w:shd w:val="clear" w:color="auto" w:fill="FFFFFF"/>
                  <w:lang w:bidi="en-US"/>
                </w:rPr>
                <w:id w:val="-1434816316"/>
                <w14:checkbox>
                  <w14:checked w14:val="0"/>
                  <w14:checkedState w14:val="2612" w14:font="MS Gothic"/>
                  <w14:uncheckedState w14:val="2610" w14:font="MS Gothic"/>
                </w14:checkbox>
              </w:sdtPr>
              <w:sdtEndPr/>
              <w:sdtContent>
                <w:r>
                  <w:rPr>
                    <w:rFonts w:ascii="MS Gothic" w:eastAsia="MS Gothic" w:hAnsi="MS Gothic"/>
                    <w:noProof/>
                    <w:color w:val="211A2B"/>
                    <w:sz w:val="16"/>
                    <w:szCs w:val="16"/>
                    <w:shd w:val="clear" w:color="auto" w:fill="FFFFFF"/>
                    <w:lang w:bidi="en-US"/>
                  </w:rPr>
                  <w:t>☐</w:t>
                </w:r>
              </w:sdtContent>
            </w:sdt>
            <w:r>
              <w:rPr>
                <w:rFonts w:eastAsia="Arial"/>
                <w:noProof/>
                <w:color w:val="211A2B"/>
                <w:sz w:val="16"/>
                <w:szCs w:val="16"/>
                <w:shd w:val="clear" w:color="auto" w:fill="FFFFFF"/>
                <w:lang w:bidi="en-US"/>
              </w:rPr>
              <w:t xml:space="preserve"> </w:t>
            </w:r>
            <w:r>
              <w:rPr>
                <w:rFonts w:eastAsia="Arial"/>
                <w:noProof/>
                <w:color w:val="000000"/>
                <w:sz w:val="16"/>
                <w:szCs w:val="16"/>
                <w:shd w:val="clear" w:color="auto" w:fill="FFFFFF"/>
                <w:lang w:bidi="en-US"/>
              </w:rPr>
              <w:t>Bulk carrier</w:t>
            </w:r>
          </w:p>
          <w:p w:rsidR="007958D1" w:rsidRDefault="003A0A72">
            <w:pPr>
              <w:framePr w:w="8434" w:wrap="notBeside" w:vAnchor="text" w:hAnchor="text" w:xAlign="center" w:y="1"/>
              <w:widowControl w:val="0"/>
              <w:spacing w:before="0" w:after="0" w:line="168" w:lineRule="exact"/>
              <w:jc w:val="left"/>
              <w:rPr>
                <w:rFonts w:eastAsia="Arial"/>
                <w:noProof/>
                <w:sz w:val="16"/>
                <w:szCs w:val="16"/>
                <w:lang w:bidi="en-US"/>
              </w:rPr>
            </w:pPr>
            <w:sdt>
              <w:sdtPr>
                <w:rPr>
                  <w:rFonts w:eastAsia="Arial"/>
                  <w:noProof/>
                  <w:vanish/>
                  <w:color w:val="211A2B"/>
                  <w:sz w:val="16"/>
                  <w:szCs w:val="16"/>
                  <w:highlight w:val="yellow"/>
                  <w:shd w:val="clear" w:color="auto" w:fill="FFFFFF"/>
                  <w:lang w:bidi="en-US"/>
                </w:rPr>
                <w:id w:val="14198999"/>
                <w14:checkbox>
                  <w14:checked w14:val="0"/>
                  <w14:checkedState w14:val="2612" w14:font="MS Gothic"/>
                  <w14:uncheckedState w14:val="2610" w14:font="MS Gothic"/>
                </w14:checkbox>
              </w:sdtPr>
              <w:sdtEndPr/>
              <w:sdtContent>
                <w:r>
                  <w:rPr>
                    <w:rFonts w:ascii="MS Gothic" w:eastAsia="MS Gothic" w:hAnsi="MS Gothic"/>
                    <w:noProof/>
                    <w:color w:val="211A2B"/>
                    <w:sz w:val="16"/>
                    <w:szCs w:val="16"/>
                    <w:shd w:val="clear" w:color="auto" w:fill="FFFFFF"/>
                    <w:lang w:bidi="en-US"/>
                  </w:rPr>
                  <w:t>☐</w:t>
                </w:r>
              </w:sdtContent>
            </w:sdt>
            <w:r>
              <w:rPr>
                <w:rFonts w:eastAsia="Arial"/>
                <w:noProof/>
                <w:color w:val="211A2B"/>
                <w:sz w:val="16"/>
                <w:szCs w:val="16"/>
                <w:shd w:val="clear" w:color="auto" w:fill="FFFFFF"/>
                <w:lang w:bidi="en-US"/>
              </w:rPr>
              <w:t xml:space="preserve"> </w:t>
            </w:r>
            <w:r>
              <w:rPr>
                <w:rFonts w:eastAsia="Arial"/>
                <w:noProof/>
                <w:color w:val="000000"/>
                <w:sz w:val="16"/>
                <w:szCs w:val="16"/>
                <w:shd w:val="clear" w:color="auto" w:fill="FFFFFF"/>
                <w:lang w:bidi="en-US"/>
              </w:rPr>
              <w:t>Ro-ro</w:t>
            </w:r>
          </w:p>
        </w:tc>
        <w:tc>
          <w:tcPr>
            <w:tcW w:w="1296" w:type="dxa"/>
            <w:tcBorders>
              <w:top w:val="single" w:sz="4" w:space="0" w:color="auto"/>
              <w:bottom w:val="single" w:sz="4" w:space="0" w:color="auto"/>
              <w:right w:val="single" w:sz="4" w:space="0" w:color="auto"/>
            </w:tcBorders>
            <w:shd w:val="clear" w:color="auto" w:fill="FFFFFF"/>
            <w:vAlign w:val="center"/>
          </w:tcPr>
          <w:p w:rsidR="007958D1" w:rsidRDefault="003A0A72">
            <w:pPr>
              <w:framePr w:w="8434" w:wrap="notBeside" w:vAnchor="text" w:hAnchor="text" w:xAlign="center" w:y="1"/>
              <w:widowControl w:val="0"/>
              <w:spacing w:before="0" w:after="0" w:line="178" w:lineRule="exact"/>
              <w:jc w:val="left"/>
              <w:rPr>
                <w:rFonts w:eastAsia="Arial"/>
                <w:noProof/>
                <w:color w:val="000000"/>
                <w:sz w:val="16"/>
                <w:szCs w:val="16"/>
                <w:shd w:val="clear" w:color="auto" w:fill="FFFFFF"/>
                <w:lang w:bidi="en-US"/>
              </w:rPr>
            </w:pPr>
            <w:sdt>
              <w:sdtPr>
                <w:rPr>
                  <w:rFonts w:eastAsia="Arial"/>
                  <w:noProof/>
                  <w:vanish/>
                  <w:color w:val="000000"/>
                  <w:sz w:val="16"/>
                  <w:szCs w:val="16"/>
                  <w:highlight w:val="yellow"/>
                  <w:shd w:val="clear" w:color="auto" w:fill="FFFFFF"/>
                  <w:lang w:bidi="en-US"/>
                </w:rPr>
                <w:id w:val="256261796"/>
                <w14:checkbox>
                  <w14:checked w14:val="0"/>
                  <w14:checkedState w14:val="2612" w14:font="MS Gothic"/>
                  <w14:uncheckedState w14:val="2610" w14:font="MS Gothic"/>
                </w14:checkbox>
              </w:sdtPr>
              <w:sdtEndPr/>
              <w:sdtContent>
                <w:r>
                  <w:rPr>
                    <w:rFonts w:ascii="MS Gothic" w:eastAsia="MS Gothic" w:hAnsi="MS Gothic"/>
                    <w:noProof/>
                    <w:color w:val="000000"/>
                    <w:sz w:val="16"/>
                    <w:szCs w:val="16"/>
                    <w:shd w:val="clear" w:color="auto" w:fill="FFFFFF"/>
                    <w:lang w:bidi="en-US"/>
                  </w:rPr>
                  <w:t>☐</w:t>
                </w:r>
              </w:sdtContent>
            </w:sdt>
            <w:r>
              <w:rPr>
                <w:rFonts w:eastAsia="Arial"/>
                <w:noProof/>
                <w:color w:val="000000"/>
                <w:sz w:val="16"/>
                <w:szCs w:val="16"/>
                <w:shd w:val="clear" w:color="auto" w:fill="FFFFFF"/>
                <w:lang w:bidi="en-US"/>
              </w:rPr>
              <w:t xml:space="preserve">Container </w:t>
            </w:r>
          </w:p>
          <w:p w:rsidR="007958D1" w:rsidRDefault="003A0A72">
            <w:pPr>
              <w:framePr w:w="8434" w:wrap="notBeside" w:vAnchor="text" w:hAnchor="text" w:xAlign="center" w:y="1"/>
              <w:widowControl w:val="0"/>
              <w:spacing w:before="0" w:after="0" w:line="178" w:lineRule="exact"/>
              <w:jc w:val="left"/>
              <w:rPr>
                <w:rFonts w:eastAsia="Arial"/>
                <w:noProof/>
                <w:sz w:val="16"/>
                <w:szCs w:val="16"/>
                <w:lang w:bidi="en-US"/>
              </w:rPr>
            </w:pPr>
            <w:sdt>
              <w:sdtPr>
                <w:rPr>
                  <w:rFonts w:eastAsia="Arial"/>
                  <w:noProof/>
                  <w:vanish/>
                  <w:color w:val="000000"/>
                  <w:sz w:val="16"/>
                  <w:szCs w:val="16"/>
                  <w:highlight w:val="yellow"/>
                  <w:shd w:val="clear" w:color="auto" w:fill="FFFFFF"/>
                  <w:lang w:bidi="en-US"/>
                </w:rPr>
                <w:id w:val="2005159352"/>
                <w14:checkbox>
                  <w14:checked w14:val="0"/>
                  <w14:checkedState w14:val="2612" w14:font="MS Gothic"/>
                  <w14:uncheckedState w14:val="2610" w14:font="MS Gothic"/>
                </w14:checkbox>
              </w:sdtPr>
              <w:sdtEndPr/>
              <w:sdtContent>
                <w:r>
                  <w:rPr>
                    <w:rFonts w:ascii="MS Gothic" w:eastAsia="MS Gothic" w:hAnsi="MS Gothic"/>
                    <w:noProof/>
                    <w:color w:val="000000"/>
                    <w:sz w:val="16"/>
                    <w:szCs w:val="16"/>
                    <w:shd w:val="clear" w:color="auto" w:fill="FFFFFF"/>
                    <w:lang w:bidi="en-US"/>
                  </w:rPr>
                  <w:t>☐</w:t>
                </w:r>
              </w:sdtContent>
            </w:sdt>
            <w:r>
              <w:rPr>
                <w:rFonts w:eastAsia="Arial"/>
                <w:noProof/>
                <w:color w:val="000000"/>
                <w:sz w:val="16"/>
                <w:szCs w:val="16"/>
                <w:shd w:val="clear" w:color="auto" w:fill="FFFFFF"/>
                <w:lang w:bidi="en-US"/>
              </w:rPr>
              <w:t>Other (specify)</w:t>
            </w:r>
          </w:p>
        </w:tc>
      </w:tr>
    </w:tbl>
    <w:p w:rsidR="007958D1" w:rsidRDefault="007958D1">
      <w:pPr>
        <w:framePr w:w="8434" w:wrap="notBeside" w:vAnchor="text" w:hAnchor="text" w:xAlign="center" w:y="1"/>
        <w:widowControl w:val="0"/>
        <w:tabs>
          <w:tab w:val="left" w:pos="720"/>
        </w:tabs>
        <w:spacing w:before="0" w:after="0" w:line="168" w:lineRule="exact"/>
        <w:rPr>
          <w:rFonts w:eastAsia="Arial"/>
          <w:b/>
          <w:noProof/>
          <w:sz w:val="16"/>
          <w:szCs w:val="16"/>
          <w:lang w:bidi="en-US"/>
        </w:rPr>
      </w:pPr>
    </w:p>
    <w:p w:rsidR="007958D1" w:rsidRDefault="003A0A72">
      <w:pPr>
        <w:framePr w:w="8434" w:wrap="notBeside" w:vAnchor="text" w:hAnchor="text" w:xAlign="center" w:y="1"/>
        <w:widowControl w:val="0"/>
        <w:tabs>
          <w:tab w:val="left" w:pos="720"/>
        </w:tabs>
        <w:spacing w:before="0" w:after="0" w:line="168" w:lineRule="exact"/>
        <w:jc w:val="left"/>
        <w:rPr>
          <w:rFonts w:eastAsia="Times New Roman"/>
          <w:noProof/>
          <w:color w:val="000000"/>
          <w:sz w:val="16"/>
          <w:szCs w:val="16"/>
          <w:lang w:bidi="en-US"/>
        </w:rPr>
      </w:pPr>
      <w:r>
        <w:rPr>
          <w:rFonts w:eastAsia="Arial"/>
          <w:b/>
          <w:noProof/>
          <w:sz w:val="16"/>
          <w:szCs w:val="16"/>
          <w:lang w:bidi="en-US"/>
        </w:rPr>
        <w:t>2.</w:t>
      </w:r>
      <w:r>
        <w:rPr>
          <w:rFonts w:eastAsia="Arial"/>
          <w:b/>
          <w:noProof/>
          <w:sz w:val="16"/>
          <w:szCs w:val="16"/>
          <w:lang w:bidi="en-US"/>
        </w:rPr>
        <w:tab/>
        <w:t>PORT AND VOYAGE PARTICULARS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41"/>
        <w:gridCol w:w="4459"/>
      </w:tblGrid>
      <w:tr w:rsidR="007958D1">
        <w:trPr>
          <w:trHeight w:hRule="exact" w:val="355"/>
          <w:jc w:val="center"/>
        </w:trPr>
        <w:tc>
          <w:tcPr>
            <w:tcW w:w="3941" w:type="dxa"/>
            <w:tcBorders>
              <w:top w:val="single" w:sz="4" w:space="0" w:color="auto"/>
              <w:left w:val="single" w:sz="4" w:space="0" w:color="auto"/>
            </w:tcBorders>
            <w:shd w:val="clear" w:color="auto" w:fill="FFFFFF"/>
            <w:vAlign w:val="center"/>
          </w:tcPr>
          <w:p w:rsidR="007958D1" w:rsidRDefault="003A0A72">
            <w:pPr>
              <w:framePr w:w="8400" w:wrap="notBeside" w:vAnchor="text" w:hAnchor="page" w:x="1740" w:y="2074"/>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2.1 Location/Terminal name:</w:t>
            </w:r>
          </w:p>
        </w:tc>
        <w:tc>
          <w:tcPr>
            <w:tcW w:w="4459" w:type="dxa"/>
            <w:tcBorders>
              <w:top w:val="single" w:sz="4" w:space="0" w:color="auto"/>
              <w:left w:val="single" w:sz="4" w:space="0" w:color="auto"/>
              <w:right w:val="single" w:sz="4" w:space="0" w:color="auto"/>
            </w:tcBorders>
            <w:shd w:val="clear" w:color="auto" w:fill="FFFFFF"/>
            <w:vAlign w:val="center"/>
          </w:tcPr>
          <w:p w:rsidR="007958D1" w:rsidRDefault="003A0A72">
            <w:pPr>
              <w:framePr w:w="8400" w:wrap="notBeside" w:vAnchor="text" w:hAnchor="page" w:x="1740" w:y="2074"/>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2.6 Last Port where waste was delivered:</w:t>
            </w:r>
          </w:p>
        </w:tc>
      </w:tr>
      <w:tr w:rsidR="007958D1">
        <w:trPr>
          <w:trHeight w:hRule="exact" w:val="355"/>
          <w:jc w:val="center"/>
        </w:trPr>
        <w:tc>
          <w:tcPr>
            <w:tcW w:w="3941" w:type="dxa"/>
            <w:tcBorders>
              <w:top w:val="single" w:sz="4" w:space="0" w:color="auto"/>
              <w:left w:val="single" w:sz="4" w:space="0" w:color="auto"/>
            </w:tcBorders>
            <w:shd w:val="clear" w:color="auto" w:fill="FFFFFF"/>
            <w:vAlign w:val="center"/>
          </w:tcPr>
          <w:p w:rsidR="007958D1" w:rsidRDefault="003A0A72">
            <w:pPr>
              <w:framePr w:w="8400" w:wrap="notBeside" w:vAnchor="text" w:hAnchor="page" w:x="1740" w:y="2074"/>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2.2 Arrival Date and Time:</w:t>
            </w:r>
          </w:p>
        </w:tc>
        <w:tc>
          <w:tcPr>
            <w:tcW w:w="4459" w:type="dxa"/>
            <w:tcBorders>
              <w:top w:val="single" w:sz="4" w:space="0" w:color="auto"/>
              <w:left w:val="single" w:sz="4" w:space="0" w:color="auto"/>
              <w:right w:val="single" w:sz="4" w:space="0" w:color="auto"/>
            </w:tcBorders>
            <w:shd w:val="clear" w:color="auto" w:fill="FFFFFF"/>
            <w:vAlign w:val="center"/>
          </w:tcPr>
          <w:p w:rsidR="007958D1" w:rsidRDefault="003A0A72">
            <w:pPr>
              <w:framePr w:w="8400" w:wrap="notBeside" w:vAnchor="text" w:hAnchor="page" w:x="1740" w:y="2074"/>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2.7 Date of Last Delivery:</w:t>
            </w:r>
          </w:p>
        </w:tc>
      </w:tr>
      <w:tr w:rsidR="007958D1">
        <w:trPr>
          <w:trHeight w:hRule="exact" w:val="350"/>
          <w:jc w:val="center"/>
        </w:trPr>
        <w:tc>
          <w:tcPr>
            <w:tcW w:w="3941" w:type="dxa"/>
            <w:tcBorders>
              <w:top w:val="single" w:sz="4" w:space="0" w:color="auto"/>
              <w:left w:val="single" w:sz="4" w:space="0" w:color="auto"/>
            </w:tcBorders>
            <w:shd w:val="clear" w:color="auto" w:fill="FFFFFF"/>
            <w:vAlign w:val="center"/>
          </w:tcPr>
          <w:p w:rsidR="007958D1" w:rsidRDefault="003A0A72">
            <w:pPr>
              <w:framePr w:w="8400" w:wrap="notBeside" w:vAnchor="text" w:hAnchor="page" w:x="1740" w:y="2074"/>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2.3 Departure Date and Time:</w:t>
            </w:r>
          </w:p>
        </w:tc>
        <w:tc>
          <w:tcPr>
            <w:tcW w:w="4459" w:type="dxa"/>
            <w:tcBorders>
              <w:top w:val="single" w:sz="4" w:space="0" w:color="auto"/>
              <w:left w:val="single" w:sz="4" w:space="0" w:color="auto"/>
              <w:right w:val="single" w:sz="4" w:space="0" w:color="auto"/>
            </w:tcBorders>
            <w:shd w:val="clear" w:color="auto" w:fill="FFFFFF"/>
            <w:vAlign w:val="center"/>
          </w:tcPr>
          <w:p w:rsidR="007958D1" w:rsidRDefault="003A0A72">
            <w:pPr>
              <w:framePr w:w="8400" w:wrap="notBeside" w:vAnchor="text" w:hAnchor="page" w:x="1740" w:y="2074"/>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2.8 Next Port of Delivery:</w:t>
            </w:r>
          </w:p>
        </w:tc>
      </w:tr>
      <w:tr w:rsidR="007958D1">
        <w:trPr>
          <w:trHeight w:hRule="exact" w:val="512"/>
          <w:jc w:val="center"/>
        </w:trPr>
        <w:tc>
          <w:tcPr>
            <w:tcW w:w="3941" w:type="dxa"/>
            <w:tcBorders>
              <w:top w:val="single" w:sz="4" w:space="0" w:color="auto"/>
              <w:left w:val="single" w:sz="4" w:space="0" w:color="auto"/>
            </w:tcBorders>
            <w:shd w:val="clear" w:color="auto" w:fill="FFFFFF"/>
            <w:vAlign w:val="center"/>
          </w:tcPr>
          <w:p w:rsidR="007958D1" w:rsidRDefault="007958D1">
            <w:pPr>
              <w:framePr w:w="8400" w:wrap="notBeside" w:vAnchor="text" w:hAnchor="page" w:x="1740" w:y="2074"/>
              <w:widowControl w:val="0"/>
              <w:spacing w:before="0" w:after="0" w:line="168" w:lineRule="exact"/>
              <w:jc w:val="left"/>
              <w:rPr>
                <w:rFonts w:eastAsia="Arial"/>
                <w:noProof/>
                <w:color w:val="000000"/>
                <w:sz w:val="16"/>
                <w:szCs w:val="16"/>
                <w:shd w:val="clear" w:color="auto" w:fill="FFFFFF"/>
                <w:lang w:bidi="en-US"/>
              </w:rPr>
            </w:pPr>
          </w:p>
          <w:p w:rsidR="007958D1" w:rsidRDefault="003A0A72">
            <w:pPr>
              <w:framePr w:w="8400" w:wrap="notBeside" w:vAnchor="text" w:hAnchor="page" w:x="1740" w:y="2074"/>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2.4 Last Port and Country:</w:t>
            </w:r>
          </w:p>
        </w:tc>
        <w:tc>
          <w:tcPr>
            <w:tcW w:w="4459" w:type="dxa"/>
            <w:vMerge w:val="restart"/>
            <w:tcBorders>
              <w:top w:val="single" w:sz="4" w:space="0" w:color="auto"/>
              <w:left w:val="single" w:sz="4" w:space="0" w:color="auto"/>
              <w:right w:val="single" w:sz="4" w:space="0" w:color="auto"/>
            </w:tcBorders>
            <w:shd w:val="clear" w:color="auto" w:fill="FFFFFF"/>
          </w:tcPr>
          <w:p w:rsidR="007958D1" w:rsidRDefault="007958D1">
            <w:pPr>
              <w:framePr w:w="8400" w:wrap="notBeside" w:vAnchor="text" w:hAnchor="page" w:x="1740" w:y="2074"/>
              <w:widowControl w:val="0"/>
              <w:spacing w:before="0" w:after="0" w:line="168" w:lineRule="exact"/>
              <w:jc w:val="left"/>
              <w:rPr>
                <w:rFonts w:eastAsia="Arial"/>
                <w:noProof/>
                <w:color w:val="000000"/>
                <w:sz w:val="16"/>
                <w:szCs w:val="16"/>
                <w:shd w:val="clear" w:color="auto" w:fill="FFFFFF"/>
                <w:lang w:bidi="en-US"/>
              </w:rPr>
            </w:pPr>
          </w:p>
          <w:p w:rsidR="007958D1" w:rsidRDefault="003A0A72">
            <w:pPr>
              <w:framePr w:w="8400" w:wrap="notBeside" w:vAnchor="text" w:hAnchor="page" w:x="1740" w:y="2074"/>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2.9 Person submitting this form is (if other than the master):</w:t>
            </w:r>
          </w:p>
        </w:tc>
      </w:tr>
      <w:tr w:rsidR="007958D1">
        <w:trPr>
          <w:trHeight w:hRule="exact" w:val="360"/>
          <w:jc w:val="center"/>
        </w:trPr>
        <w:tc>
          <w:tcPr>
            <w:tcW w:w="3941" w:type="dxa"/>
            <w:tcBorders>
              <w:top w:val="single" w:sz="4" w:space="0" w:color="auto"/>
              <w:left w:val="single" w:sz="4" w:space="0" w:color="auto"/>
              <w:bottom w:val="single" w:sz="4" w:space="0" w:color="auto"/>
            </w:tcBorders>
            <w:shd w:val="clear" w:color="auto" w:fill="FFFFFF"/>
            <w:vAlign w:val="center"/>
          </w:tcPr>
          <w:p w:rsidR="007958D1" w:rsidRDefault="003A0A72">
            <w:pPr>
              <w:framePr w:w="8400" w:wrap="notBeside" w:vAnchor="text" w:hAnchor="page" w:x="1740" w:y="2074"/>
              <w:widowControl w:val="0"/>
              <w:spacing w:before="0" w:after="0" w:line="168" w:lineRule="exact"/>
              <w:jc w:val="left"/>
              <w:rPr>
                <w:rFonts w:eastAsia="Arial"/>
                <w:noProof/>
                <w:sz w:val="16"/>
                <w:szCs w:val="16"/>
                <w:lang w:bidi="en-US"/>
              </w:rPr>
            </w:pPr>
            <w:r>
              <w:rPr>
                <w:rFonts w:eastAsia="Arial"/>
                <w:noProof/>
                <w:color w:val="000000"/>
                <w:sz w:val="16"/>
                <w:szCs w:val="16"/>
                <w:shd w:val="clear" w:color="auto" w:fill="FFFFFF"/>
                <w:lang w:bidi="en-US"/>
              </w:rPr>
              <w:t>2.5 Next Port and Country (if known):</w:t>
            </w:r>
          </w:p>
        </w:tc>
        <w:tc>
          <w:tcPr>
            <w:tcW w:w="4459" w:type="dxa"/>
            <w:vMerge/>
            <w:tcBorders>
              <w:left w:val="single" w:sz="4" w:space="0" w:color="auto"/>
              <w:bottom w:val="single" w:sz="4" w:space="0" w:color="auto"/>
              <w:right w:val="single" w:sz="4" w:space="0" w:color="auto"/>
            </w:tcBorders>
            <w:shd w:val="clear" w:color="auto" w:fill="FFFFFF"/>
          </w:tcPr>
          <w:p w:rsidR="007958D1" w:rsidRDefault="007958D1">
            <w:pPr>
              <w:framePr w:w="8400" w:wrap="notBeside" w:vAnchor="text" w:hAnchor="page" w:x="1740" w:y="2074"/>
              <w:widowControl w:val="0"/>
              <w:spacing w:before="0" w:after="0"/>
              <w:jc w:val="left"/>
              <w:rPr>
                <w:rFonts w:eastAsia="Times New Roman"/>
                <w:noProof/>
                <w:color w:val="000000"/>
                <w:sz w:val="16"/>
                <w:szCs w:val="16"/>
                <w:lang w:bidi="en-US"/>
              </w:rPr>
            </w:pPr>
          </w:p>
        </w:tc>
      </w:tr>
    </w:tbl>
    <w:p w:rsidR="007958D1" w:rsidRDefault="007958D1">
      <w:pPr>
        <w:framePr w:w="8400" w:wrap="notBeside" w:vAnchor="text" w:hAnchor="page" w:x="1740" w:y="2074"/>
        <w:widowControl w:val="0"/>
        <w:tabs>
          <w:tab w:val="left" w:pos="715"/>
        </w:tabs>
        <w:spacing w:before="0" w:after="0" w:line="168" w:lineRule="exact"/>
        <w:rPr>
          <w:rFonts w:eastAsia="Arial"/>
          <w:noProof/>
          <w:sz w:val="16"/>
          <w:szCs w:val="16"/>
          <w:lang w:bidi="en-US"/>
        </w:rPr>
      </w:pPr>
    </w:p>
    <w:p w:rsidR="007958D1" w:rsidRDefault="003A0A72">
      <w:pPr>
        <w:framePr w:w="8400" w:wrap="notBeside" w:vAnchor="text" w:hAnchor="page" w:x="1740" w:y="2074"/>
        <w:widowControl w:val="0"/>
        <w:tabs>
          <w:tab w:val="left" w:pos="715"/>
        </w:tabs>
        <w:spacing w:before="0" w:after="0" w:line="168" w:lineRule="exact"/>
        <w:rPr>
          <w:rFonts w:eastAsia="Arial"/>
          <w:b/>
          <w:noProof/>
          <w:sz w:val="16"/>
          <w:szCs w:val="16"/>
          <w:lang w:bidi="en-US"/>
        </w:rPr>
      </w:pPr>
      <w:r>
        <w:rPr>
          <w:rFonts w:eastAsia="Arial"/>
          <w:b/>
          <w:noProof/>
          <w:sz w:val="16"/>
          <w:szCs w:val="16"/>
          <w:lang w:bidi="en-US"/>
        </w:rPr>
        <w:t>3.</w:t>
      </w:r>
      <w:r>
        <w:rPr>
          <w:rFonts w:eastAsia="Arial"/>
          <w:b/>
          <w:noProof/>
          <w:sz w:val="16"/>
          <w:szCs w:val="16"/>
          <w:lang w:bidi="en-US"/>
        </w:rPr>
        <w:tab/>
        <w:t xml:space="preserve">TYPE </w:t>
      </w:r>
      <w:r>
        <w:rPr>
          <w:rFonts w:eastAsia="Arial"/>
          <w:b/>
          <w:noProof/>
          <w:sz w:val="16"/>
          <w:szCs w:val="16"/>
          <w:lang w:bidi="en-US"/>
        </w:rPr>
        <w:t>AND AMOUNT OF WASTE AND STORAGE CAPACITY</w:t>
      </w:r>
    </w:p>
    <w:tbl>
      <w:tblPr>
        <w:tblStyle w:val="TableGrid"/>
        <w:tblW w:w="0" w:type="auto"/>
        <w:tblInd w:w="108" w:type="dxa"/>
        <w:tblLook w:val="04A0" w:firstRow="1" w:lastRow="0" w:firstColumn="1" w:lastColumn="0" w:noHBand="0" w:noVBand="1"/>
      </w:tblPr>
      <w:tblGrid>
        <w:gridCol w:w="1490"/>
        <w:gridCol w:w="1311"/>
        <w:gridCol w:w="39"/>
        <w:gridCol w:w="1280"/>
        <w:gridCol w:w="1113"/>
        <w:gridCol w:w="1259"/>
        <w:gridCol w:w="1872"/>
      </w:tblGrid>
      <w:tr w:rsidR="007958D1">
        <w:tc>
          <w:tcPr>
            <w:tcW w:w="1490" w:type="dxa"/>
          </w:tcPr>
          <w:p w:rsidR="007958D1" w:rsidRDefault="003A0A72">
            <w:pPr>
              <w:widowControl w:val="0"/>
              <w:spacing w:before="0" w:after="122" w:line="293" w:lineRule="exact"/>
              <w:jc w:val="center"/>
              <w:rPr>
                <w:rFonts w:eastAsia="Times New Roman"/>
                <w:iCs/>
                <w:noProof/>
                <w:color w:val="000000"/>
                <w:sz w:val="16"/>
                <w:szCs w:val="16"/>
                <w:lang w:eastAsia="en-GB"/>
              </w:rPr>
            </w:pPr>
            <w:r>
              <w:rPr>
                <w:rFonts w:eastAsia="Times New Roman"/>
                <w:iCs/>
                <w:noProof/>
                <w:color w:val="000000"/>
                <w:sz w:val="16"/>
                <w:szCs w:val="16"/>
                <w:lang w:eastAsia="en-GB"/>
              </w:rPr>
              <w:t>Type</w:t>
            </w:r>
          </w:p>
        </w:tc>
        <w:tc>
          <w:tcPr>
            <w:tcW w:w="1350" w:type="dxa"/>
            <w:gridSpan w:val="2"/>
          </w:tcPr>
          <w:p w:rsidR="007958D1" w:rsidRDefault="003A0A72">
            <w:pPr>
              <w:widowControl w:val="0"/>
              <w:spacing w:before="0" w:after="122" w:line="293" w:lineRule="exact"/>
              <w:jc w:val="center"/>
              <w:rPr>
                <w:rFonts w:eastAsia="Times New Roman"/>
                <w:iCs/>
                <w:noProof/>
                <w:color w:val="000000"/>
                <w:sz w:val="16"/>
                <w:szCs w:val="16"/>
                <w:lang w:eastAsia="en-GB"/>
              </w:rPr>
            </w:pPr>
            <w:r>
              <w:rPr>
                <w:rFonts w:eastAsia="Times New Roman"/>
                <w:iCs/>
                <w:noProof/>
                <w:color w:val="000000"/>
                <w:sz w:val="16"/>
                <w:szCs w:val="16"/>
                <w:lang w:eastAsia="en-GB"/>
              </w:rPr>
              <w:t>Waste to be delivered (m</w:t>
            </w:r>
            <w:r>
              <w:rPr>
                <w:rFonts w:eastAsia="Times New Roman"/>
                <w:iCs/>
                <w:noProof/>
                <w:color w:val="000000"/>
                <w:sz w:val="16"/>
                <w:szCs w:val="16"/>
                <w:vertAlign w:val="superscript"/>
                <w:lang w:eastAsia="en-GB"/>
              </w:rPr>
              <w:t>3</w:t>
            </w:r>
            <w:r>
              <w:rPr>
                <w:rFonts w:eastAsia="Times New Roman"/>
                <w:iCs/>
                <w:noProof/>
                <w:color w:val="000000"/>
                <w:sz w:val="16"/>
                <w:szCs w:val="16"/>
                <w:lang w:eastAsia="en-GB"/>
              </w:rPr>
              <w:t>)</w:t>
            </w:r>
          </w:p>
        </w:tc>
        <w:tc>
          <w:tcPr>
            <w:tcW w:w="1280" w:type="dxa"/>
          </w:tcPr>
          <w:p w:rsidR="007958D1" w:rsidRDefault="003A0A72">
            <w:pPr>
              <w:widowControl w:val="0"/>
              <w:spacing w:before="0" w:after="122" w:line="293" w:lineRule="exact"/>
              <w:jc w:val="center"/>
              <w:rPr>
                <w:rFonts w:eastAsia="Times New Roman"/>
                <w:iCs/>
                <w:noProof/>
                <w:color w:val="000000"/>
                <w:sz w:val="16"/>
                <w:szCs w:val="16"/>
                <w:lang w:eastAsia="en-GB"/>
              </w:rPr>
            </w:pPr>
            <w:r>
              <w:rPr>
                <w:rFonts w:eastAsia="Times New Roman"/>
                <w:iCs/>
                <w:noProof/>
                <w:color w:val="000000"/>
                <w:sz w:val="16"/>
                <w:szCs w:val="16"/>
                <w:lang w:eastAsia="en-GB"/>
              </w:rPr>
              <w:t>Maximum dedicated storage capacity</w:t>
            </w:r>
          </w:p>
          <w:p w:rsidR="007958D1" w:rsidRDefault="003A0A72">
            <w:pPr>
              <w:widowControl w:val="0"/>
              <w:spacing w:before="0" w:after="122" w:line="293" w:lineRule="exact"/>
              <w:jc w:val="center"/>
              <w:rPr>
                <w:rFonts w:eastAsia="Times New Roman"/>
                <w:iCs/>
                <w:noProof/>
                <w:color w:val="000000"/>
                <w:sz w:val="16"/>
                <w:szCs w:val="16"/>
                <w:lang w:eastAsia="en-GB"/>
              </w:rPr>
            </w:pPr>
            <w:r>
              <w:rPr>
                <w:rFonts w:eastAsia="Times New Roman"/>
                <w:iCs/>
                <w:noProof/>
                <w:color w:val="000000"/>
                <w:sz w:val="16"/>
                <w:szCs w:val="16"/>
                <w:lang w:eastAsia="en-GB"/>
              </w:rPr>
              <w:t>(m</w:t>
            </w:r>
            <w:r>
              <w:rPr>
                <w:rFonts w:eastAsia="Times New Roman"/>
                <w:iCs/>
                <w:noProof/>
                <w:color w:val="000000"/>
                <w:sz w:val="16"/>
                <w:szCs w:val="16"/>
                <w:vertAlign w:val="superscript"/>
                <w:lang w:eastAsia="en-GB"/>
              </w:rPr>
              <w:t>3</w:t>
            </w:r>
            <w:r>
              <w:rPr>
                <w:rFonts w:eastAsia="Times New Roman"/>
                <w:iCs/>
                <w:noProof/>
                <w:color w:val="000000"/>
                <w:sz w:val="16"/>
                <w:szCs w:val="16"/>
                <w:lang w:eastAsia="en-GB"/>
              </w:rPr>
              <w:t>)</w:t>
            </w:r>
          </w:p>
        </w:tc>
        <w:tc>
          <w:tcPr>
            <w:tcW w:w="1113" w:type="dxa"/>
          </w:tcPr>
          <w:p w:rsidR="007958D1" w:rsidRDefault="003A0A72">
            <w:pPr>
              <w:widowControl w:val="0"/>
              <w:spacing w:before="0" w:after="122" w:line="293" w:lineRule="exact"/>
              <w:jc w:val="center"/>
              <w:rPr>
                <w:rFonts w:eastAsia="Times New Roman"/>
                <w:iCs/>
                <w:noProof/>
                <w:color w:val="000000"/>
                <w:sz w:val="16"/>
                <w:szCs w:val="16"/>
                <w:lang w:eastAsia="en-GB"/>
              </w:rPr>
            </w:pPr>
            <w:r>
              <w:rPr>
                <w:rFonts w:eastAsia="Times New Roman"/>
                <w:iCs/>
                <w:noProof/>
                <w:color w:val="000000"/>
                <w:sz w:val="16"/>
                <w:szCs w:val="16"/>
                <w:lang w:eastAsia="en-GB"/>
              </w:rPr>
              <w:t>Amount of waste retained on board</w:t>
            </w:r>
          </w:p>
          <w:p w:rsidR="007958D1" w:rsidRDefault="003A0A72">
            <w:pPr>
              <w:widowControl w:val="0"/>
              <w:spacing w:before="0" w:after="122" w:line="293" w:lineRule="exact"/>
              <w:jc w:val="center"/>
              <w:rPr>
                <w:rFonts w:eastAsia="Times New Roman"/>
                <w:iCs/>
                <w:noProof/>
                <w:color w:val="000000"/>
                <w:sz w:val="16"/>
                <w:szCs w:val="16"/>
                <w:lang w:eastAsia="en-GB"/>
              </w:rPr>
            </w:pPr>
            <w:r>
              <w:rPr>
                <w:rFonts w:eastAsia="Times New Roman"/>
                <w:iCs/>
                <w:noProof/>
                <w:color w:val="000000"/>
                <w:sz w:val="16"/>
                <w:szCs w:val="16"/>
                <w:lang w:eastAsia="en-GB"/>
              </w:rPr>
              <w:t>(m</w:t>
            </w:r>
            <w:r>
              <w:rPr>
                <w:rFonts w:eastAsia="Times New Roman"/>
                <w:iCs/>
                <w:noProof/>
                <w:color w:val="000000"/>
                <w:sz w:val="16"/>
                <w:szCs w:val="16"/>
                <w:vertAlign w:val="superscript"/>
                <w:lang w:eastAsia="en-GB"/>
              </w:rPr>
              <w:t>3</w:t>
            </w:r>
            <w:r>
              <w:rPr>
                <w:rFonts w:eastAsia="Times New Roman"/>
                <w:iCs/>
                <w:noProof/>
                <w:color w:val="000000"/>
                <w:sz w:val="16"/>
                <w:szCs w:val="16"/>
                <w:lang w:eastAsia="en-GB"/>
              </w:rPr>
              <w:t>)</w:t>
            </w:r>
          </w:p>
          <w:p w:rsidR="007958D1" w:rsidRDefault="007958D1">
            <w:pPr>
              <w:widowControl w:val="0"/>
              <w:spacing w:before="0" w:after="122" w:line="293" w:lineRule="exact"/>
              <w:rPr>
                <w:rFonts w:eastAsia="Times New Roman"/>
                <w:iCs/>
                <w:noProof/>
                <w:color w:val="000000"/>
                <w:sz w:val="16"/>
                <w:szCs w:val="16"/>
                <w:vertAlign w:val="superscript"/>
                <w:lang w:eastAsia="en-GB"/>
              </w:rPr>
            </w:pPr>
          </w:p>
        </w:tc>
        <w:tc>
          <w:tcPr>
            <w:tcW w:w="1259" w:type="dxa"/>
          </w:tcPr>
          <w:p w:rsidR="007958D1" w:rsidRDefault="003A0A72">
            <w:pPr>
              <w:widowControl w:val="0"/>
              <w:spacing w:before="0" w:after="122" w:line="293" w:lineRule="exact"/>
              <w:jc w:val="center"/>
              <w:rPr>
                <w:rFonts w:eastAsia="Times New Roman"/>
                <w:iCs/>
                <w:noProof/>
                <w:color w:val="000000"/>
                <w:sz w:val="16"/>
                <w:szCs w:val="16"/>
                <w:lang w:eastAsia="en-GB"/>
              </w:rPr>
            </w:pPr>
            <w:r>
              <w:rPr>
                <w:rFonts w:eastAsia="Times New Roman"/>
                <w:noProof/>
                <w:color w:val="000000"/>
                <w:sz w:val="16"/>
                <w:szCs w:val="16"/>
                <w:lang w:eastAsia="en-GB"/>
              </w:rPr>
              <w:t>Port at which remaining waste will be delivered</w:t>
            </w:r>
          </w:p>
        </w:tc>
        <w:tc>
          <w:tcPr>
            <w:tcW w:w="1872" w:type="dxa"/>
          </w:tcPr>
          <w:p w:rsidR="007958D1" w:rsidRDefault="003A0A72">
            <w:pPr>
              <w:widowControl w:val="0"/>
              <w:spacing w:before="0" w:after="0" w:line="168" w:lineRule="exact"/>
              <w:jc w:val="center"/>
              <w:rPr>
                <w:rFonts w:eastAsia="Times New Roman"/>
                <w:noProof/>
                <w:color w:val="000000"/>
                <w:sz w:val="16"/>
                <w:szCs w:val="16"/>
                <w:lang w:eastAsia="en-GB"/>
              </w:rPr>
            </w:pPr>
            <w:r>
              <w:rPr>
                <w:rFonts w:eastAsia="Times New Roman"/>
                <w:noProof/>
                <w:color w:val="000000"/>
                <w:sz w:val="16"/>
                <w:szCs w:val="16"/>
                <w:lang w:eastAsia="en-GB"/>
              </w:rPr>
              <w:t>Estimated amount</w:t>
            </w:r>
          </w:p>
          <w:p w:rsidR="007958D1" w:rsidRDefault="003A0A72">
            <w:pPr>
              <w:widowControl w:val="0"/>
              <w:spacing w:before="0" w:after="122" w:line="293" w:lineRule="exact"/>
              <w:jc w:val="center"/>
              <w:rPr>
                <w:rFonts w:eastAsia="Times New Roman"/>
                <w:iCs/>
                <w:noProof/>
                <w:color w:val="000000"/>
                <w:sz w:val="16"/>
                <w:szCs w:val="16"/>
                <w:vertAlign w:val="subscript"/>
                <w:lang w:eastAsia="en-GB"/>
              </w:rPr>
            </w:pPr>
            <w:r>
              <w:rPr>
                <w:rFonts w:eastAsia="Times New Roman"/>
                <w:noProof/>
                <w:color w:val="000000"/>
                <w:sz w:val="16"/>
                <w:szCs w:val="16"/>
                <w:lang w:eastAsia="en-GB"/>
              </w:rPr>
              <w:t xml:space="preserve">of waste to be generated between </w:t>
            </w:r>
            <w:r>
              <w:rPr>
                <w:rFonts w:eastAsia="Times New Roman"/>
                <w:noProof/>
                <w:color w:val="000000"/>
                <w:sz w:val="16"/>
                <w:szCs w:val="16"/>
                <w:lang w:eastAsia="en-GB"/>
              </w:rPr>
              <w:t>notification and next port of call</w:t>
            </w:r>
            <w:r>
              <w:rPr>
                <w:rFonts w:eastAsia="Times New Roman"/>
                <w:iCs/>
                <w:noProof/>
                <w:color w:val="000000"/>
                <w:sz w:val="16"/>
                <w:szCs w:val="16"/>
                <w:vertAlign w:val="subscript"/>
                <w:lang w:eastAsia="en-GB"/>
              </w:rPr>
              <w:t xml:space="preserve"> </w:t>
            </w:r>
          </w:p>
          <w:p w:rsidR="007958D1" w:rsidRDefault="003A0A72">
            <w:pPr>
              <w:widowControl w:val="0"/>
              <w:spacing w:before="0" w:after="122" w:line="293" w:lineRule="exact"/>
              <w:jc w:val="center"/>
              <w:rPr>
                <w:rFonts w:eastAsia="Times New Roman"/>
                <w:iCs/>
                <w:noProof/>
                <w:color w:val="000000"/>
                <w:sz w:val="16"/>
                <w:szCs w:val="16"/>
                <w:lang w:eastAsia="en-GB"/>
              </w:rPr>
            </w:pPr>
            <w:r>
              <w:rPr>
                <w:rFonts w:eastAsia="Times New Roman"/>
                <w:iCs/>
                <w:noProof/>
                <w:color w:val="000000"/>
                <w:sz w:val="16"/>
                <w:szCs w:val="16"/>
                <w:lang w:eastAsia="en-GB"/>
              </w:rPr>
              <w:t>(m</w:t>
            </w:r>
            <w:r>
              <w:rPr>
                <w:rFonts w:eastAsia="Times New Roman"/>
                <w:iCs/>
                <w:noProof/>
                <w:color w:val="000000"/>
                <w:sz w:val="16"/>
                <w:szCs w:val="16"/>
                <w:vertAlign w:val="superscript"/>
                <w:lang w:eastAsia="en-GB"/>
              </w:rPr>
              <w:t>3</w:t>
            </w:r>
            <w:r>
              <w:rPr>
                <w:rFonts w:eastAsia="Times New Roman"/>
                <w:iCs/>
                <w:noProof/>
                <w:color w:val="000000"/>
                <w:sz w:val="16"/>
                <w:szCs w:val="16"/>
                <w:lang w:eastAsia="en-GB"/>
              </w:rPr>
              <w:t>)</w:t>
            </w:r>
          </w:p>
        </w:tc>
      </w:tr>
      <w:tr w:rsidR="007958D1">
        <w:tc>
          <w:tcPr>
            <w:tcW w:w="8364" w:type="dxa"/>
            <w:gridSpan w:val="7"/>
          </w:tcPr>
          <w:p w:rsidR="007958D1" w:rsidRDefault="007958D1">
            <w:pPr>
              <w:widowControl w:val="0"/>
              <w:spacing w:before="0" w:after="0" w:line="168" w:lineRule="exact"/>
              <w:rPr>
                <w:rFonts w:eastAsia="Times New Roman"/>
                <w:b/>
                <w:noProof/>
                <w:color w:val="000000"/>
                <w:sz w:val="16"/>
                <w:szCs w:val="16"/>
                <w:lang w:eastAsia="en-GB"/>
              </w:rPr>
            </w:pPr>
          </w:p>
          <w:p w:rsidR="007958D1" w:rsidRDefault="003A0A72">
            <w:pPr>
              <w:widowControl w:val="0"/>
              <w:spacing w:before="0" w:after="0" w:line="168" w:lineRule="exact"/>
              <w:rPr>
                <w:rFonts w:eastAsia="Times New Roman"/>
                <w:b/>
                <w:noProof/>
                <w:color w:val="000000"/>
                <w:sz w:val="16"/>
                <w:szCs w:val="16"/>
                <w:lang w:eastAsia="en-GB"/>
              </w:rPr>
            </w:pPr>
            <w:r>
              <w:rPr>
                <w:rFonts w:eastAsia="Times New Roman"/>
                <w:b/>
                <w:noProof/>
                <w:color w:val="000000"/>
                <w:sz w:val="16"/>
                <w:szCs w:val="16"/>
                <w:lang w:eastAsia="en-GB"/>
              </w:rPr>
              <w:t>MARPOL Annex I- Oil</w:t>
            </w:r>
          </w:p>
          <w:p w:rsidR="007958D1" w:rsidRDefault="007958D1">
            <w:pPr>
              <w:widowControl w:val="0"/>
              <w:spacing w:before="0" w:after="0" w:line="168" w:lineRule="exact"/>
              <w:rPr>
                <w:rFonts w:eastAsia="Times New Roman"/>
                <w:b/>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
                <w:bCs/>
                <w:iCs/>
                <w:noProof/>
                <w:color w:val="000000"/>
                <w:sz w:val="16"/>
                <w:szCs w:val="16"/>
                <w:lang w:eastAsia="en-GB"/>
              </w:rPr>
            </w:pPr>
            <w:r>
              <w:rPr>
                <w:rFonts w:eastAsia="Times New Roman"/>
                <w:noProof/>
                <w:color w:val="000000"/>
                <w:sz w:val="16"/>
                <w:szCs w:val="16"/>
                <w:lang w:eastAsia="en-GB"/>
              </w:rPr>
              <w:t>Oily bilge water</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
                <w:bCs/>
                <w:iCs/>
                <w:noProof/>
                <w:color w:val="000000"/>
                <w:sz w:val="16"/>
                <w:szCs w:val="16"/>
                <w:lang w:eastAsia="en-GB"/>
              </w:rPr>
            </w:pPr>
            <w:r>
              <w:rPr>
                <w:rFonts w:eastAsia="Times New Roman"/>
                <w:noProof/>
                <w:color w:val="000000"/>
                <w:sz w:val="16"/>
                <w:szCs w:val="16"/>
                <w:lang w:eastAsia="en-GB"/>
              </w:rPr>
              <w:t>Oily residues (sludge)</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
                <w:bCs/>
                <w:iCs/>
                <w:noProof/>
                <w:color w:val="000000"/>
                <w:sz w:val="16"/>
                <w:szCs w:val="16"/>
                <w:lang w:eastAsia="en-GB"/>
              </w:rPr>
            </w:pPr>
            <w:r>
              <w:rPr>
                <w:rFonts w:eastAsia="Times New Roman"/>
                <w:noProof/>
                <w:color w:val="000000"/>
                <w:sz w:val="16"/>
                <w:szCs w:val="16"/>
                <w:lang w:eastAsia="en-GB"/>
              </w:rPr>
              <w:t>Oily tank washings</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noProof/>
                <w:color w:val="000000"/>
                <w:sz w:val="16"/>
                <w:szCs w:val="16"/>
                <w:lang w:eastAsia="en-GB"/>
              </w:rPr>
            </w:pPr>
            <w:r>
              <w:rPr>
                <w:rFonts w:eastAsia="Times New Roman"/>
                <w:noProof/>
                <w:color w:val="000000"/>
                <w:sz w:val="16"/>
                <w:szCs w:val="16"/>
                <w:lang w:eastAsia="en-GB"/>
              </w:rPr>
              <w:t>Scale and sludge from tank cleaning</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noProof/>
                <w:color w:val="000000"/>
                <w:sz w:val="16"/>
                <w:szCs w:val="16"/>
                <w:lang w:eastAsia="en-GB"/>
              </w:rPr>
            </w:pPr>
            <w:r>
              <w:rPr>
                <w:rFonts w:eastAsia="Times New Roman"/>
                <w:noProof/>
                <w:color w:val="000000"/>
                <w:sz w:val="16"/>
                <w:szCs w:val="16"/>
                <w:lang w:eastAsia="en-GB"/>
              </w:rPr>
              <w:t>Other (please specify)</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8364" w:type="dxa"/>
            <w:gridSpan w:val="7"/>
          </w:tcPr>
          <w:p w:rsidR="007958D1" w:rsidRDefault="007958D1">
            <w:pPr>
              <w:widowControl w:val="0"/>
              <w:spacing w:before="0" w:after="0" w:line="168" w:lineRule="exact"/>
              <w:rPr>
                <w:rFonts w:eastAsia="Times New Roman"/>
                <w:b/>
                <w:noProof/>
                <w:color w:val="000000"/>
                <w:sz w:val="16"/>
                <w:szCs w:val="16"/>
                <w:lang w:eastAsia="en-GB"/>
              </w:rPr>
            </w:pPr>
          </w:p>
          <w:p w:rsidR="007958D1" w:rsidRDefault="003A0A72">
            <w:pPr>
              <w:widowControl w:val="0"/>
              <w:spacing w:before="0" w:after="0" w:line="168" w:lineRule="exact"/>
              <w:rPr>
                <w:rFonts w:eastAsia="Times New Roman"/>
                <w:b/>
                <w:noProof/>
                <w:color w:val="000000"/>
                <w:sz w:val="16"/>
                <w:szCs w:val="16"/>
                <w:lang w:eastAsia="en-GB"/>
              </w:rPr>
            </w:pPr>
            <w:r>
              <w:rPr>
                <w:rFonts w:eastAsia="Times New Roman"/>
                <w:b/>
                <w:noProof/>
                <w:color w:val="000000"/>
                <w:sz w:val="16"/>
                <w:szCs w:val="16"/>
                <w:lang w:eastAsia="en-GB"/>
              </w:rPr>
              <w:t>MARPOL Annex II – NLS</w:t>
            </w:r>
            <w:r>
              <w:rPr>
                <w:rStyle w:val="FootnoteReference"/>
                <w:rFonts w:eastAsia="Times New Roman"/>
                <w:b/>
                <w:noProof/>
                <w:color w:val="000000"/>
                <w:sz w:val="16"/>
                <w:szCs w:val="16"/>
                <w:lang w:eastAsia="en-GB"/>
              </w:rPr>
              <w:footnoteReference w:id="1"/>
            </w:r>
          </w:p>
          <w:p w:rsidR="007958D1" w:rsidRDefault="007958D1">
            <w:pPr>
              <w:widowControl w:val="0"/>
              <w:spacing w:before="0" w:after="0" w:line="168" w:lineRule="exact"/>
              <w:rPr>
                <w:rFonts w:eastAsia="Times New Roman"/>
                <w:b/>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 xml:space="preserve">Category X </w:t>
            </w:r>
            <w:r>
              <w:rPr>
                <w:rFonts w:eastAsia="Times New Roman"/>
                <w:bCs/>
                <w:noProof/>
                <w:color w:val="000000"/>
                <w:sz w:val="16"/>
                <w:szCs w:val="16"/>
                <w:lang w:eastAsia="en-GB"/>
              </w:rPr>
              <w:lastRenderedPageBreak/>
              <w:t>substance</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lastRenderedPageBreak/>
              <w:t>Category Y substance</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Category Z substance</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OS- other substances</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8364" w:type="dxa"/>
            <w:gridSpan w:val="7"/>
          </w:tcPr>
          <w:p w:rsidR="007958D1" w:rsidRDefault="003A0A72">
            <w:pPr>
              <w:widowControl w:val="0"/>
              <w:spacing w:before="0" w:after="0" w:line="168" w:lineRule="exact"/>
              <w:rPr>
                <w:rFonts w:eastAsia="Times New Roman"/>
                <w:b/>
                <w:noProof/>
                <w:color w:val="000000"/>
                <w:sz w:val="16"/>
                <w:szCs w:val="16"/>
                <w:lang w:eastAsia="en-GB"/>
              </w:rPr>
            </w:pPr>
            <w:r>
              <w:rPr>
                <w:rFonts w:eastAsia="Times New Roman"/>
                <w:b/>
                <w:noProof/>
                <w:color w:val="000000"/>
                <w:sz w:val="16"/>
                <w:szCs w:val="16"/>
                <w:lang w:eastAsia="en-GB"/>
              </w:rPr>
              <w:t>MARPOL Annex IV - Sewage</w:t>
            </w:r>
          </w:p>
        </w:tc>
      </w:tr>
      <w:tr w:rsidR="007958D1">
        <w:tc>
          <w:tcPr>
            <w:tcW w:w="1490" w:type="dxa"/>
          </w:tcPr>
          <w:p w:rsidR="007958D1" w:rsidRDefault="007958D1">
            <w:pPr>
              <w:widowControl w:val="0"/>
              <w:spacing w:before="0" w:after="122" w:line="293" w:lineRule="exact"/>
              <w:jc w:val="left"/>
              <w:rPr>
                <w:rFonts w:eastAsia="Times New Roman"/>
                <w:bCs/>
                <w:noProof/>
                <w:color w:val="000000"/>
                <w:sz w:val="16"/>
                <w:szCs w:val="16"/>
                <w:lang w:eastAsia="en-GB"/>
              </w:rPr>
            </w:pP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8364" w:type="dxa"/>
            <w:gridSpan w:val="7"/>
          </w:tcPr>
          <w:p w:rsidR="007958D1" w:rsidRDefault="003A0A72">
            <w:pPr>
              <w:widowControl w:val="0"/>
              <w:spacing w:before="0" w:after="0" w:line="168" w:lineRule="exact"/>
              <w:rPr>
                <w:rFonts w:eastAsia="Times New Roman"/>
                <w:b/>
                <w:noProof/>
                <w:color w:val="000000"/>
                <w:sz w:val="16"/>
                <w:szCs w:val="16"/>
                <w:lang w:eastAsia="en-GB"/>
              </w:rPr>
            </w:pPr>
            <w:r>
              <w:rPr>
                <w:rFonts w:eastAsia="Times New Roman"/>
                <w:b/>
                <w:noProof/>
                <w:color w:val="000000"/>
                <w:sz w:val="16"/>
                <w:szCs w:val="16"/>
                <w:lang w:eastAsia="en-GB"/>
              </w:rPr>
              <w:t xml:space="preserve">MARPOL Annex V – Garbage </w:t>
            </w:r>
          </w:p>
        </w:tc>
      </w:tr>
      <w:tr w:rsidR="007958D1">
        <w:tc>
          <w:tcPr>
            <w:tcW w:w="1490" w:type="dxa"/>
          </w:tcPr>
          <w:p w:rsidR="007958D1" w:rsidRDefault="003A0A72">
            <w:pPr>
              <w:widowControl w:val="0"/>
              <w:spacing w:before="0" w:after="122" w:line="293" w:lineRule="exact"/>
              <w:jc w:val="left"/>
              <w:rPr>
                <w:rFonts w:eastAsia="Times New Roman"/>
                <w:noProof/>
                <w:color w:val="000000"/>
                <w:sz w:val="16"/>
                <w:szCs w:val="16"/>
                <w:lang w:eastAsia="en-GB"/>
              </w:rPr>
            </w:pPr>
            <w:r>
              <w:rPr>
                <w:rFonts w:eastAsia="Times New Roman"/>
                <w:bCs/>
                <w:noProof/>
                <w:color w:val="000000"/>
                <w:sz w:val="16"/>
                <w:szCs w:val="16"/>
                <w:lang w:eastAsia="en-GB"/>
              </w:rPr>
              <w:t>Plastics</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rPr>
                <w:rFonts w:eastAsia="Times New Roman"/>
                <w:noProof/>
                <w:color w:val="000000"/>
                <w:sz w:val="16"/>
                <w:szCs w:val="16"/>
                <w:lang w:eastAsia="en-GB"/>
              </w:rPr>
            </w:pPr>
            <w:r>
              <w:rPr>
                <w:rFonts w:eastAsia="Times New Roman"/>
                <w:bCs/>
                <w:noProof/>
                <w:color w:val="000000"/>
                <w:sz w:val="16"/>
                <w:szCs w:val="16"/>
                <w:lang w:eastAsia="en-GB"/>
              </w:rPr>
              <w:t>Food Wastes</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Domestic wastes (e.g. paper products, rags, glass, metal, bottles,</w:t>
            </w:r>
            <w:r>
              <w:rPr>
                <w:rFonts w:eastAsia="Times New Roman"/>
                <w:bCs/>
                <w:noProof/>
                <w:color w:val="000000"/>
                <w:sz w:val="16"/>
                <w:szCs w:val="16"/>
                <w:lang w:eastAsia="en-GB"/>
              </w:rPr>
              <w:t xml:space="preserve"> crockery, etc.)</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Cooking Oil</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Incinerator ashes</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Cargo residues</w:t>
            </w:r>
            <w:r>
              <w:rPr>
                <w:rStyle w:val="FootnoteReference"/>
                <w:rFonts w:eastAsia="Times New Roman"/>
                <w:bCs/>
                <w:noProof/>
                <w:color w:val="000000"/>
                <w:sz w:val="16"/>
                <w:szCs w:val="16"/>
                <w:lang w:eastAsia="en-GB"/>
              </w:rPr>
              <w:footnoteReference w:id="2"/>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Operational wastes</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Animal carcass(es)</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Fishing gear</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8364" w:type="dxa"/>
            <w:gridSpan w:val="7"/>
          </w:tcPr>
          <w:p w:rsidR="007958D1" w:rsidRDefault="007958D1">
            <w:pPr>
              <w:widowControl w:val="0"/>
              <w:spacing w:before="0" w:after="0" w:line="168" w:lineRule="exact"/>
              <w:rPr>
                <w:rFonts w:eastAsia="Times New Roman"/>
                <w:noProof/>
                <w:color w:val="000000"/>
                <w:sz w:val="16"/>
                <w:szCs w:val="16"/>
                <w:lang w:eastAsia="en-GB"/>
              </w:rPr>
            </w:pPr>
          </w:p>
          <w:p w:rsidR="007958D1" w:rsidRDefault="003A0A72">
            <w:pPr>
              <w:widowControl w:val="0"/>
              <w:spacing w:before="0" w:after="0" w:line="168" w:lineRule="exact"/>
              <w:rPr>
                <w:rFonts w:eastAsia="Times New Roman"/>
                <w:b/>
                <w:noProof/>
                <w:color w:val="000000"/>
                <w:sz w:val="16"/>
                <w:szCs w:val="16"/>
                <w:lang w:eastAsia="en-GB"/>
              </w:rPr>
            </w:pPr>
            <w:r>
              <w:rPr>
                <w:rFonts w:eastAsia="Times New Roman"/>
                <w:b/>
                <w:noProof/>
                <w:color w:val="000000"/>
                <w:sz w:val="16"/>
                <w:szCs w:val="16"/>
                <w:lang w:eastAsia="en-GB"/>
              </w:rPr>
              <w:t>MARPOL Annex VI – Air Pollution related</w:t>
            </w:r>
          </w:p>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 xml:space="preserve">Ozone depleting substances and equipment containing such </w:t>
            </w:r>
            <w:r>
              <w:rPr>
                <w:rFonts w:eastAsia="Times New Roman"/>
                <w:bCs/>
                <w:noProof/>
                <w:color w:val="000000"/>
                <w:sz w:val="16"/>
                <w:szCs w:val="16"/>
                <w:lang w:eastAsia="en-GB"/>
              </w:rPr>
              <w:t>substances</w:t>
            </w:r>
            <w:r>
              <w:rPr>
                <w:rStyle w:val="FootnoteReference"/>
                <w:rFonts w:eastAsia="Times New Roman"/>
                <w:bCs/>
                <w:noProof/>
                <w:color w:val="000000"/>
                <w:sz w:val="16"/>
                <w:szCs w:val="16"/>
                <w:lang w:eastAsia="en-GB"/>
              </w:rPr>
              <w:footnoteReference w:id="3"/>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r w:rsidR="007958D1">
        <w:tc>
          <w:tcPr>
            <w:tcW w:w="1490" w:type="dxa"/>
          </w:tcPr>
          <w:p w:rsidR="007958D1" w:rsidRDefault="003A0A72">
            <w:pPr>
              <w:widowControl w:val="0"/>
              <w:spacing w:before="0" w:after="122" w:line="293" w:lineRule="exact"/>
              <w:jc w:val="left"/>
              <w:rPr>
                <w:rFonts w:eastAsia="Times New Roman"/>
                <w:bCs/>
                <w:noProof/>
                <w:color w:val="000000"/>
                <w:sz w:val="16"/>
                <w:szCs w:val="16"/>
                <w:lang w:eastAsia="en-GB"/>
              </w:rPr>
            </w:pPr>
            <w:r>
              <w:rPr>
                <w:rFonts w:eastAsia="Times New Roman"/>
                <w:bCs/>
                <w:noProof/>
                <w:color w:val="000000"/>
                <w:sz w:val="16"/>
                <w:szCs w:val="16"/>
                <w:lang w:eastAsia="en-GB"/>
              </w:rPr>
              <w:t>Exhaust gas cleaning residues</w:t>
            </w:r>
          </w:p>
        </w:tc>
        <w:tc>
          <w:tcPr>
            <w:tcW w:w="1311"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319" w:type="dxa"/>
            <w:gridSpan w:val="2"/>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113" w:type="dxa"/>
          </w:tcPr>
          <w:p w:rsidR="007958D1" w:rsidRDefault="007958D1">
            <w:pPr>
              <w:widowControl w:val="0"/>
              <w:spacing w:before="0" w:after="122" w:line="293" w:lineRule="exact"/>
              <w:jc w:val="center"/>
              <w:rPr>
                <w:rFonts w:eastAsia="Times New Roman"/>
                <w:iCs/>
                <w:noProof/>
                <w:color w:val="000000"/>
                <w:sz w:val="16"/>
                <w:szCs w:val="16"/>
                <w:lang w:eastAsia="en-GB"/>
              </w:rPr>
            </w:pPr>
          </w:p>
        </w:tc>
        <w:tc>
          <w:tcPr>
            <w:tcW w:w="1259" w:type="dxa"/>
          </w:tcPr>
          <w:p w:rsidR="007958D1" w:rsidRDefault="007958D1">
            <w:pPr>
              <w:widowControl w:val="0"/>
              <w:spacing w:before="0" w:after="122" w:line="293" w:lineRule="exact"/>
              <w:jc w:val="center"/>
              <w:rPr>
                <w:rFonts w:eastAsia="Times New Roman"/>
                <w:noProof/>
                <w:color w:val="000000"/>
                <w:sz w:val="16"/>
                <w:szCs w:val="16"/>
                <w:lang w:eastAsia="en-GB"/>
              </w:rPr>
            </w:pPr>
          </w:p>
        </w:tc>
        <w:tc>
          <w:tcPr>
            <w:tcW w:w="1872" w:type="dxa"/>
          </w:tcPr>
          <w:p w:rsidR="007958D1" w:rsidRDefault="007958D1">
            <w:pPr>
              <w:widowControl w:val="0"/>
              <w:spacing w:before="0" w:after="0" w:line="168" w:lineRule="exact"/>
              <w:rPr>
                <w:rFonts w:eastAsia="Times New Roman"/>
                <w:noProof/>
                <w:color w:val="000000"/>
                <w:sz w:val="16"/>
                <w:szCs w:val="16"/>
                <w:lang w:eastAsia="en-GB"/>
              </w:rPr>
            </w:pPr>
          </w:p>
        </w:tc>
      </w:tr>
    </w:tbl>
    <w:p w:rsidR="007958D1" w:rsidRDefault="003A0A72">
      <w:pPr>
        <w:pStyle w:val="ManualConsidrant"/>
        <w:ind w:left="0" w:firstLine="0"/>
        <w:rPr>
          <w:i/>
          <w:noProof/>
          <w:sz w:val="16"/>
          <w:szCs w:val="16"/>
          <w:lang w:eastAsia="en-GB"/>
        </w:rPr>
      </w:pPr>
      <w:r>
        <w:rPr>
          <w:i/>
          <w:noProof/>
          <w:sz w:val="16"/>
          <w:szCs w:val="16"/>
          <w:lang w:eastAsia="en-GB"/>
        </w:rPr>
        <w:t>Notes</w:t>
      </w:r>
    </w:p>
    <w:p w:rsidR="007958D1" w:rsidRDefault="003A0A72">
      <w:pPr>
        <w:pStyle w:val="NumPar1"/>
        <w:numPr>
          <w:ilvl w:val="0"/>
          <w:numId w:val="11"/>
        </w:numPr>
        <w:rPr>
          <w:noProof/>
          <w:sz w:val="16"/>
          <w:szCs w:val="16"/>
          <w:lang w:eastAsia="en-GB"/>
        </w:rPr>
      </w:pPr>
      <w:r>
        <w:rPr>
          <w:noProof/>
          <w:sz w:val="16"/>
          <w:szCs w:val="16"/>
          <w:lang w:eastAsia="en-GB"/>
        </w:rPr>
        <w:t>This information shall be used for port State control and other inspection purposes.</w:t>
      </w:r>
    </w:p>
    <w:p w:rsidR="007958D1" w:rsidRDefault="003A0A72">
      <w:pPr>
        <w:pStyle w:val="NumPar1"/>
        <w:widowControl w:val="0"/>
        <w:numPr>
          <w:ilvl w:val="0"/>
          <w:numId w:val="11"/>
        </w:numPr>
        <w:spacing w:before="0" w:after="0"/>
        <w:jc w:val="left"/>
        <w:rPr>
          <w:rFonts w:eastAsia="Times New Roman"/>
          <w:noProof/>
          <w:color w:val="000000"/>
          <w:sz w:val="18"/>
          <w:szCs w:val="18"/>
          <w:lang w:bidi="en-US"/>
        </w:rPr>
      </w:pPr>
      <w:r>
        <w:rPr>
          <w:noProof/>
          <w:sz w:val="16"/>
          <w:szCs w:val="16"/>
          <w:lang w:eastAsia="en-GB"/>
        </w:rPr>
        <w:t xml:space="preserve">This form is to be completed unless the ship is covered by an exemption in accordance with Article 9 of </w:t>
      </w:r>
      <w:r>
        <w:rPr>
          <w:noProof/>
          <w:sz w:val="16"/>
          <w:szCs w:val="16"/>
          <w:lang w:eastAsia="en-GB"/>
        </w:rPr>
        <w:t>Directive XXXX/XXXX/EU</w:t>
      </w:r>
    </w:p>
    <w:p w:rsidR="007958D1" w:rsidRDefault="007958D1">
      <w:pPr>
        <w:widowControl w:val="0"/>
        <w:spacing w:before="0" w:after="0"/>
        <w:jc w:val="left"/>
        <w:rPr>
          <w:rFonts w:eastAsia="Times New Roman"/>
          <w:noProof/>
          <w:color w:val="000000"/>
          <w:sz w:val="18"/>
          <w:szCs w:val="18"/>
          <w:lang w:bidi="en-US"/>
        </w:rPr>
        <w:sectPr w:rsidR="007958D1">
          <w:pgSz w:w="11900" w:h="16840"/>
          <w:pgMar w:top="1417" w:right="1417" w:bottom="1417" w:left="1417" w:header="120" w:footer="480" w:gutter="0"/>
          <w:cols w:space="720"/>
          <w:noEndnote/>
          <w:docGrid w:linePitch="360"/>
        </w:sectPr>
      </w:pPr>
    </w:p>
    <w:p w:rsidR="007958D1" w:rsidRDefault="003A0A72">
      <w:pPr>
        <w:pStyle w:val="Annexetitre"/>
        <w:rPr>
          <w:noProof/>
        </w:rPr>
      </w:pPr>
      <w:r>
        <w:rPr>
          <w:noProof/>
        </w:rPr>
        <w:lastRenderedPageBreak/>
        <w:t>ANNEX 3</w:t>
      </w:r>
    </w:p>
    <w:p w:rsidR="007958D1" w:rsidRDefault="003A0A72">
      <w:pPr>
        <w:pStyle w:val="NormalCentered"/>
        <w:spacing w:before="0" w:after="0"/>
        <w:rPr>
          <w:b/>
          <w:noProof/>
          <w:sz w:val="20"/>
          <w:szCs w:val="20"/>
          <w:lang w:bidi="en-US"/>
        </w:rPr>
      </w:pPr>
      <w:bookmarkStart w:id="4" w:name="bookmark44"/>
      <w:r>
        <w:rPr>
          <w:b/>
          <w:noProof/>
          <w:sz w:val="20"/>
          <w:szCs w:val="20"/>
          <w:lang w:bidi="en-US"/>
        </w:rPr>
        <w:t>STANDARD FORMAT FOR THE WASTE DELIVERY RECEIPT</w:t>
      </w:r>
      <w:bookmarkEnd w:id="4"/>
    </w:p>
    <w:p w:rsidR="007958D1" w:rsidRDefault="007958D1">
      <w:pPr>
        <w:pStyle w:val="NormalCentered"/>
        <w:spacing w:before="0" w:after="0"/>
        <w:rPr>
          <w:b/>
          <w:noProof/>
          <w:sz w:val="20"/>
          <w:szCs w:val="20"/>
          <w:lang w:bidi="en-US"/>
        </w:rPr>
      </w:pPr>
    </w:p>
    <w:p w:rsidR="007958D1" w:rsidRDefault="003A0A72">
      <w:pPr>
        <w:spacing w:before="0" w:after="0"/>
        <w:rPr>
          <w:i/>
          <w:iCs/>
          <w:noProof/>
          <w:sz w:val="16"/>
          <w:szCs w:val="16"/>
          <w:lang w:bidi="en-US"/>
        </w:rPr>
      </w:pPr>
      <w:bookmarkStart w:id="5" w:name="bookmark45"/>
      <w:bookmarkStart w:id="6" w:name="bookmark46"/>
      <w:r>
        <w:rPr>
          <w:i/>
          <w:iCs/>
          <w:noProof/>
          <w:sz w:val="16"/>
          <w:szCs w:val="16"/>
          <w:lang w:bidi="en-US"/>
        </w:rPr>
        <w:t xml:space="preserve">The designated representative of the reception facility provider shall provide the following form to the master of a ship that has delivered waste in accordance </w:t>
      </w:r>
      <w:r>
        <w:rPr>
          <w:i/>
          <w:iCs/>
          <w:noProof/>
          <w:sz w:val="16"/>
          <w:szCs w:val="16"/>
          <w:lang w:bidi="en-US"/>
        </w:rPr>
        <w:t>with Article 7 of Directive XXXX/XX/EU.</w:t>
      </w:r>
      <w:bookmarkEnd w:id="5"/>
      <w:bookmarkEnd w:id="6"/>
    </w:p>
    <w:p w:rsidR="007958D1" w:rsidRDefault="007958D1">
      <w:pPr>
        <w:spacing w:before="0" w:after="0"/>
        <w:rPr>
          <w:i/>
          <w:iCs/>
          <w:noProof/>
          <w:sz w:val="16"/>
          <w:szCs w:val="16"/>
          <w:lang w:bidi="en-US"/>
        </w:rPr>
      </w:pPr>
    </w:p>
    <w:p w:rsidR="007958D1" w:rsidRDefault="003A0A72">
      <w:pPr>
        <w:spacing w:before="0" w:after="0"/>
        <w:rPr>
          <w:i/>
          <w:iCs/>
          <w:noProof/>
          <w:sz w:val="16"/>
          <w:szCs w:val="16"/>
          <w:lang w:bidi="en-US"/>
        </w:rPr>
      </w:pPr>
      <w:r>
        <w:rPr>
          <w:i/>
          <w:iCs/>
          <w:noProof/>
          <w:sz w:val="16"/>
          <w:szCs w:val="16"/>
          <w:lang w:bidi="en-US"/>
        </w:rPr>
        <w:t xml:space="preserve">This form shall be retained on board </w:t>
      </w:r>
      <w:r>
        <w:rPr>
          <w:i/>
          <w:iCs/>
          <w:noProof/>
          <w:sz w:val="16"/>
          <w:szCs w:val="16"/>
        </w:rPr>
        <w:t xml:space="preserve">the </w:t>
      </w:r>
      <w:r>
        <w:rPr>
          <w:i/>
          <w:iCs/>
          <w:noProof/>
          <w:sz w:val="16"/>
          <w:szCs w:val="16"/>
          <w:lang w:bidi="en-US"/>
        </w:rPr>
        <w:t xml:space="preserve">vessel along with </w:t>
      </w:r>
      <w:r>
        <w:rPr>
          <w:i/>
          <w:iCs/>
          <w:noProof/>
          <w:sz w:val="16"/>
          <w:szCs w:val="16"/>
        </w:rPr>
        <w:t xml:space="preserve">the </w:t>
      </w:r>
      <w:r>
        <w:rPr>
          <w:i/>
          <w:iCs/>
          <w:noProof/>
          <w:sz w:val="16"/>
          <w:szCs w:val="16"/>
          <w:lang w:bidi="en-US"/>
        </w:rPr>
        <w:t>appropriate Oil Record Book, Cargo Record Book or Garbage Record Book, as required by MARPOL.</w:t>
      </w:r>
    </w:p>
    <w:p w:rsidR="007958D1" w:rsidRDefault="003A0A72">
      <w:pPr>
        <w:pStyle w:val="Heading1"/>
        <w:numPr>
          <w:ilvl w:val="0"/>
          <w:numId w:val="9"/>
        </w:numPr>
        <w:spacing w:before="120"/>
        <w:ind w:left="851" w:hanging="851"/>
        <w:rPr>
          <w:noProof/>
          <w:sz w:val="18"/>
          <w:szCs w:val="18"/>
        </w:rPr>
      </w:pPr>
      <w:r>
        <w:rPr>
          <w:noProof/>
          <w:sz w:val="18"/>
          <w:szCs w:val="18"/>
        </w:rPr>
        <w:t>reception facility and port particulars</w:t>
      </w:r>
    </w:p>
    <w:tbl>
      <w:tblPr>
        <w:tblStyle w:val="TableGrid"/>
        <w:tblW w:w="0" w:type="auto"/>
        <w:tblLook w:val="04A0" w:firstRow="1" w:lastRow="0" w:firstColumn="1" w:lastColumn="0" w:noHBand="0" w:noVBand="1"/>
      </w:tblPr>
      <w:tblGrid>
        <w:gridCol w:w="9289"/>
      </w:tblGrid>
      <w:tr w:rsidR="007958D1">
        <w:tc>
          <w:tcPr>
            <w:tcW w:w="9289" w:type="dxa"/>
          </w:tcPr>
          <w:p w:rsidR="007958D1" w:rsidRDefault="003A0A72">
            <w:pPr>
              <w:pStyle w:val="Heading2"/>
              <w:outlineLvl w:val="1"/>
              <w:rPr>
                <w:b w:val="0"/>
                <w:noProof/>
                <w:sz w:val="18"/>
                <w:szCs w:val="18"/>
              </w:rPr>
            </w:pPr>
            <w:r>
              <w:rPr>
                <w:b w:val="0"/>
                <w:noProof/>
                <w:sz w:val="18"/>
                <w:szCs w:val="18"/>
              </w:rPr>
              <w:t>Location /terminal</w:t>
            </w:r>
            <w:r>
              <w:rPr>
                <w:b w:val="0"/>
                <w:noProof/>
                <w:sz w:val="18"/>
                <w:szCs w:val="18"/>
              </w:rPr>
              <w:t xml:space="preserve"> name:</w:t>
            </w:r>
          </w:p>
        </w:tc>
      </w:tr>
      <w:tr w:rsidR="007958D1">
        <w:tc>
          <w:tcPr>
            <w:tcW w:w="9289" w:type="dxa"/>
          </w:tcPr>
          <w:p w:rsidR="007958D1" w:rsidRDefault="003A0A72">
            <w:pPr>
              <w:pStyle w:val="Heading2"/>
              <w:outlineLvl w:val="1"/>
              <w:rPr>
                <w:b w:val="0"/>
                <w:noProof/>
                <w:sz w:val="16"/>
                <w:szCs w:val="16"/>
              </w:rPr>
            </w:pPr>
            <w:r>
              <w:rPr>
                <w:b w:val="0"/>
                <w:noProof/>
                <w:sz w:val="16"/>
                <w:szCs w:val="16"/>
              </w:rPr>
              <w:t>Reception facility provider(s)</w:t>
            </w:r>
          </w:p>
        </w:tc>
      </w:tr>
      <w:tr w:rsidR="007958D1">
        <w:tc>
          <w:tcPr>
            <w:tcW w:w="9289" w:type="dxa"/>
          </w:tcPr>
          <w:p w:rsidR="007958D1" w:rsidRDefault="003A0A72">
            <w:pPr>
              <w:pStyle w:val="Heading2"/>
              <w:outlineLvl w:val="1"/>
              <w:rPr>
                <w:b w:val="0"/>
                <w:noProof/>
                <w:sz w:val="16"/>
                <w:szCs w:val="16"/>
              </w:rPr>
            </w:pPr>
            <w:r>
              <w:rPr>
                <w:b w:val="0"/>
                <w:noProof/>
                <w:sz w:val="16"/>
                <w:szCs w:val="16"/>
              </w:rPr>
              <w:t>Treatment facility provider(s) – if different from above:</w:t>
            </w:r>
          </w:p>
        </w:tc>
      </w:tr>
      <w:tr w:rsidR="007958D1">
        <w:tc>
          <w:tcPr>
            <w:tcW w:w="9289" w:type="dxa"/>
          </w:tcPr>
          <w:p w:rsidR="007958D1" w:rsidRDefault="003A0A72">
            <w:pPr>
              <w:pStyle w:val="Heading2"/>
              <w:outlineLvl w:val="1"/>
              <w:rPr>
                <w:b w:val="0"/>
                <w:noProof/>
                <w:sz w:val="16"/>
                <w:szCs w:val="16"/>
              </w:rPr>
            </w:pPr>
            <w:r>
              <w:rPr>
                <w:b w:val="0"/>
                <w:noProof/>
                <w:sz w:val="16"/>
                <w:szCs w:val="16"/>
              </w:rPr>
              <w:t>Waste Delivery Date and Time from:                                                                     to:</w:t>
            </w:r>
          </w:p>
        </w:tc>
      </w:tr>
    </w:tbl>
    <w:p w:rsidR="007958D1" w:rsidRDefault="003A0A72">
      <w:pPr>
        <w:pStyle w:val="Heading1"/>
        <w:spacing w:before="120"/>
        <w:ind w:left="851" w:hanging="851"/>
        <w:rPr>
          <w:noProof/>
          <w:sz w:val="16"/>
          <w:szCs w:val="16"/>
        </w:rPr>
      </w:pPr>
      <w:r>
        <w:rPr>
          <w:noProof/>
          <w:sz w:val="16"/>
          <w:szCs w:val="16"/>
        </w:rPr>
        <w:t>ship particulars</w:t>
      </w:r>
    </w:p>
    <w:tbl>
      <w:tblPr>
        <w:tblStyle w:val="TableGrid"/>
        <w:tblW w:w="0" w:type="auto"/>
        <w:tblLook w:val="04A0" w:firstRow="1" w:lastRow="0" w:firstColumn="1" w:lastColumn="0" w:noHBand="0" w:noVBand="1"/>
      </w:tblPr>
      <w:tblGrid>
        <w:gridCol w:w="4644"/>
        <w:gridCol w:w="4645"/>
      </w:tblGrid>
      <w:tr w:rsidR="007958D1">
        <w:tc>
          <w:tcPr>
            <w:tcW w:w="4644" w:type="dxa"/>
          </w:tcPr>
          <w:p w:rsidR="007958D1" w:rsidRDefault="003A0A72">
            <w:pPr>
              <w:pStyle w:val="Heading2"/>
              <w:outlineLvl w:val="1"/>
              <w:rPr>
                <w:b w:val="0"/>
                <w:noProof/>
                <w:sz w:val="16"/>
                <w:szCs w:val="16"/>
              </w:rPr>
            </w:pPr>
            <w:r>
              <w:rPr>
                <w:b w:val="0"/>
                <w:noProof/>
                <w:sz w:val="16"/>
                <w:szCs w:val="16"/>
              </w:rPr>
              <w:t>Name of the ship:</w:t>
            </w:r>
          </w:p>
        </w:tc>
        <w:tc>
          <w:tcPr>
            <w:tcW w:w="4645" w:type="dxa"/>
          </w:tcPr>
          <w:p w:rsidR="007958D1" w:rsidRDefault="003A0A72">
            <w:pPr>
              <w:rPr>
                <w:noProof/>
                <w:sz w:val="16"/>
                <w:szCs w:val="16"/>
              </w:rPr>
            </w:pPr>
            <w:r>
              <w:rPr>
                <w:noProof/>
                <w:sz w:val="16"/>
                <w:szCs w:val="16"/>
              </w:rPr>
              <w:t xml:space="preserve">2.5.          </w:t>
            </w:r>
            <w:r>
              <w:rPr>
                <w:noProof/>
                <w:sz w:val="16"/>
                <w:szCs w:val="16"/>
              </w:rPr>
              <w:t>Owner or operator:</w:t>
            </w:r>
          </w:p>
        </w:tc>
      </w:tr>
      <w:tr w:rsidR="007958D1">
        <w:tc>
          <w:tcPr>
            <w:tcW w:w="4644" w:type="dxa"/>
          </w:tcPr>
          <w:p w:rsidR="007958D1" w:rsidRDefault="003A0A72">
            <w:pPr>
              <w:pStyle w:val="Heading2"/>
              <w:outlineLvl w:val="1"/>
              <w:rPr>
                <w:b w:val="0"/>
                <w:noProof/>
                <w:sz w:val="16"/>
                <w:szCs w:val="16"/>
              </w:rPr>
            </w:pPr>
            <w:r>
              <w:rPr>
                <w:b w:val="0"/>
                <w:noProof/>
                <w:sz w:val="16"/>
                <w:szCs w:val="16"/>
              </w:rPr>
              <w:t>IMO number:</w:t>
            </w:r>
          </w:p>
        </w:tc>
        <w:tc>
          <w:tcPr>
            <w:tcW w:w="4645" w:type="dxa"/>
          </w:tcPr>
          <w:p w:rsidR="007958D1" w:rsidRDefault="003A0A72">
            <w:pPr>
              <w:rPr>
                <w:noProof/>
                <w:sz w:val="16"/>
                <w:szCs w:val="16"/>
              </w:rPr>
            </w:pPr>
            <w:r>
              <w:rPr>
                <w:noProof/>
                <w:sz w:val="16"/>
                <w:szCs w:val="16"/>
              </w:rPr>
              <w:t>2.6.          Distinctive number or letters:</w:t>
            </w:r>
          </w:p>
        </w:tc>
      </w:tr>
      <w:tr w:rsidR="007958D1">
        <w:tc>
          <w:tcPr>
            <w:tcW w:w="4644" w:type="dxa"/>
          </w:tcPr>
          <w:p w:rsidR="007958D1" w:rsidRDefault="003A0A72">
            <w:pPr>
              <w:pStyle w:val="Heading2"/>
              <w:outlineLvl w:val="1"/>
              <w:rPr>
                <w:b w:val="0"/>
                <w:noProof/>
                <w:sz w:val="16"/>
                <w:szCs w:val="16"/>
              </w:rPr>
            </w:pPr>
            <w:r>
              <w:rPr>
                <w:b w:val="0"/>
                <w:noProof/>
                <w:sz w:val="16"/>
                <w:szCs w:val="16"/>
              </w:rPr>
              <w:t>Gross tonnage:</w:t>
            </w:r>
          </w:p>
        </w:tc>
        <w:tc>
          <w:tcPr>
            <w:tcW w:w="4645" w:type="dxa"/>
          </w:tcPr>
          <w:p w:rsidR="007958D1" w:rsidRDefault="003A0A72">
            <w:pPr>
              <w:rPr>
                <w:noProof/>
                <w:sz w:val="16"/>
                <w:szCs w:val="16"/>
              </w:rPr>
            </w:pPr>
            <w:r>
              <w:rPr>
                <w:noProof/>
                <w:sz w:val="16"/>
                <w:szCs w:val="16"/>
              </w:rPr>
              <w:t>2.7.          Flag State:</w:t>
            </w:r>
          </w:p>
        </w:tc>
      </w:tr>
      <w:tr w:rsidR="007958D1">
        <w:tc>
          <w:tcPr>
            <w:tcW w:w="9289" w:type="dxa"/>
            <w:gridSpan w:val="2"/>
          </w:tcPr>
          <w:p w:rsidR="007958D1" w:rsidRDefault="003A0A72">
            <w:pPr>
              <w:pStyle w:val="Heading2"/>
              <w:outlineLvl w:val="1"/>
              <w:rPr>
                <w:b w:val="0"/>
                <w:noProof/>
                <w:sz w:val="16"/>
                <w:szCs w:val="16"/>
              </w:rPr>
            </w:pPr>
            <w:r>
              <w:rPr>
                <w:b w:val="0"/>
                <w:noProof/>
                <w:sz w:val="16"/>
                <w:szCs w:val="16"/>
              </w:rPr>
              <w:t xml:space="preserve">Type of ship:           </w:t>
            </w:r>
            <w:sdt>
              <w:sdtPr>
                <w:rPr>
                  <w:b w:val="0"/>
                  <w:noProof/>
                  <w:sz w:val="16"/>
                  <w:szCs w:val="16"/>
                </w:rPr>
                <w:id w:val="-973676812"/>
                <w14:checkbox>
                  <w14:checked w14:val="0"/>
                  <w14:checkedState w14:val="2612" w14:font="MS Gothic"/>
                  <w14:uncheckedState w14:val="2610" w14:font="MS Gothic"/>
                </w14:checkbox>
              </w:sdtPr>
              <w:sdtEndPr/>
              <w:sdtContent>
                <w:r>
                  <w:rPr>
                    <w:rFonts w:ascii="MS Gothic" w:eastAsia="MS Gothic" w:hAnsi="MS Gothic"/>
                    <w:b w:val="0"/>
                    <w:noProof/>
                    <w:sz w:val="16"/>
                    <w:szCs w:val="16"/>
                  </w:rPr>
                  <w:t>☐</w:t>
                </w:r>
              </w:sdtContent>
            </w:sdt>
            <w:r>
              <w:rPr>
                <w:b w:val="0"/>
                <w:noProof/>
                <w:sz w:val="16"/>
                <w:szCs w:val="16"/>
              </w:rPr>
              <w:t xml:space="preserve"> Oil tanker                         </w:t>
            </w:r>
            <w:sdt>
              <w:sdtPr>
                <w:rPr>
                  <w:b w:val="0"/>
                  <w:noProof/>
                  <w:sz w:val="16"/>
                  <w:szCs w:val="16"/>
                </w:rPr>
                <w:id w:val="-1335993309"/>
                <w14:checkbox>
                  <w14:checked w14:val="0"/>
                  <w14:checkedState w14:val="2612" w14:font="MS Gothic"/>
                  <w14:uncheckedState w14:val="2610" w14:font="MS Gothic"/>
                </w14:checkbox>
              </w:sdtPr>
              <w:sdtEndPr/>
              <w:sdtContent>
                <w:r>
                  <w:rPr>
                    <w:rFonts w:ascii="MS Gothic" w:eastAsia="MS Gothic" w:hAnsi="MS Gothic"/>
                    <w:b w:val="0"/>
                    <w:noProof/>
                    <w:sz w:val="16"/>
                    <w:szCs w:val="16"/>
                  </w:rPr>
                  <w:t>☐</w:t>
                </w:r>
              </w:sdtContent>
            </w:sdt>
            <w:r>
              <w:rPr>
                <w:b w:val="0"/>
                <w:noProof/>
                <w:sz w:val="16"/>
                <w:szCs w:val="16"/>
              </w:rPr>
              <w:t xml:space="preserve">Chemical tanker                    </w:t>
            </w:r>
            <w:sdt>
              <w:sdtPr>
                <w:rPr>
                  <w:b w:val="0"/>
                  <w:noProof/>
                  <w:sz w:val="16"/>
                  <w:szCs w:val="16"/>
                </w:rPr>
                <w:id w:val="1599443877"/>
                <w14:checkbox>
                  <w14:checked w14:val="0"/>
                  <w14:checkedState w14:val="2612" w14:font="MS Gothic"/>
                  <w14:uncheckedState w14:val="2610" w14:font="MS Gothic"/>
                </w14:checkbox>
              </w:sdtPr>
              <w:sdtEndPr/>
              <w:sdtContent>
                <w:r>
                  <w:rPr>
                    <w:rFonts w:ascii="MS Gothic" w:eastAsia="MS Gothic" w:hAnsi="MS Gothic"/>
                    <w:b w:val="0"/>
                    <w:noProof/>
                    <w:sz w:val="16"/>
                    <w:szCs w:val="16"/>
                  </w:rPr>
                  <w:t>☐</w:t>
                </w:r>
              </w:sdtContent>
            </w:sdt>
            <w:r>
              <w:rPr>
                <w:b w:val="0"/>
                <w:noProof/>
                <w:sz w:val="16"/>
                <w:szCs w:val="16"/>
              </w:rPr>
              <w:t xml:space="preserve">Bulk carrier                 </w:t>
            </w:r>
            <w:sdt>
              <w:sdtPr>
                <w:rPr>
                  <w:b w:val="0"/>
                  <w:noProof/>
                  <w:sz w:val="16"/>
                  <w:szCs w:val="16"/>
                </w:rPr>
                <w:id w:val="-1951081850"/>
                <w14:checkbox>
                  <w14:checked w14:val="0"/>
                  <w14:checkedState w14:val="2612" w14:font="MS Gothic"/>
                  <w14:uncheckedState w14:val="2610" w14:font="MS Gothic"/>
                </w14:checkbox>
              </w:sdtPr>
              <w:sdtEndPr/>
              <w:sdtContent>
                <w:r>
                  <w:rPr>
                    <w:rFonts w:ascii="MS Gothic" w:eastAsia="MS Gothic" w:hAnsi="MS Gothic"/>
                    <w:b w:val="0"/>
                    <w:noProof/>
                    <w:sz w:val="16"/>
                    <w:szCs w:val="16"/>
                  </w:rPr>
                  <w:t>☐</w:t>
                </w:r>
              </w:sdtContent>
            </w:sdt>
            <w:r>
              <w:rPr>
                <w:b w:val="0"/>
                <w:noProof/>
                <w:sz w:val="16"/>
                <w:szCs w:val="16"/>
              </w:rPr>
              <w:t xml:space="preserve"> Container</w:t>
            </w:r>
          </w:p>
          <w:p w:rsidR="007958D1" w:rsidRDefault="003A0A72">
            <w:pPr>
              <w:pStyle w:val="Text1"/>
              <w:rPr>
                <w:noProof/>
                <w:sz w:val="16"/>
                <w:szCs w:val="16"/>
              </w:rPr>
            </w:pPr>
            <w:r>
              <w:rPr>
                <w:noProof/>
                <w:sz w:val="16"/>
                <w:szCs w:val="16"/>
              </w:rPr>
              <w:t xml:space="preserve">                                </w:t>
            </w:r>
            <w:sdt>
              <w:sdtPr>
                <w:rPr>
                  <w:noProof/>
                  <w:sz w:val="16"/>
                  <w:szCs w:val="16"/>
                </w:rPr>
                <w:id w:val="1004008647"/>
                <w14:checkbox>
                  <w14:checked w14:val="0"/>
                  <w14:checkedState w14:val="2612" w14:font="MS Gothic"/>
                  <w14:uncheckedState w14:val="2610" w14:font="MS Gothic"/>
                </w14:checkbox>
              </w:sdtPr>
              <w:sdtEndPr/>
              <w:sdtContent>
                <w:r>
                  <w:rPr>
                    <w:rFonts w:ascii="MS Gothic" w:eastAsia="MS Gothic" w:hAnsi="MS Gothic"/>
                    <w:noProof/>
                    <w:sz w:val="16"/>
                    <w:szCs w:val="16"/>
                  </w:rPr>
                  <w:t>☐</w:t>
                </w:r>
              </w:sdtContent>
            </w:sdt>
            <w:r>
              <w:rPr>
                <w:noProof/>
                <w:sz w:val="16"/>
                <w:szCs w:val="16"/>
              </w:rPr>
              <w:t xml:space="preserve">Other cargo ship            </w:t>
            </w:r>
            <w:sdt>
              <w:sdtPr>
                <w:rPr>
                  <w:noProof/>
                  <w:sz w:val="16"/>
                  <w:szCs w:val="16"/>
                </w:rPr>
                <w:id w:val="78023823"/>
                <w14:checkbox>
                  <w14:checked w14:val="0"/>
                  <w14:checkedState w14:val="2612" w14:font="MS Gothic"/>
                  <w14:uncheckedState w14:val="2610" w14:font="MS Gothic"/>
                </w14:checkbox>
              </w:sdtPr>
              <w:sdtEndPr/>
              <w:sdtContent>
                <w:r>
                  <w:rPr>
                    <w:rFonts w:ascii="MS Gothic" w:eastAsia="MS Gothic" w:hAnsi="MS Gothic"/>
                    <w:noProof/>
                    <w:sz w:val="16"/>
                    <w:szCs w:val="16"/>
                  </w:rPr>
                  <w:t>☐</w:t>
                </w:r>
              </w:sdtContent>
            </w:sdt>
            <w:r>
              <w:rPr>
                <w:noProof/>
                <w:sz w:val="16"/>
                <w:szCs w:val="16"/>
              </w:rPr>
              <w:t xml:space="preserve">Passenger ship                    </w:t>
            </w:r>
            <w:sdt>
              <w:sdtPr>
                <w:rPr>
                  <w:noProof/>
                  <w:sz w:val="16"/>
                  <w:szCs w:val="16"/>
                </w:rPr>
                <w:id w:val="-1256744352"/>
                <w14:checkbox>
                  <w14:checked w14:val="0"/>
                  <w14:checkedState w14:val="2612" w14:font="MS Gothic"/>
                  <w14:uncheckedState w14:val="2610" w14:font="MS Gothic"/>
                </w14:checkbox>
              </w:sdtPr>
              <w:sdtEndPr/>
              <w:sdtContent>
                <w:r>
                  <w:rPr>
                    <w:rFonts w:ascii="MS Gothic" w:eastAsia="MS Gothic" w:hAnsi="MS Gothic"/>
                    <w:noProof/>
                    <w:sz w:val="16"/>
                    <w:szCs w:val="16"/>
                  </w:rPr>
                  <w:t>☐</w:t>
                </w:r>
              </w:sdtContent>
            </w:sdt>
            <w:r>
              <w:rPr>
                <w:noProof/>
                <w:sz w:val="16"/>
                <w:szCs w:val="16"/>
              </w:rPr>
              <w:t xml:space="preserve">Ro-ro                           </w:t>
            </w:r>
            <w:sdt>
              <w:sdtPr>
                <w:rPr>
                  <w:noProof/>
                  <w:sz w:val="16"/>
                  <w:szCs w:val="16"/>
                </w:rPr>
                <w:id w:val="-1367202496"/>
                <w14:checkbox>
                  <w14:checked w14:val="0"/>
                  <w14:checkedState w14:val="2612" w14:font="MS Gothic"/>
                  <w14:uncheckedState w14:val="2610" w14:font="MS Gothic"/>
                </w14:checkbox>
              </w:sdtPr>
              <w:sdtEndPr/>
              <w:sdtContent>
                <w:r>
                  <w:rPr>
                    <w:rFonts w:ascii="MS Gothic" w:eastAsia="MS Gothic" w:hAnsi="MS Gothic"/>
                    <w:noProof/>
                    <w:sz w:val="16"/>
                    <w:szCs w:val="16"/>
                  </w:rPr>
                  <w:t>☐</w:t>
                </w:r>
              </w:sdtContent>
            </w:sdt>
            <w:r>
              <w:rPr>
                <w:noProof/>
                <w:sz w:val="16"/>
                <w:szCs w:val="16"/>
              </w:rPr>
              <w:t>Other (specify)</w:t>
            </w:r>
          </w:p>
        </w:tc>
      </w:tr>
    </w:tbl>
    <w:p w:rsidR="007958D1" w:rsidRDefault="003A0A72">
      <w:pPr>
        <w:pStyle w:val="Heading1"/>
        <w:spacing w:before="120"/>
        <w:ind w:left="851" w:hanging="851"/>
        <w:rPr>
          <w:noProof/>
          <w:sz w:val="16"/>
          <w:szCs w:val="16"/>
        </w:rPr>
      </w:pPr>
      <w:r>
        <w:rPr>
          <w:noProof/>
          <w:sz w:val="16"/>
          <w:szCs w:val="16"/>
        </w:rPr>
        <w:t>TYPE AND AMOUNT OF WASTE RECEIVED</w:t>
      </w:r>
    </w:p>
    <w:tbl>
      <w:tblPr>
        <w:tblStyle w:val="TableGrid"/>
        <w:tblW w:w="0" w:type="auto"/>
        <w:tblLook w:val="04A0" w:firstRow="1" w:lastRow="0" w:firstColumn="1" w:lastColumn="0" w:noHBand="0" w:noVBand="1"/>
      </w:tblPr>
      <w:tblGrid>
        <w:gridCol w:w="2125"/>
        <w:gridCol w:w="1516"/>
        <w:gridCol w:w="222"/>
        <w:gridCol w:w="4351"/>
        <w:gridCol w:w="1075"/>
      </w:tblGrid>
      <w:tr w:rsidR="007958D1">
        <w:tc>
          <w:tcPr>
            <w:tcW w:w="0" w:type="auto"/>
          </w:tcPr>
          <w:p w:rsidR="007958D1" w:rsidRDefault="003A0A72">
            <w:pPr>
              <w:jc w:val="left"/>
              <w:rPr>
                <w:b/>
                <w:noProof/>
                <w:sz w:val="16"/>
                <w:szCs w:val="16"/>
              </w:rPr>
            </w:pPr>
            <w:r>
              <w:rPr>
                <w:b/>
                <w:noProof/>
                <w:sz w:val="16"/>
                <w:szCs w:val="16"/>
              </w:rPr>
              <w:t>MARPOL Annex I – Oil</w:t>
            </w:r>
          </w:p>
        </w:tc>
        <w:tc>
          <w:tcPr>
            <w:tcW w:w="0" w:type="auto"/>
          </w:tcPr>
          <w:p w:rsidR="007958D1" w:rsidRDefault="003A0A72">
            <w:pPr>
              <w:jc w:val="left"/>
              <w:rPr>
                <w:b/>
                <w:noProof/>
                <w:sz w:val="16"/>
                <w:szCs w:val="16"/>
              </w:rPr>
            </w:pPr>
            <w:r>
              <w:rPr>
                <w:b/>
                <w:noProof/>
                <w:sz w:val="16"/>
                <w:szCs w:val="16"/>
              </w:rPr>
              <w:t>Quantity (m</w:t>
            </w:r>
            <w:r>
              <w:rPr>
                <w:b/>
                <w:noProof/>
                <w:sz w:val="16"/>
                <w:szCs w:val="16"/>
                <w:vertAlign w:val="superscript"/>
              </w:rPr>
              <w:t>3</w:t>
            </w:r>
            <w:r>
              <w:rPr>
                <w:b/>
                <w:noProof/>
                <w:sz w:val="16"/>
                <w:szCs w:val="16"/>
              </w:rPr>
              <w:t>)</w:t>
            </w: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b/>
                <w:noProof/>
                <w:sz w:val="16"/>
                <w:szCs w:val="16"/>
              </w:rPr>
              <w:t xml:space="preserve">MARPOL Annex V- </w:t>
            </w:r>
            <w:r>
              <w:rPr>
                <w:b/>
                <w:noProof/>
                <w:sz w:val="16"/>
                <w:szCs w:val="16"/>
              </w:rPr>
              <w:t>Garbage</w:t>
            </w:r>
          </w:p>
        </w:tc>
        <w:tc>
          <w:tcPr>
            <w:tcW w:w="0" w:type="auto"/>
          </w:tcPr>
          <w:p w:rsidR="007958D1" w:rsidRDefault="003A0A72">
            <w:pPr>
              <w:jc w:val="left"/>
              <w:rPr>
                <w:noProof/>
                <w:sz w:val="16"/>
                <w:szCs w:val="16"/>
              </w:rPr>
            </w:pPr>
            <w:r>
              <w:rPr>
                <w:b/>
                <w:noProof/>
                <w:sz w:val="16"/>
                <w:szCs w:val="16"/>
              </w:rPr>
              <w:t>Quantity (m</w:t>
            </w:r>
            <w:r>
              <w:rPr>
                <w:b/>
                <w:noProof/>
                <w:sz w:val="16"/>
                <w:szCs w:val="16"/>
                <w:vertAlign w:val="superscript"/>
              </w:rPr>
              <w:t>3</w:t>
            </w:r>
            <w:r>
              <w:rPr>
                <w:b/>
                <w:noProof/>
                <w:sz w:val="16"/>
                <w:szCs w:val="16"/>
              </w:rPr>
              <w:t>)</w:t>
            </w:r>
          </w:p>
        </w:tc>
      </w:tr>
      <w:tr w:rsidR="007958D1">
        <w:tc>
          <w:tcPr>
            <w:tcW w:w="0" w:type="auto"/>
          </w:tcPr>
          <w:p w:rsidR="007958D1" w:rsidRDefault="003A0A72">
            <w:pPr>
              <w:jc w:val="left"/>
              <w:rPr>
                <w:noProof/>
                <w:sz w:val="16"/>
                <w:szCs w:val="16"/>
              </w:rPr>
            </w:pPr>
            <w:r>
              <w:rPr>
                <w:noProof/>
                <w:sz w:val="16"/>
                <w:szCs w:val="16"/>
              </w:rPr>
              <w:t>Oily bilge water</w:t>
            </w:r>
          </w:p>
        </w:tc>
        <w:tc>
          <w:tcPr>
            <w:tcW w:w="0" w:type="auto"/>
          </w:tcPr>
          <w:p w:rsidR="007958D1" w:rsidRDefault="007958D1">
            <w:pPr>
              <w:jc w:val="left"/>
              <w:rPr>
                <w:noProof/>
                <w:sz w:val="16"/>
                <w:szCs w:val="16"/>
              </w:rPr>
            </w:pP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A. Plastics</w:t>
            </w:r>
          </w:p>
        </w:tc>
        <w:tc>
          <w:tcPr>
            <w:tcW w:w="0" w:type="auto"/>
          </w:tcPr>
          <w:p w:rsidR="007958D1" w:rsidRDefault="007958D1">
            <w:pPr>
              <w:jc w:val="left"/>
              <w:rPr>
                <w:noProof/>
                <w:sz w:val="16"/>
                <w:szCs w:val="16"/>
              </w:rPr>
            </w:pPr>
          </w:p>
        </w:tc>
      </w:tr>
      <w:tr w:rsidR="007958D1">
        <w:tc>
          <w:tcPr>
            <w:tcW w:w="0" w:type="auto"/>
          </w:tcPr>
          <w:p w:rsidR="007958D1" w:rsidRDefault="003A0A72">
            <w:pPr>
              <w:jc w:val="left"/>
              <w:rPr>
                <w:noProof/>
                <w:sz w:val="16"/>
                <w:szCs w:val="16"/>
              </w:rPr>
            </w:pPr>
            <w:r>
              <w:rPr>
                <w:noProof/>
                <w:sz w:val="16"/>
                <w:szCs w:val="16"/>
              </w:rPr>
              <w:t>Oily residues (sludge)</w:t>
            </w:r>
          </w:p>
        </w:tc>
        <w:tc>
          <w:tcPr>
            <w:tcW w:w="0" w:type="auto"/>
          </w:tcPr>
          <w:p w:rsidR="007958D1" w:rsidRDefault="007958D1">
            <w:pPr>
              <w:jc w:val="left"/>
              <w:rPr>
                <w:noProof/>
                <w:sz w:val="16"/>
                <w:szCs w:val="16"/>
              </w:rPr>
            </w:pP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B. Food wastes</w:t>
            </w:r>
          </w:p>
        </w:tc>
        <w:tc>
          <w:tcPr>
            <w:tcW w:w="0" w:type="auto"/>
          </w:tcPr>
          <w:p w:rsidR="007958D1" w:rsidRDefault="007958D1">
            <w:pPr>
              <w:jc w:val="left"/>
              <w:rPr>
                <w:noProof/>
                <w:sz w:val="16"/>
                <w:szCs w:val="16"/>
              </w:rPr>
            </w:pPr>
          </w:p>
        </w:tc>
      </w:tr>
      <w:tr w:rsidR="007958D1">
        <w:tc>
          <w:tcPr>
            <w:tcW w:w="0" w:type="auto"/>
          </w:tcPr>
          <w:p w:rsidR="007958D1" w:rsidRDefault="003A0A72">
            <w:pPr>
              <w:jc w:val="left"/>
              <w:rPr>
                <w:noProof/>
                <w:sz w:val="16"/>
                <w:szCs w:val="16"/>
              </w:rPr>
            </w:pPr>
            <w:r>
              <w:rPr>
                <w:noProof/>
                <w:sz w:val="16"/>
                <w:szCs w:val="16"/>
              </w:rPr>
              <w:t>Oily tank washings</w:t>
            </w:r>
          </w:p>
        </w:tc>
        <w:tc>
          <w:tcPr>
            <w:tcW w:w="0" w:type="auto"/>
          </w:tcPr>
          <w:p w:rsidR="007958D1" w:rsidRDefault="007958D1">
            <w:pPr>
              <w:jc w:val="left"/>
              <w:rPr>
                <w:noProof/>
                <w:sz w:val="16"/>
                <w:szCs w:val="16"/>
              </w:rPr>
            </w:pP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C. Domestic wastes (e.g. paper  products, rags, glass, metal, bottles, crockery, etc.)</w:t>
            </w:r>
          </w:p>
        </w:tc>
        <w:tc>
          <w:tcPr>
            <w:tcW w:w="0" w:type="auto"/>
          </w:tcPr>
          <w:p w:rsidR="007958D1" w:rsidRDefault="007958D1">
            <w:pPr>
              <w:jc w:val="left"/>
              <w:rPr>
                <w:noProof/>
                <w:sz w:val="16"/>
                <w:szCs w:val="16"/>
              </w:rPr>
            </w:pPr>
          </w:p>
        </w:tc>
      </w:tr>
      <w:tr w:rsidR="007958D1">
        <w:tc>
          <w:tcPr>
            <w:tcW w:w="0" w:type="auto"/>
          </w:tcPr>
          <w:p w:rsidR="007958D1" w:rsidRDefault="003A0A72">
            <w:pPr>
              <w:jc w:val="left"/>
              <w:rPr>
                <w:noProof/>
                <w:sz w:val="16"/>
                <w:szCs w:val="16"/>
              </w:rPr>
            </w:pPr>
            <w:r>
              <w:rPr>
                <w:noProof/>
                <w:sz w:val="16"/>
                <w:szCs w:val="16"/>
              </w:rPr>
              <w:t>Dirty ballast water</w:t>
            </w:r>
          </w:p>
        </w:tc>
        <w:tc>
          <w:tcPr>
            <w:tcW w:w="0" w:type="auto"/>
          </w:tcPr>
          <w:p w:rsidR="007958D1" w:rsidRDefault="007958D1">
            <w:pPr>
              <w:jc w:val="left"/>
              <w:rPr>
                <w:noProof/>
                <w:sz w:val="16"/>
                <w:szCs w:val="16"/>
              </w:rPr>
            </w:pP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D. Cooking oil</w:t>
            </w:r>
          </w:p>
        </w:tc>
        <w:tc>
          <w:tcPr>
            <w:tcW w:w="0" w:type="auto"/>
          </w:tcPr>
          <w:p w:rsidR="007958D1" w:rsidRDefault="007958D1">
            <w:pPr>
              <w:jc w:val="left"/>
              <w:rPr>
                <w:noProof/>
                <w:sz w:val="16"/>
                <w:szCs w:val="16"/>
              </w:rPr>
            </w:pPr>
          </w:p>
        </w:tc>
      </w:tr>
      <w:tr w:rsidR="007958D1">
        <w:tc>
          <w:tcPr>
            <w:tcW w:w="0" w:type="auto"/>
          </w:tcPr>
          <w:p w:rsidR="007958D1" w:rsidRDefault="003A0A72">
            <w:pPr>
              <w:jc w:val="left"/>
              <w:rPr>
                <w:noProof/>
                <w:sz w:val="16"/>
                <w:szCs w:val="16"/>
              </w:rPr>
            </w:pPr>
            <w:r>
              <w:rPr>
                <w:noProof/>
                <w:sz w:val="16"/>
                <w:szCs w:val="16"/>
              </w:rPr>
              <w:t>Scale and</w:t>
            </w:r>
            <w:r>
              <w:rPr>
                <w:noProof/>
                <w:sz w:val="16"/>
                <w:szCs w:val="16"/>
              </w:rPr>
              <w:t xml:space="preserve"> sludge from tank cleaning</w:t>
            </w:r>
          </w:p>
        </w:tc>
        <w:tc>
          <w:tcPr>
            <w:tcW w:w="0" w:type="auto"/>
          </w:tcPr>
          <w:p w:rsidR="007958D1" w:rsidRDefault="007958D1">
            <w:pPr>
              <w:jc w:val="left"/>
              <w:rPr>
                <w:noProof/>
                <w:sz w:val="16"/>
                <w:szCs w:val="16"/>
              </w:rPr>
            </w:pP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E. Incinerator ashes</w:t>
            </w:r>
          </w:p>
        </w:tc>
        <w:tc>
          <w:tcPr>
            <w:tcW w:w="0" w:type="auto"/>
          </w:tcPr>
          <w:p w:rsidR="007958D1" w:rsidRDefault="007958D1">
            <w:pPr>
              <w:jc w:val="left"/>
              <w:rPr>
                <w:noProof/>
                <w:sz w:val="16"/>
                <w:szCs w:val="16"/>
              </w:rPr>
            </w:pPr>
          </w:p>
        </w:tc>
      </w:tr>
      <w:tr w:rsidR="007958D1">
        <w:tc>
          <w:tcPr>
            <w:tcW w:w="0" w:type="auto"/>
          </w:tcPr>
          <w:p w:rsidR="007958D1" w:rsidRDefault="003A0A72">
            <w:pPr>
              <w:jc w:val="left"/>
              <w:rPr>
                <w:noProof/>
                <w:sz w:val="16"/>
                <w:szCs w:val="16"/>
              </w:rPr>
            </w:pPr>
            <w:r>
              <w:rPr>
                <w:noProof/>
                <w:sz w:val="16"/>
                <w:szCs w:val="16"/>
              </w:rPr>
              <w:t>Other (please specify)</w:t>
            </w:r>
          </w:p>
        </w:tc>
        <w:tc>
          <w:tcPr>
            <w:tcW w:w="0" w:type="auto"/>
          </w:tcPr>
          <w:p w:rsidR="007958D1" w:rsidRDefault="007958D1">
            <w:pPr>
              <w:jc w:val="left"/>
              <w:rPr>
                <w:noProof/>
                <w:sz w:val="16"/>
                <w:szCs w:val="16"/>
              </w:rPr>
            </w:pP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F. Operational wastes</w:t>
            </w:r>
          </w:p>
        </w:tc>
        <w:tc>
          <w:tcPr>
            <w:tcW w:w="0" w:type="auto"/>
          </w:tcPr>
          <w:p w:rsidR="007958D1" w:rsidRDefault="007958D1">
            <w:pPr>
              <w:jc w:val="left"/>
              <w:rPr>
                <w:noProof/>
                <w:sz w:val="16"/>
                <w:szCs w:val="16"/>
              </w:rPr>
            </w:pPr>
          </w:p>
        </w:tc>
      </w:tr>
      <w:tr w:rsidR="007958D1">
        <w:tc>
          <w:tcPr>
            <w:tcW w:w="0" w:type="auto"/>
          </w:tcPr>
          <w:p w:rsidR="007958D1" w:rsidRDefault="003A0A72">
            <w:pPr>
              <w:jc w:val="left"/>
              <w:rPr>
                <w:noProof/>
                <w:sz w:val="16"/>
                <w:szCs w:val="16"/>
              </w:rPr>
            </w:pPr>
            <w:r>
              <w:rPr>
                <w:b/>
                <w:noProof/>
                <w:sz w:val="16"/>
                <w:szCs w:val="16"/>
              </w:rPr>
              <w:t>MARPOL Annex II – NLS</w:t>
            </w:r>
          </w:p>
        </w:tc>
        <w:tc>
          <w:tcPr>
            <w:tcW w:w="0" w:type="auto"/>
          </w:tcPr>
          <w:p w:rsidR="007958D1" w:rsidRDefault="003A0A72">
            <w:pPr>
              <w:jc w:val="left"/>
              <w:rPr>
                <w:b/>
                <w:noProof/>
                <w:sz w:val="16"/>
                <w:szCs w:val="16"/>
              </w:rPr>
            </w:pPr>
            <w:r>
              <w:rPr>
                <w:b/>
                <w:noProof/>
                <w:sz w:val="16"/>
                <w:szCs w:val="16"/>
              </w:rPr>
              <w:t>Quantity (m3)/Name</w:t>
            </w:r>
            <w:r>
              <w:rPr>
                <w:b/>
                <w:noProof/>
                <w:sz w:val="16"/>
                <w:szCs w:val="16"/>
                <w:vertAlign w:val="superscript"/>
              </w:rPr>
              <w:t>5</w:t>
            </w: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G. Cargo residues</w:t>
            </w:r>
            <w:r>
              <w:rPr>
                <w:noProof/>
                <w:sz w:val="16"/>
                <w:szCs w:val="16"/>
                <w:vertAlign w:val="superscript"/>
              </w:rPr>
              <w:t>6</w:t>
            </w:r>
          </w:p>
        </w:tc>
        <w:tc>
          <w:tcPr>
            <w:tcW w:w="0" w:type="auto"/>
          </w:tcPr>
          <w:p w:rsidR="007958D1" w:rsidRDefault="007958D1">
            <w:pPr>
              <w:jc w:val="left"/>
              <w:rPr>
                <w:noProof/>
                <w:sz w:val="16"/>
                <w:szCs w:val="16"/>
              </w:rPr>
            </w:pPr>
          </w:p>
        </w:tc>
      </w:tr>
      <w:tr w:rsidR="007958D1">
        <w:tc>
          <w:tcPr>
            <w:tcW w:w="0" w:type="auto"/>
          </w:tcPr>
          <w:p w:rsidR="007958D1" w:rsidRDefault="003A0A72">
            <w:pPr>
              <w:jc w:val="left"/>
              <w:rPr>
                <w:noProof/>
                <w:sz w:val="16"/>
                <w:szCs w:val="16"/>
              </w:rPr>
            </w:pPr>
            <w:r>
              <w:rPr>
                <w:noProof/>
                <w:sz w:val="16"/>
                <w:szCs w:val="16"/>
              </w:rPr>
              <w:t>Category X substance</w:t>
            </w:r>
          </w:p>
        </w:tc>
        <w:tc>
          <w:tcPr>
            <w:tcW w:w="0" w:type="auto"/>
          </w:tcPr>
          <w:p w:rsidR="007958D1" w:rsidRDefault="007958D1">
            <w:pPr>
              <w:jc w:val="left"/>
              <w:rPr>
                <w:noProof/>
                <w:sz w:val="16"/>
                <w:szCs w:val="16"/>
              </w:rPr>
            </w:pP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H. Animal carcass(es)</w:t>
            </w:r>
          </w:p>
        </w:tc>
        <w:tc>
          <w:tcPr>
            <w:tcW w:w="0" w:type="auto"/>
          </w:tcPr>
          <w:p w:rsidR="007958D1" w:rsidRDefault="007958D1">
            <w:pPr>
              <w:jc w:val="left"/>
              <w:rPr>
                <w:noProof/>
                <w:sz w:val="16"/>
                <w:szCs w:val="16"/>
              </w:rPr>
            </w:pPr>
          </w:p>
        </w:tc>
      </w:tr>
      <w:tr w:rsidR="007958D1">
        <w:tc>
          <w:tcPr>
            <w:tcW w:w="0" w:type="auto"/>
          </w:tcPr>
          <w:p w:rsidR="007958D1" w:rsidRDefault="003A0A72">
            <w:pPr>
              <w:jc w:val="left"/>
              <w:rPr>
                <w:noProof/>
                <w:sz w:val="16"/>
                <w:szCs w:val="16"/>
              </w:rPr>
            </w:pPr>
            <w:r>
              <w:rPr>
                <w:noProof/>
                <w:sz w:val="16"/>
                <w:szCs w:val="16"/>
              </w:rPr>
              <w:t>Category Y substance</w:t>
            </w:r>
          </w:p>
        </w:tc>
        <w:tc>
          <w:tcPr>
            <w:tcW w:w="0" w:type="auto"/>
          </w:tcPr>
          <w:p w:rsidR="007958D1" w:rsidRDefault="007958D1">
            <w:pPr>
              <w:jc w:val="left"/>
              <w:rPr>
                <w:noProof/>
                <w:sz w:val="16"/>
                <w:szCs w:val="16"/>
              </w:rPr>
            </w:pP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I. Fishing gear</w:t>
            </w:r>
          </w:p>
        </w:tc>
        <w:tc>
          <w:tcPr>
            <w:tcW w:w="0" w:type="auto"/>
          </w:tcPr>
          <w:p w:rsidR="007958D1" w:rsidRDefault="007958D1">
            <w:pPr>
              <w:jc w:val="left"/>
              <w:rPr>
                <w:noProof/>
                <w:sz w:val="16"/>
                <w:szCs w:val="16"/>
              </w:rPr>
            </w:pPr>
          </w:p>
        </w:tc>
      </w:tr>
      <w:tr w:rsidR="007958D1">
        <w:tc>
          <w:tcPr>
            <w:tcW w:w="0" w:type="auto"/>
          </w:tcPr>
          <w:p w:rsidR="007958D1" w:rsidRDefault="003A0A72">
            <w:pPr>
              <w:jc w:val="left"/>
              <w:rPr>
                <w:noProof/>
                <w:sz w:val="16"/>
                <w:szCs w:val="16"/>
              </w:rPr>
            </w:pPr>
            <w:r>
              <w:rPr>
                <w:noProof/>
                <w:sz w:val="16"/>
                <w:szCs w:val="16"/>
              </w:rPr>
              <w:t>Category Z substance</w:t>
            </w:r>
          </w:p>
        </w:tc>
        <w:tc>
          <w:tcPr>
            <w:tcW w:w="0" w:type="auto"/>
          </w:tcPr>
          <w:p w:rsidR="007958D1" w:rsidRDefault="007958D1">
            <w:pPr>
              <w:jc w:val="left"/>
              <w:rPr>
                <w:noProof/>
                <w:sz w:val="16"/>
                <w:szCs w:val="16"/>
              </w:rPr>
            </w:pPr>
          </w:p>
        </w:tc>
        <w:tc>
          <w:tcPr>
            <w:tcW w:w="0" w:type="auto"/>
            <w:tcBorders>
              <w:top w:val="nil"/>
              <w:bottom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b/>
                <w:noProof/>
                <w:sz w:val="16"/>
                <w:szCs w:val="16"/>
              </w:rPr>
              <w:t>MARPOL Annex VI – Air Pollution related</w:t>
            </w:r>
          </w:p>
        </w:tc>
        <w:tc>
          <w:tcPr>
            <w:tcW w:w="0" w:type="auto"/>
          </w:tcPr>
          <w:p w:rsidR="007958D1" w:rsidRDefault="003A0A72">
            <w:pPr>
              <w:jc w:val="left"/>
              <w:rPr>
                <w:noProof/>
                <w:sz w:val="16"/>
                <w:szCs w:val="16"/>
              </w:rPr>
            </w:pPr>
            <w:r>
              <w:rPr>
                <w:b/>
                <w:noProof/>
                <w:sz w:val="16"/>
                <w:szCs w:val="16"/>
              </w:rPr>
              <w:t>Quantity (m</w:t>
            </w:r>
            <w:r>
              <w:rPr>
                <w:b/>
                <w:noProof/>
                <w:sz w:val="16"/>
                <w:szCs w:val="16"/>
                <w:vertAlign w:val="superscript"/>
              </w:rPr>
              <w:t>3</w:t>
            </w:r>
            <w:r>
              <w:rPr>
                <w:b/>
                <w:noProof/>
                <w:sz w:val="16"/>
                <w:szCs w:val="16"/>
              </w:rPr>
              <w:t>)</w:t>
            </w:r>
          </w:p>
        </w:tc>
      </w:tr>
      <w:tr w:rsidR="007958D1">
        <w:tc>
          <w:tcPr>
            <w:tcW w:w="0" w:type="auto"/>
          </w:tcPr>
          <w:p w:rsidR="007958D1" w:rsidRDefault="003A0A72">
            <w:pPr>
              <w:jc w:val="left"/>
              <w:rPr>
                <w:noProof/>
                <w:sz w:val="16"/>
                <w:szCs w:val="16"/>
              </w:rPr>
            </w:pPr>
            <w:r>
              <w:rPr>
                <w:noProof/>
                <w:sz w:val="16"/>
                <w:szCs w:val="16"/>
              </w:rPr>
              <w:t>OS – other substance</w:t>
            </w:r>
          </w:p>
        </w:tc>
        <w:tc>
          <w:tcPr>
            <w:tcW w:w="0" w:type="auto"/>
          </w:tcPr>
          <w:p w:rsidR="007958D1" w:rsidRDefault="007958D1">
            <w:pPr>
              <w:jc w:val="left"/>
              <w:rPr>
                <w:noProof/>
                <w:sz w:val="16"/>
                <w:szCs w:val="16"/>
              </w:rPr>
            </w:pPr>
          </w:p>
        </w:tc>
        <w:tc>
          <w:tcPr>
            <w:tcW w:w="0" w:type="auto"/>
            <w:vMerge w:val="restart"/>
            <w:tcBorders>
              <w:top w:val="nil"/>
            </w:tcBorders>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Ozone-depleting substances and equipment containing such substances</w:t>
            </w:r>
          </w:p>
        </w:tc>
        <w:tc>
          <w:tcPr>
            <w:tcW w:w="0" w:type="auto"/>
          </w:tcPr>
          <w:p w:rsidR="007958D1" w:rsidRDefault="007958D1">
            <w:pPr>
              <w:jc w:val="left"/>
              <w:rPr>
                <w:noProof/>
                <w:sz w:val="16"/>
                <w:szCs w:val="16"/>
              </w:rPr>
            </w:pPr>
          </w:p>
        </w:tc>
      </w:tr>
      <w:tr w:rsidR="007958D1">
        <w:tc>
          <w:tcPr>
            <w:tcW w:w="0" w:type="auto"/>
          </w:tcPr>
          <w:p w:rsidR="007958D1" w:rsidRDefault="003A0A72">
            <w:pPr>
              <w:jc w:val="left"/>
              <w:rPr>
                <w:noProof/>
                <w:sz w:val="16"/>
                <w:szCs w:val="16"/>
              </w:rPr>
            </w:pPr>
            <w:r>
              <w:rPr>
                <w:b/>
                <w:noProof/>
                <w:sz w:val="16"/>
                <w:szCs w:val="16"/>
              </w:rPr>
              <w:t>MARPOL Annex IV – Sewage</w:t>
            </w:r>
          </w:p>
        </w:tc>
        <w:tc>
          <w:tcPr>
            <w:tcW w:w="0" w:type="auto"/>
          </w:tcPr>
          <w:p w:rsidR="007958D1" w:rsidRDefault="003A0A72">
            <w:pPr>
              <w:jc w:val="left"/>
              <w:rPr>
                <w:noProof/>
                <w:sz w:val="16"/>
                <w:szCs w:val="16"/>
              </w:rPr>
            </w:pPr>
            <w:r>
              <w:rPr>
                <w:b/>
                <w:noProof/>
                <w:sz w:val="16"/>
                <w:szCs w:val="16"/>
              </w:rPr>
              <w:t>Quantity (m</w:t>
            </w:r>
            <w:r>
              <w:rPr>
                <w:b/>
                <w:noProof/>
                <w:sz w:val="16"/>
                <w:szCs w:val="16"/>
                <w:vertAlign w:val="superscript"/>
              </w:rPr>
              <w:t>3</w:t>
            </w:r>
            <w:r>
              <w:rPr>
                <w:b/>
                <w:noProof/>
                <w:sz w:val="16"/>
                <w:szCs w:val="16"/>
              </w:rPr>
              <w:t>)</w:t>
            </w:r>
          </w:p>
        </w:tc>
        <w:tc>
          <w:tcPr>
            <w:tcW w:w="0" w:type="auto"/>
            <w:vMerge/>
          </w:tcPr>
          <w:p w:rsidR="007958D1" w:rsidRDefault="007958D1">
            <w:pPr>
              <w:jc w:val="left"/>
              <w:rPr>
                <w:noProof/>
                <w:sz w:val="16"/>
                <w:szCs w:val="16"/>
              </w:rPr>
            </w:pPr>
          </w:p>
        </w:tc>
        <w:tc>
          <w:tcPr>
            <w:tcW w:w="0" w:type="auto"/>
          </w:tcPr>
          <w:p w:rsidR="007958D1" w:rsidRDefault="003A0A72">
            <w:pPr>
              <w:jc w:val="left"/>
              <w:rPr>
                <w:noProof/>
                <w:sz w:val="16"/>
                <w:szCs w:val="16"/>
              </w:rPr>
            </w:pPr>
            <w:r>
              <w:rPr>
                <w:noProof/>
                <w:sz w:val="16"/>
                <w:szCs w:val="16"/>
              </w:rPr>
              <w:t>Exhaust gas-cleaning residues</w:t>
            </w:r>
          </w:p>
        </w:tc>
        <w:tc>
          <w:tcPr>
            <w:tcW w:w="0" w:type="auto"/>
          </w:tcPr>
          <w:p w:rsidR="007958D1" w:rsidRDefault="007958D1">
            <w:pPr>
              <w:jc w:val="left"/>
              <w:rPr>
                <w:noProof/>
                <w:sz w:val="16"/>
                <w:szCs w:val="16"/>
              </w:rPr>
            </w:pPr>
          </w:p>
        </w:tc>
      </w:tr>
      <w:tr w:rsidR="007958D1">
        <w:tc>
          <w:tcPr>
            <w:tcW w:w="0" w:type="auto"/>
          </w:tcPr>
          <w:p w:rsidR="007958D1" w:rsidRDefault="007958D1">
            <w:pPr>
              <w:jc w:val="left"/>
              <w:rPr>
                <w:b/>
                <w:noProof/>
                <w:sz w:val="16"/>
                <w:szCs w:val="16"/>
              </w:rPr>
            </w:pPr>
          </w:p>
        </w:tc>
        <w:tc>
          <w:tcPr>
            <w:tcW w:w="0" w:type="auto"/>
          </w:tcPr>
          <w:p w:rsidR="007958D1" w:rsidRDefault="007958D1">
            <w:pPr>
              <w:jc w:val="left"/>
              <w:rPr>
                <w:b/>
                <w:noProof/>
                <w:sz w:val="16"/>
                <w:szCs w:val="16"/>
              </w:rPr>
            </w:pPr>
          </w:p>
        </w:tc>
        <w:tc>
          <w:tcPr>
            <w:tcW w:w="0" w:type="auto"/>
            <w:vMerge/>
          </w:tcPr>
          <w:p w:rsidR="007958D1" w:rsidRDefault="007958D1">
            <w:pPr>
              <w:jc w:val="left"/>
              <w:rPr>
                <w:noProof/>
                <w:sz w:val="16"/>
                <w:szCs w:val="16"/>
              </w:rPr>
            </w:pPr>
          </w:p>
        </w:tc>
        <w:tc>
          <w:tcPr>
            <w:tcW w:w="0" w:type="auto"/>
          </w:tcPr>
          <w:p w:rsidR="007958D1" w:rsidRDefault="007958D1">
            <w:pPr>
              <w:jc w:val="left"/>
              <w:rPr>
                <w:noProof/>
                <w:sz w:val="16"/>
                <w:szCs w:val="16"/>
              </w:rPr>
            </w:pPr>
          </w:p>
        </w:tc>
        <w:tc>
          <w:tcPr>
            <w:tcW w:w="0" w:type="auto"/>
          </w:tcPr>
          <w:p w:rsidR="007958D1" w:rsidRDefault="007958D1">
            <w:pPr>
              <w:jc w:val="left"/>
              <w:rPr>
                <w:noProof/>
                <w:sz w:val="16"/>
                <w:szCs w:val="16"/>
              </w:rPr>
            </w:pPr>
          </w:p>
        </w:tc>
      </w:tr>
    </w:tbl>
    <w:p w:rsidR="007958D1" w:rsidRDefault="007958D1">
      <w:pPr>
        <w:spacing w:before="0" w:after="0"/>
        <w:rPr>
          <w:noProof/>
          <w:sz w:val="16"/>
          <w:szCs w:val="16"/>
          <w:vertAlign w:val="superscript"/>
        </w:rPr>
      </w:pPr>
    </w:p>
    <w:p w:rsidR="007958D1" w:rsidRDefault="003A0A72">
      <w:pPr>
        <w:spacing w:before="0" w:after="0"/>
        <w:rPr>
          <w:noProof/>
          <w:sz w:val="14"/>
          <w:szCs w:val="14"/>
        </w:rPr>
      </w:pPr>
      <w:r>
        <w:rPr>
          <w:noProof/>
          <w:sz w:val="16"/>
          <w:szCs w:val="16"/>
          <w:vertAlign w:val="superscript"/>
        </w:rPr>
        <w:t>5</w:t>
      </w:r>
      <w:r>
        <w:rPr>
          <w:noProof/>
          <w:sz w:val="16"/>
          <w:szCs w:val="16"/>
        </w:rPr>
        <w:tab/>
      </w:r>
      <w:r>
        <w:rPr>
          <w:noProof/>
          <w:sz w:val="14"/>
          <w:szCs w:val="14"/>
        </w:rPr>
        <w:t>Indicate the proper shipping name of the NLS involved</w:t>
      </w:r>
    </w:p>
    <w:p w:rsidR="007958D1" w:rsidRDefault="003A0A72">
      <w:pPr>
        <w:spacing w:before="0" w:after="0"/>
        <w:rPr>
          <w:noProof/>
          <w:sz w:val="14"/>
          <w:szCs w:val="14"/>
        </w:rPr>
      </w:pPr>
      <w:r>
        <w:rPr>
          <w:noProof/>
          <w:sz w:val="14"/>
          <w:szCs w:val="14"/>
          <w:vertAlign w:val="superscript"/>
        </w:rPr>
        <w:t>6</w:t>
      </w:r>
      <w:r>
        <w:rPr>
          <w:noProof/>
          <w:sz w:val="14"/>
          <w:szCs w:val="14"/>
        </w:rPr>
        <w:tab/>
        <w:t>Indicate the proper shipping name of the dry cargo</w:t>
      </w:r>
    </w:p>
    <w:p w:rsidR="007958D1" w:rsidRDefault="007958D1">
      <w:pPr>
        <w:spacing w:before="0" w:after="0"/>
        <w:rPr>
          <w:noProof/>
        </w:rPr>
      </w:pPr>
    </w:p>
    <w:p w:rsidR="007958D1" w:rsidRDefault="007958D1">
      <w:pPr>
        <w:rPr>
          <w:noProof/>
        </w:rPr>
        <w:sectPr w:rsidR="007958D1">
          <w:pgSz w:w="11907" w:h="16839"/>
          <w:pgMar w:top="1134" w:right="1417" w:bottom="1134" w:left="1417" w:header="709" w:footer="709" w:gutter="0"/>
          <w:cols w:space="720"/>
          <w:docGrid w:linePitch="360"/>
        </w:sectPr>
      </w:pPr>
    </w:p>
    <w:p w:rsidR="007958D1" w:rsidRDefault="003A0A72">
      <w:pPr>
        <w:pStyle w:val="Annexetitre"/>
        <w:rPr>
          <w:noProof/>
        </w:rPr>
      </w:pPr>
      <w:r>
        <w:rPr>
          <w:noProof/>
        </w:rPr>
        <w:lastRenderedPageBreak/>
        <w:t>ANNEX 4</w:t>
      </w:r>
    </w:p>
    <w:p w:rsidR="007958D1" w:rsidRDefault="003A0A72">
      <w:pPr>
        <w:pStyle w:val="TableTitle"/>
        <w:rPr>
          <w:noProof/>
          <w:sz w:val="22"/>
        </w:rPr>
      </w:pPr>
      <w:r>
        <w:rPr>
          <w:noProof/>
          <w:sz w:val="22"/>
        </w:rPr>
        <w:t>Categories of costs for the operation and administration of PRF</w:t>
      </w:r>
      <w:bookmarkStart w:id="7" w:name="_GoBack"/>
      <w:bookmarkEnd w:id="7"/>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394"/>
      </w:tblGrid>
      <w:tr w:rsidR="007958D1">
        <w:tc>
          <w:tcPr>
            <w:tcW w:w="4820" w:type="dxa"/>
            <w:shd w:val="clear" w:color="auto" w:fill="auto"/>
          </w:tcPr>
          <w:p w:rsidR="007958D1" w:rsidRDefault="003A0A72">
            <w:pPr>
              <w:jc w:val="left"/>
              <w:rPr>
                <w:b/>
                <w:noProof/>
                <w:sz w:val="22"/>
              </w:rPr>
            </w:pPr>
            <w:r>
              <w:rPr>
                <w:b/>
                <w:i/>
                <w:noProof/>
                <w:sz w:val="22"/>
              </w:rPr>
              <w:t xml:space="preserve">Direct costs </w:t>
            </w:r>
          </w:p>
          <w:p w:rsidR="007958D1" w:rsidRDefault="003A0A72">
            <w:pPr>
              <w:jc w:val="left"/>
              <w:rPr>
                <w:b/>
                <w:i/>
                <w:noProof/>
                <w:sz w:val="22"/>
              </w:rPr>
            </w:pPr>
            <w:r>
              <w:rPr>
                <w:b/>
                <w:noProof/>
                <w:sz w:val="22"/>
              </w:rPr>
              <w:t xml:space="preserve">Operational costs that arise from the actual </w:t>
            </w:r>
            <w:r>
              <w:rPr>
                <w:b/>
                <w:noProof/>
                <w:sz w:val="22"/>
              </w:rPr>
              <w:t>delivery of waste from ships, including the cost items listed below.</w:t>
            </w:r>
          </w:p>
        </w:tc>
        <w:tc>
          <w:tcPr>
            <w:tcW w:w="4394" w:type="dxa"/>
            <w:shd w:val="clear" w:color="auto" w:fill="auto"/>
          </w:tcPr>
          <w:p w:rsidR="007958D1" w:rsidRDefault="003A0A72">
            <w:pPr>
              <w:rPr>
                <w:b/>
                <w:noProof/>
                <w:sz w:val="22"/>
              </w:rPr>
            </w:pPr>
            <w:r>
              <w:rPr>
                <w:b/>
                <w:i/>
                <w:noProof/>
                <w:sz w:val="22"/>
              </w:rPr>
              <w:t>Indirect costs</w:t>
            </w:r>
          </w:p>
          <w:p w:rsidR="007958D1" w:rsidRDefault="003A0A72">
            <w:pPr>
              <w:rPr>
                <w:b/>
                <w:noProof/>
                <w:sz w:val="22"/>
              </w:rPr>
            </w:pPr>
            <w:r>
              <w:rPr>
                <w:b/>
                <w:noProof/>
                <w:sz w:val="22"/>
              </w:rPr>
              <w:br/>
              <w:t>Administrative costs that arise from the management of the system in the port, including the cost items listed below.</w:t>
            </w:r>
          </w:p>
        </w:tc>
      </w:tr>
      <w:tr w:rsidR="007958D1">
        <w:tc>
          <w:tcPr>
            <w:tcW w:w="4820" w:type="dxa"/>
            <w:shd w:val="clear" w:color="auto" w:fill="auto"/>
          </w:tcPr>
          <w:p w:rsidR="007958D1" w:rsidRDefault="003A0A72">
            <w:pPr>
              <w:numPr>
                <w:ilvl w:val="0"/>
                <w:numId w:val="10"/>
              </w:numPr>
              <w:rPr>
                <w:noProof/>
                <w:sz w:val="22"/>
              </w:rPr>
            </w:pPr>
            <w:r>
              <w:rPr>
                <w:noProof/>
                <w:sz w:val="22"/>
              </w:rPr>
              <w:t>Provision of port reception facilities infrastructur</w:t>
            </w:r>
            <w:r>
              <w:rPr>
                <w:noProof/>
                <w:sz w:val="22"/>
              </w:rPr>
              <w:t xml:space="preserve">e, including the containers, tanks, processing tools, barges, trucks, waste reception, treatment installations; </w:t>
            </w:r>
          </w:p>
          <w:p w:rsidR="007958D1" w:rsidRDefault="003A0A72">
            <w:pPr>
              <w:numPr>
                <w:ilvl w:val="0"/>
                <w:numId w:val="10"/>
              </w:numPr>
              <w:rPr>
                <w:noProof/>
                <w:sz w:val="22"/>
              </w:rPr>
            </w:pPr>
            <w:r>
              <w:rPr>
                <w:noProof/>
                <w:sz w:val="22"/>
              </w:rPr>
              <w:t>Concessions due for site leasing, if applicable, or for leasing the equipment necessary for the operation of port reception facilities;</w:t>
            </w:r>
          </w:p>
          <w:p w:rsidR="007958D1" w:rsidRDefault="003A0A72">
            <w:pPr>
              <w:numPr>
                <w:ilvl w:val="0"/>
                <w:numId w:val="10"/>
              </w:numPr>
              <w:rPr>
                <w:noProof/>
                <w:sz w:val="22"/>
              </w:rPr>
            </w:pPr>
            <w:r>
              <w:rPr>
                <w:noProof/>
                <w:sz w:val="22"/>
              </w:rPr>
              <w:t xml:space="preserve">The </w:t>
            </w:r>
            <w:r>
              <w:rPr>
                <w:noProof/>
                <w:sz w:val="22"/>
              </w:rPr>
              <w:t>actual operation of the port reception facilities: collection of waste from the ship, transport  of waste from the port reception facilities for final treatment, maintenance and cleaning of port reception facilities, costs for staff, including overtime, pr</w:t>
            </w:r>
            <w:r>
              <w:rPr>
                <w:noProof/>
                <w:sz w:val="22"/>
              </w:rPr>
              <w:t>ovision of electricity, waste analysis and insurance;</w:t>
            </w:r>
          </w:p>
          <w:p w:rsidR="007958D1" w:rsidRDefault="003A0A72">
            <w:pPr>
              <w:numPr>
                <w:ilvl w:val="0"/>
                <w:numId w:val="10"/>
              </w:numPr>
              <w:rPr>
                <w:noProof/>
                <w:sz w:val="22"/>
              </w:rPr>
            </w:pPr>
            <w:r>
              <w:rPr>
                <w:noProof/>
                <w:sz w:val="22"/>
              </w:rPr>
              <w:t>Final reuse, recycling or disposal of the waste from ships, including separate collection of waste;</w:t>
            </w:r>
          </w:p>
          <w:p w:rsidR="007958D1" w:rsidRDefault="003A0A72">
            <w:pPr>
              <w:numPr>
                <w:ilvl w:val="0"/>
                <w:numId w:val="10"/>
              </w:numPr>
              <w:rPr>
                <w:noProof/>
                <w:sz w:val="22"/>
              </w:rPr>
            </w:pPr>
            <w:r>
              <w:rPr>
                <w:noProof/>
                <w:sz w:val="22"/>
              </w:rPr>
              <w:t>Administration: invoicing, issuing of waste receipts to the ship, reporting.</w:t>
            </w:r>
          </w:p>
        </w:tc>
        <w:tc>
          <w:tcPr>
            <w:tcW w:w="4394" w:type="dxa"/>
            <w:shd w:val="clear" w:color="auto" w:fill="auto"/>
          </w:tcPr>
          <w:p w:rsidR="007958D1" w:rsidRDefault="003A0A72">
            <w:pPr>
              <w:numPr>
                <w:ilvl w:val="0"/>
                <w:numId w:val="10"/>
              </w:numPr>
              <w:rPr>
                <w:noProof/>
                <w:sz w:val="22"/>
              </w:rPr>
            </w:pPr>
            <w:r>
              <w:rPr>
                <w:noProof/>
                <w:sz w:val="22"/>
              </w:rPr>
              <w:t xml:space="preserve">Development and approval </w:t>
            </w:r>
            <w:r>
              <w:rPr>
                <w:noProof/>
                <w:sz w:val="22"/>
              </w:rPr>
              <w:t>of the waste reception and handling plan, including any audits of the plan and its implementation;</w:t>
            </w:r>
          </w:p>
          <w:p w:rsidR="007958D1" w:rsidRDefault="003A0A72">
            <w:pPr>
              <w:numPr>
                <w:ilvl w:val="0"/>
                <w:numId w:val="10"/>
              </w:numPr>
              <w:rPr>
                <w:noProof/>
                <w:sz w:val="22"/>
              </w:rPr>
            </w:pPr>
            <w:r>
              <w:rPr>
                <w:noProof/>
                <w:sz w:val="22"/>
              </w:rPr>
              <w:t>Updating the waste reception and handling plan, including labour costs and consultancy costs, where applicable;</w:t>
            </w:r>
          </w:p>
          <w:p w:rsidR="007958D1" w:rsidRDefault="003A0A72">
            <w:pPr>
              <w:numPr>
                <w:ilvl w:val="0"/>
                <w:numId w:val="10"/>
              </w:numPr>
              <w:rPr>
                <w:noProof/>
                <w:sz w:val="22"/>
              </w:rPr>
            </w:pPr>
            <w:r>
              <w:rPr>
                <w:noProof/>
                <w:sz w:val="22"/>
              </w:rPr>
              <w:t>Organizing the consultation procedures for th</w:t>
            </w:r>
            <w:r>
              <w:rPr>
                <w:noProof/>
                <w:sz w:val="22"/>
              </w:rPr>
              <w:t>e (re)evaluation of the waste reception and handling plan;</w:t>
            </w:r>
          </w:p>
          <w:p w:rsidR="007958D1" w:rsidRDefault="003A0A72">
            <w:pPr>
              <w:numPr>
                <w:ilvl w:val="0"/>
                <w:numId w:val="10"/>
              </w:numPr>
              <w:rPr>
                <w:noProof/>
                <w:sz w:val="22"/>
              </w:rPr>
            </w:pPr>
            <w:r>
              <w:rPr>
                <w:noProof/>
                <w:sz w:val="22"/>
              </w:rPr>
              <w:t>Management of the notification and cost recovery systems, including the application of reduced fees for "green ships", the provision of IT systems at port level, statistical analysis and associated</w:t>
            </w:r>
            <w:r>
              <w:rPr>
                <w:noProof/>
                <w:sz w:val="22"/>
              </w:rPr>
              <w:t xml:space="preserve"> labour costs;</w:t>
            </w:r>
          </w:p>
          <w:p w:rsidR="007958D1" w:rsidRDefault="003A0A72">
            <w:pPr>
              <w:numPr>
                <w:ilvl w:val="0"/>
                <w:numId w:val="10"/>
              </w:numPr>
              <w:jc w:val="left"/>
              <w:rPr>
                <w:noProof/>
                <w:sz w:val="22"/>
              </w:rPr>
            </w:pPr>
            <w:r>
              <w:rPr>
                <w:noProof/>
                <w:sz w:val="22"/>
              </w:rPr>
              <w:t>Organisation of public procurement procedures for the provision of port reception facilities, as well as the issuing of the necessary authorisations for the provision of port reception facilities in ports;</w:t>
            </w:r>
          </w:p>
          <w:p w:rsidR="007958D1" w:rsidRDefault="003A0A72">
            <w:pPr>
              <w:numPr>
                <w:ilvl w:val="0"/>
                <w:numId w:val="10"/>
              </w:numPr>
              <w:rPr>
                <w:noProof/>
                <w:sz w:val="22"/>
              </w:rPr>
            </w:pPr>
            <w:r>
              <w:rPr>
                <w:noProof/>
                <w:sz w:val="22"/>
              </w:rPr>
              <w:t>Communication of information to por</w:t>
            </w:r>
            <w:r>
              <w:rPr>
                <w:noProof/>
                <w:sz w:val="22"/>
              </w:rPr>
              <w:t>t users through the distribution of flyers, putting up signs and posters in the port, or publication of the information on the port's website,) and electronic reporting of the information as required in article 5.  .</w:t>
            </w:r>
          </w:p>
          <w:p w:rsidR="007958D1" w:rsidRDefault="003A0A72">
            <w:pPr>
              <w:numPr>
                <w:ilvl w:val="0"/>
                <w:numId w:val="10"/>
              </w:numPr>
              <w:rPr>
                <w:noProof/>
                <w:sz w:val="22"/>
              </w:rPr>
            </w:pPr>
            <w:r>
              <w:rPr>
                <w:noProof/>
                <w:sz w:val="22"/>
              </w:rPr>
              <w:t xml:space="preserve">Other administrative costs: monitoring </w:t>
            </w:r>
            <w:r>
              <w:rPr>
                <w:noProof/>
                <w:sz w:val="22"/>
              </w:rPr>
              <w:t>exemptions and electronic reporting of this information as required in article 9.</w:t>
            </w:r>
          </w:p>
        </w:tc>
      </w:tr>
    </w:tbl>
    <w:p w:rsidR="007958D1" w:rsidRDefault="007958D1">
      <w:pPr>
        <w:rPr>
          <w:noProof/>
        </w:rPr>
      </w:pPr>
    </w:p>
    <w:p w:rsidR="007958D1" w:rsidRDefault="007958D1">
      <w:pPr>
        <w:rPr>
          <w:noProof/>
        </w:rPr>
        <w:sectPr w:rsidR="007958D1">
          <w:pgSz w:w="11907" w:h="16839"/>
          <w:pgMar w:top="1134" w:right="1417" w:bottom="1134" w:left="1417" w:header="709" w:footer="709" w:gutter="0"/>
          <w:cols w:space="720"/>
          <w:docGrid w:linePitch="360"/>
        </w:sectPr>
      </w:pPr>
    </w:p>
    <w:p w:rsidR="007958D1" w:rsidRDefault="003A0A72">
      <w:pPr>
        <w:pStyle w:val="Annexetitre"/>
        <w:rPr>
          <w:noProof/>
        </w:rPr>
      </w:pPr>
      <w:r>
        <w:rPr>
          <w:noProof/>
        </w:rPr>
        <w:lastRenderedPageBreak/>
        <w:t>ANNEX 5</w:t>
      </w:r>
    </w:p>
    <w:p w:rsidR="007958D1" w:rsidRDefault="003A0A72">
      <w:pPr>
        <w:spacing w:before="60" w:after="60" w:line="300" w:lineRule="auto"/>
        <w:jc w:val="center"/>
        <w:rPr>
          <w:rFonts w:eastAsia="Times New Roman"/>
          <w:b/>
          <w:i/>
          <w:noProof/>
          <w:szCs w:val="24"/>
          <w:lang w:eastAsia="en-IE"/>
        </w:rPr>
      </w:pPr>
      <w:r>
        <w:rPr>
          <w:rFonts w:eastAsia="Times New Roman"/>
          <w:b/>
          <w:i/>
          <w:noProof/>
          <w:szCs w:val="24"/>
          <w:lang w:eastAsia="en-IE"/>
        </w:rPr>
        <w:t>Exemption Certificate</w:t>
      </w:r>
    </w:p>
    <w:p w:rsidR="007958D1" w:rsidRDefault="003A0A72">
      <w:pPr>
        <w:spacing w:before="0" w:after="0"/>
        <w:jc w:val="center"/>
        <w:rPr>
          <w:rFonts w:eastAsia="Times New Roman"/>
          <w:b/>
          <w:noProof/>
          <w:szCs w:val="24"/>
          <w:lang w:eastAsia="fr-BE"/>
        </w:rPr>
      </w:pPr>
      <w:r>
        <w:rPr>
          <w:rFonts w:eastAsia="Times New Roman"/>
          <w:b/>
          <w:noProof/>
          <w:szCs w:val="24"/>
          <w:lang w:eastAsia="fr-BE"/>
        </w:rPr>
        <w:t>CERTIFICATE OF EXEMPTION UNDER ARTICLE 9</w:t>
      </w:r>
    </w:p>
    <w:p w:rsidR="007958D1" w:rsidRDefault="003A0A72">
      <w:pPr>
        <w:spacing w:before="0" w:after="0"/>
        <w:jc w:val="center"/>
        <w:rPr>
          <w:rFonts w:eastAsia="Times New Roman"/>
          <w:b/>
          <w:bCs/>
          <w:noProof/>
          <w:szCs w:val="24"/>
          <w:lang w:eastAsia="fr-BE"/>
        </w:rPr>
      </w:pPr>
      <w:r>
        <w:rPr>
          <w:rFonts w:eastAsia="Times New Roman"/>
          <w:b/>
          <w:noProof/>
          <w:szCs w:val="24"/>
          <w:lang w:eastAsia="fr-BE"/>
        </w:rPr>
        <w:t xml:space="preserve">IN RELATION TO </w:t>
      </w:r>
      <w:r>
        <w:rPr>
          <w:rFonts w:eastAsia="Times New Roman"/>
          <w:b/>
          <w:bCs/>
          <w:noProof/>
          <w:szCs w:val="24"/>
          <w:lang w:eastAsia="fr-BE"/>
        </w:rPr>
        <w:t xml:space="preserve">THE REQUIREMENTS UNDER ARTICLE 6, </w:t>
      </w:r>
    </w:p>
    <w:p w:rsidR="007958D1" w:rsidRDefault="003A0A72">
      <w:pPr>
        <w:tabs>
          <w:tab w:val="left" w:pos="1303"/>
          <w:tab w:val="left" w:pos="2606"/>
          <w:tab w:val="left" w:pos="3909"/>
          <w:tab w:val="left" w:pos="5212"/>
          <w:tab w:val="left" w:pos="6516"/>
          <w:tab w:val="left" w:pos="7819"/>
        </w:tabs>
        <w:spacing w:before="0" w:after="0"/>
        <w:jc w:val="center"/>
        <w:rPr>
          <w:rFonts w:eastAsia="Times New Roman"/>
          <w:b/>
          <w:bCs/>
          <w:noProof/>
          <w:szCs w:val="24"/>
          <w:lang w:eastAsia="fr-BE"/>
        </w:rPr>
      </w:pPr>
      <w:r>
        <w:rPr>
          <w:rFonts w:eastAsia="Times New Roman"/>
          <w:b/>
          <w:bCs/>
          <w:noProof/>
          <w:szCs w:val="24"/>
          <w:lang w:eastAsia="fr-BE"/>
        </w:rPr>
        <w:t xml:space="preserve">ARTICLE 7 AND ARTICLE 8 OF </w:t>
      </w:r>
      <w:r>
        <w:rPr>
          <w:rFonts w:eastAsia="Times New Roman"/>
          <w:b/>
          <w:bCs/>
          <w:noProof/>
          <w:szCs w:val="24"/>
          <w:lang w:eastAsia="fr-BE"/>
        </w:rPr>
        <w:t>DIRECTIVE XXXX/XX/EC</w:t>
      </w:r>
    </w:p>
    <w:p w:rsidR="007958D1" w:rsidRDefault="003A0A72">
      <w:pPr>
        <w:tabs>
          <w:tab w:val="left" w:pos="1303"/>
          <w:tab w:val="left" w:pos="2606"/>
          <w:tab w:val="left" w:pos="3909"/>
          <w:tab w:val="left" w:pos="5212"/>
          <w:tab w:val="left" w:pos="6516"/>
          <w:tab w:val="left" w:pos="7819"/>
        </w:tabs>
        <w:spacing w:before="0" w:after="0"/>
        <w:jc w:val="center"/>
        <w:rPr>
          <w:rStyle w:val="CommentReference"/>
          <w:noProof/>
        </w:rPr>
      </w:pPr>
      <w:r>
        <w:rPr>
          <w:rFonts w:eastAsia="Times New Roman"/>
          <w:b/>
          <w:noProof/>
          <w:szCs w:val="24"/>
          <w:lang w:eastAsia="fr-BE"/>
        </w:rPr>
        <w:t xml:space="preserve">AT THE PORT[S] OF </w:t>
      </w:r>
      <w:r>
        <w:rPr>
          <w:rFonts w:eastAsia="Times New Roman"/>
          <w:b/>
          <w:i/>
          <w:noProof/>
          <w:szCs w:val="24"/>
          <w:lang w:eastAsia="fr-BE"/>
        </w:rPr>
        <w:t>[INSERT PORT]</w:t>
      </w:r>
      <w:r>
        <w:rPr>
          <w:rFonts w:eastAsia="Times New Roman"/>
          <w:b/>
          <w:noProof/>
          <w:szCs w:val="24"/>
          <w:lang w:eastAsia="fr-BE"/>
        </w:rPr>
        <w:t xml:space="preserve"> IN </w:t>
      </w:r>
      <w:r>
        <w:rPr>
          <w:rFonts w:eastAsia="Times New Roman"/>
          <w:b/>
          <w:i/>
          <w:noProof/>
          <w:szCs w:val="24"/>
          <w:lang w:eastAsia="fr-BE"/>
        </w:rPr>
        <w:t>[INSERT MEMBER STATE]</w:t>
      </w:r>
      <w:r>
        <w:rPr>
          <w:rStyle w:val="FootnoteReference"/>
          <w:rFonts w:eastAsia="Times New Roman"/>
          <w:b/>
          <w:i/>
          <w:noProof/>
          <w:szCs w:val="24"/>
          <w:lang w:eastAsia="fr-BE"/>
        </w:rPr>
        <w:footnoteReference w:id="4"/>
      </w:r>
      <w:r>
        <w:rPr>
          <w:rStyle w:val="CommentReference"/>
          <w:noProof/>
        </w:rPr>
        <w:t xml:space="preserve"> </w:t>
      </w:r>
    </w:p>
    <w:p w:rsidR="007958D1" w:rsidRDefault="007958D1">
      <w:pPr>
        <w:tabs>
          <w:tab w:val="left" w:pos="1303"/>
          <w:tab w:val="left" w:pos="2606"/>
          <w:tab w:val="left" w:pos="3909"/>
          <w:tab w:val="left" w:pos="5212"/>
          <w:tab w:val="left" w:pos="6516"/>
          <w:tab w:val="left" w:pos="7819"/>
        </w:tabs>
        <w:spacing w:before="0" w:after="0"/>
        <w:jc w:val="center"/>
        <w:rPr>
          <w:rFonts w:eastAsia="Times New Roman"/>
          <w:b/>
          <w:noProof/>
          <w:szCs w:val="24"/>
          <w:lang w:eastAsia="fr-BE"/>
        </w:rPr>
      </w:pPr>
    </w:p>
    <w:p w:rsidR="007958D1" w:rsidRDefault="003A0A72">
      <w:pPr>
        <w:tabs>
          <w:tab w:val="left" w:pos="0"/>
          <w:tab w:val="left" w:pos="2410"/>
          <w:tab w:val="left" w:pos="5212"/>
          <w:tab w:val="left" w:pos="7371"/>
        </w:tabs>
        <w:spacing w:before="60" w:after="60" w:line="360" w:lineRule="auto"/>
        <w:rPr>
          <w:rFonts w:eastAsia="Times New Roman"/>
          <w:noProof/>
          <w:szCs w:val="24"/>
          <w:lang w:eastAsia="fr-BE"/>
        </w:rPr>
      </w:pPr>
      <w:r>
        <w:rPr>
          <w:rFonts w:eastAsia="Times New Roman"/>
          <w:b/>
          <w:noProof/>
          <w:szCs w:val="24"/>
          <w:lang w:eastAsia="fr-BE"/>
        </w:rPr>
        <w:t>Name of ship Distinctive number or letters</w:t>
      </w:r>
      <w:r>
        <w:rPr>
          <w:rFonts w:eastAsia="Times New Roman"/>
          <w:noProof/>
          <w:szCs w:val="24"/>
          <w:lang w:eastAsia="fr-BE"/>
        </w:rPr>
        <w:tab/>
      </w:r>
      <w:r>
        <w:rPr>
          <w:rFonts w:eastAsia="Times New Roman"/>
          <w:b/>
          <w:noProof/>
          <w:szCs w:val="24"/>
          <w:lang w:eastAsia="fr-BE"/>
        </w:rPr>
        <w:t>Flag State</w:t>
      </w:r>
    </w:p>
    <w:p w:rsidR="007958D1" w:rsidRDefault="003A0A72">
      <w:pPr>
        <w:tabs>
          <w:tab w:val="left" w:pos="0"/>
          <w:tab w:val="left" w:pos="2410"/>
          <w:tab w:val="left" w:pos="5212"/>
          <w:tab w:val="left" w:pos="7371"/>
        </w:tabs>
        <w:spacing w:before="60" w:after="60" w:line="300" w:lineRule="auto"/>
        <w:rPr>
          <w:rFonts w:eastAsia="Times New Roman"/>
          <w:b/>
          <w:noProof/>
          <w:szCs w:val="24"/>
          <w:lang w:eastAsia="fr-BE"/>
        </w:rPr>
      </w:pPr>
      <w:r>
        <w:rPr>
          <w:rFonts w:eastAsia="Times New Roman"/>
          <w:noProof/>
          <w:szCs w:val="24"/>
          <w:lang w:eastAsia="fr-BE"/>
        </w:rPr>
        <w:t>[</w:t>
      </w:r>
      <w:r>
        <w:rPr>
          <w:rFonts w:eastAsia="Times New Roman"/>
          <w:i/>
          <w:noProof/>
          <w:szCs w:val="24"/>
          <w:lang w:eastAsia="fr-BE"/>
        </w:rPr>
        <w:t>insert</w:t>
      </w:r>
      <w:r>
        <w:rPr>
          <w:rFonts w:eastAsia="Times New Roman"/>
          <w:b/>
          <w:noProof/>
          <w:szCs w:val="24"/>
          <w:lang w:eastAsia="fr-BE"/>
        </w:rPr>
        <w:t xml:space="preserve"> </w:t>
      </w:r>
      <w:r>
        <w:rPr>
          <w:rFonts w:eastAsia="Times New Roman"/>
          <w:i/>
          <w:noProof/>
          <w:szCs w:val="24"/>
          <w:lang w:eastAsia="fr-BE"/>
        </w:rPr>
        <w:t>name of the ship</w:t>
      </w:r>
      <w:r>
        <w:rPr>
          <w:rFonts w:eastAsia="Times New Roman"/>
          <w:b/>
          <w:noProof/>
          <w:szCs w:val="24"/>
          <w:lang w:eastAsia="fr-BE"/>
        </w:rPr>
        <w:t>]    [</w:t>
      </w:r>
      <w:r>
        <w:rPr>
          <w:rFonts w:eastAsia="Times New Roman"/>
          <w:i/>
          <w:noProof/>
          <w:szCs w:val="24"/>
          <w:lang w:eastAsia="fr-BE"/>
        </w:rPr>
        <w:t>insert</w:t>
      </w:r>
      <w:r>
        <w:rPr>
          <w:rFonts w:eastAsia="Times New Roman"/>
          <w:b/>
          <w:noProof/>
          <w:szCs w:val="24"/>
          <w:lang w:eastAsia="fr-BE"/>
        </w:rPr>
        <w:t xml:space="preserve"> </w:t>
      </w:r>
      <w:r>
        <w:rPr>
          <w:rFonts w:eastAsia="Times New Roman"/>
          <w:i/>
          <w:noProof/>
          <w:szCs w:val="24"/>
          <w:lang w:eastAsia="fr-BE"/>
        </w:rPr>
        <w:t>IMO number</w:t>
      </w:r>
      <w:r>
        <w:rPr>
          <w:rFonts w:eastAsia="Times New Roman"/>
          <w:b/>
          <w:noProof/>
          <w:szCs w:val="24"/>
          <w:lang w:eastAsia="fr-BE"/>
        </w:rPr>
        <w:t>]</w:t>
      </w:r>
      <w:r>
        <w:rPr>
          <w:rFonts w:eastAsia="Times New Roman"/>
          <w:b/>
          <w:noProof/>
          <w:szCs w:val="24"/>
          <w:lang w:eastAsia="fr-BE"/>
        </w:rPr>
        <w:tab/>
        <w:t>[</w:t>
      </w:r>
      <w:r>
        <w:rPr>
          <w:rFonts w:eastAsia="Times New Roman"/>
          <w:i/>
          <w:noProof/>
          <w:szCs w:val="24"/>
          <w:lang w:eastAsia="fr-BE"/>
        </w:rPr>
        <w:t>insert name of the Flag State</w:t>
      </w:r>
      <w:r>
        <w:rPr>
          <w:rFonts w:eastAsia="Times New Roman"/>
          <w:b/>
          <w:noProof/>
          <w:szCs w:val="24"/>
          <w:lang w:eastAsia="fr-BE"/>
        </w:rPr>
        <w:t>]</w:t>
      </w:r>
    </w:p>
    <w:p w:rsidR="007958D1" w:rsidRDefault="003A0A72">
      <w:pPr>
        <w:tabs>
          <w:tab w:val="left" w:pos="0"/>
          <w:tab w:val="left" w:pos="2410"/>
          <w:tab w:val="left" w:pos="5212"/>
          <w:tab w:val="left" w:pos="7371"/>
        </w:tabs>
        <w:spacing w:before="60" w:after="60" w:line="300" w:lineRule="auto"/>
        <w:rPr>
          <w:rFonts w:eastAsia="Times New Roman"/>
          <w:b/>
          <w:noProof/>
          <w:szCs w:val="24"/>
          <w:lang w:eastAsia="fr-BE"/>
        </w:rPr>
      </w:pPr>
      <w:r>
        <w:rPr>
          <w:rFonts w:eastAsia="Times New Roman"/>
          <w:b/>
          <w:noProof/>
          <w:szCs w:val="24"/>
          <w:lang w:eastAsia="fr-BE"/>
        </w:rPr>
        <w:tab/>
      </w:r>
      <w:r>
        <w:rPr>
          <w:rFonts w:eastAsia="Times New Roman"/>
          <w:b/>
          <w:noProof/>
          <w:szCs w:val="24"/>
          <w:lang w:eastAsia="fr-BE"/>
        </w:rPr>
        <w:tab/>
      </w:r>
      <w:r>
        <w:rPr>
          <w:rFonts w:eastAsia="Times New Roman"/>
          <w:b/>
          <w:noProof/>
          <w:szCs w:val="24"/>
          <w:lang w:eastAsia="fr-BE"/>
        </w:rPr>
        <w:tab/>
      </w:r>
    </w:p>
    <w:p w:rsidR="007958D1" w:rsidRDefault="003A0A72">
      <w:pPr>
        <w:tabs>
          <w:tab w:val="left" w:pos="0"/>
          <w:tab w:val="left" w:pos="1303"/>
          <w:tab w:val="left" w:pos="2606"/>
          <w:tab w:val="left" w:pos="3909"/>
          <w:tab w:val="left" w:pos="5212"/>
          <w:tab w:val="left" w:pos="6516"/>
          <w:tab w:val="left" w:pos="7819"/>
        </w:tabs>
        <w:spacing w:before="60" w:after="60" w:line="300" w:lineRule="auto"/>
        <w:rPr>
          <w:rFonts w:eastAsia="Times New Roman"/>
          <w:noProof/>
          <w:szCs w:val="24"/>
          <w:lang w:eastAsia="fr-BE"/>
        </w:rPr>
      </w:pPr>
      <w:r>
        <w:rPr>
          <w:rFonts w:eastAsia="Times New Roman"/>
          <w:noProof/>
          <w:szCs w:val="24"/>
          <w:lang w:eastAsia="fr-BE"/>
        </w:rPr>
        <w:t>is in scheduled traffic with frequen</w:t>
      </w:r>
      <w:r>
        <w:rPr>
          <w:rFonts w:eastAsia="Times New Roman"/>
          <w:noProof/>
          <w:szCs w:val="24"/>
          <w:lang w:eastAsia="fr-BE"/>
        </w:rPr>
        <w:t xml:space="preserve">t and regular port calls at the following port(s) located in </w:t>
      </w:r>
      <w:r>
        <w:rPr>
          <w:rFonts w:eastAsia="Times New Roman"/>
          <w:i/>
          <w:noProof/>
          <w:szCs w:val="24"/>
          <w:lang w:eastAsia="fr-BE"/>
        </w:rPr>
        <w:t>[insert name of the Member State]</w:t>
      </w:r>
      <w:r>
        <w:rPr>
          <w:rFonts w:eastAsia="Times New Roman"/>
          <w:b/>
          <w:noProof/>
          <w:szCs w:val="24"/>
          <w:lang w:eastAsia="fr-BE"/>
        </w:rPr>
        <w:t xml:space="preserve"> </w:t>
      </w:r>
      <w:r>
        <w:rPr>
          <w:rFonts w:eastAsia="Times New Roman"/>
          <w:noProof/>
          <w:szCs w:val="24"/>
          <w:lang w:eastAsia="fr-BE"/>
        </w:rPr>
        <w:t xml:space="preserve"> according to a schedule or predetermined route:  </w:t>
      </w:r>
    </w:p>
    <w:p w:rsidR="007958D1" w:rsidRDefault="003A0A72">
      <w:pPr>
        <w:tabs>
          <w:tab w:val="left" w:pos="0"/>
          <w:tab w:val="left" w:pos="1303"/>
          <w:tab w:val="left" w:pos="2606"/>
          <w:tab w:val="left" w:pos="3909"/>
          <w:tab w:val="left" w:pos="5212"/>
          <w:tab w:val="left" w:pos="6516"/>
          <w:tab w:val="left" w:pos="7819"/>
        </w:tabs>
        <w:spacing w:before="60" w:after="60" w:line="360" w:lineRule="auto"/>
        <w:rPr>
          <w:rFonts w:eastAsia="Times New Roman"/>
          <w:noProof/>
          <w:szCs w:val="24"/>
          <w:lang w:eastAsia="fr-BE"/>
        </w:rPr>
      </w:pPr>
      <w:r>
        <w:rPr>
          <w:rFonts w:eastAsia="Times New Roman"/>
          <w:noProof/>
          <w:szCs w:val="24"/>
          <w:lang w:eastAsia="fr-BE"/>
        </w:rPr>
        <w:t>[             ]</w:t>
      </w:r>
    </w:p>
    <w:p w:rsidR="007958D1" w:rsidRDefault="003A0A72">
      <w:pPr>
        <w:tabs>
          <w:tab w:val="left" w:pos="0"/>
          <w:tab w:val="left" w:pos="1303"/>
          <w:tab w:val="left" w:pos="2606"/>
          <w:tab w:val="left" w:pos="3909"/>
          <w:tab w:val="left" w:pos="5212"/>
          <w:tab w:val="left" w:pos="6516"/>
          <w:tab w:val="left" w:pos="7819"/>
        </w:tabs>
        <w:spacing w:before="60" w:after="60" w:line="360" w:lineRule="auto"/>
        <w:rPr>
          <w:rFonts w:eastAsia="Times New Roman"/>
          <w:noProof/>
          <w:szCs w:val="24"/>
          <w:lang w:eastAsia="fr-BE"/>
        </w:rPr>
      </w:pPr>
      <w:r>
        <w:rPr>
          <w:rFonts w:eastAsia="Times New Roman"/>
          <w:noProof/>
          <w:szCs w:val="24"/>
          <w:lang w:eastAsia="fr-BE"/>
        </w:rPr>
        <w:t xml:space="preserve">and calls at these ports at least once a fortnight: </w:t>
      </w:r>
    </w:p>
    <w:p w:rsidR="007958D1" w:rsidRDefault="003A0A72">
      <w:pPr>
        <w:tabs>
          <w:tab w:val="left" w:pos="0"/>
          <w:tab w:val="left" w:pos="1303"/>
          <w:tab w:val="left" w:pos="2606"/>
          <w:tab w:val="left" w:pos="3909"/>
          <w:tab w:val="left" w:pos="5212"/>
          <w:tab w:val="left" w:pos="6516"/>
          <w:tab w:val="left" w:pos="7819"/>
        </w:tabs>
        <w:spacing w:before="60" w:after="60" w:line="360" w:lineRule="auto"/>
        <w:rPr>
          <w:rFonts w:eastAsia="Times New Roman"/>
          <w:noProof/>
          <w:szCs w:val="24"/>
          <w:lang w:eastAsia="fr-BE"/>
        </w:rPr>
      </w:pPr>
      <w:r>
        <w:rPr>
          <w:rFonts w:eastAsia="Times New Roman"/>
          <w:noProof/>
          <w:szCs w:val="24"/>
          <w:lang w:eastAsia="fr-BE"/>
        </w:rPr>
        <w:t>[             ]</w:t>
      </w:r>
    </w:p>
    <w:p w:rsidR="007958D1" w:rsidRDefault="003A0A72">
      <w:pPr>
        <w:tabs>
          <w:tab w:val="left" w:pos="0"/>
          <w:tab w:val="left" w:pos="1303"/>
          <w:tab w:val="left" w:pos="2606"/>
          <w:tab w:val="left" w:pos="3909"/>
          <w:tab w:val="left" w:pos="5212"/>
          <w:tab w:val="left" w:pos="6516"/>
          <w:tab w:val="left" w:pos="7819"/>
        </w:tabs>
        <w:spacing w:before="60" w:after="60" w:line="360" w:lineRule="auto"/>
        <w:rPr>
          <w:rFonts w:eastAsia="Times New Roman"/>
          <w:noProof/>
          <w:szCs w:val="24"/>
          <w:lang w:eastAsia="fr-BE"/>
        </w:rPr>
      </w:pPr>
      <w:r>
        <w:rPr>
          <w:rFonts w:eastAsia="Times New Roman"/>
          <w:noProof/>
          <w:szCs w:val="24"/>
          <w:lang w:eastAsia="fr-BE"/>
        </w:rPr>
        <w:t>and has made an arrangeme</w:t>
      </w:r>
      <w:r>
        <w:rPr>
          <w:rFonts w:eastAsia="Times New Roman"/>
          <w:noProof/>
          <w:szCs w:val="24"/>
          <w:lang w:eastAsia="fr-BE"/>
        </w:rPr>
        <w:t>nt to ensure the payment of the fee and the delivery of waste to the port, or a third party at the port of:</w:t>
      </w:r>
    </w:p>
    <w:p w:rsidR="007958D1" w:rsidRDefault="003A0A72">
      <w:pPr>
        <w:tabs>
          <w:tab w:val="left" w:pos="0"/>
          <w:tab w:val="left" w:pos="1303"/>
          <w:tab w:val="left" w:pos="2606"/>
          <w:tab w:val="left" w:pos="3909"/>
          <w:tab w:val="left" w:pos="5212"/>
          <w:tab w:val="left" w:pos="6516"/>
          <w:tab w:val="left" w:pos="7819"/>
        </w:tabs>
        <w:spacing w:before="60" w:after="60" w:line="360" w:lineRule="auto"/>
        <w:rPr>
          <w:rFonts w:eastAsia="Times New Roman"/>
          <w:noProof/>
          <w:szCs w:val="24"/>
          <w:lang w:eastAsia="fr-BE"/>
        </w:rPr>
      </w:pPr>
      <w:r>
        <w:rPr>
          <w:rFonts w:eastAsia="Times New Roman"/>
          <w:noProof/>
          <w:szCs w:val="24"/>
          <w:lang w:eastAsia="fr-BE"/>
        </w:rPr>
        <w:t>[             ]</w:t>
      </w:r>
    </w:p>
    <w:p w:rsidR="007958D1" w:rsidRDefault="003A0A72">
      <w:pPr>
        <w:tabs>
          <w:tab w:val="left" w:pos="0"/>
          <w:tab w:val="left" w:pos="1303"/>
          <w:tab w:val="left" w:pos="2606"/>
          <w:tab w:val="left" w:pos="3909"/>
          <w:tab w:val="left" w:pos="5212"/>
          <w:tab w:val="left" w:pos="6516"/>
          <w:tab w:val="left" w:pos="7819"/>
        </w:tabs>
        <w:spacing w:before="60" w:after="60" w:line="300" w:lineRule="auto"/>
        <w:rPr>
          <w:rFonts w:eastAsia="Times New Roman"/>
          <w:noProof/>
          <w:szCs w:val="24"/>
          <w:lang w:eastAsia="fr-BE"/>
        </w:rPr>
      </w:pPr>
      <w:r>
        <w:rPr>
          <w:rFonts w:eastAsia="Times New Roman"/>
          <w:noProof/>
          <w:szCs w:val="24"/>
          <w:lang w:eastAsia="fr-BE"/>
        </w:rPr>
        <w:t>and is thus exempted, in accordance with [</w:t>
      </w:r>
      <w:r>
        <w:rPr>
          <w:rFonts w:eastAsia="Times New Roman"/>
          <w:i/>
          <w:noProof/>
          <w:szCs w:val="24"/>
          <w:lang w:eastAsia="fr-BE"/>
        </w:rPr>
        <w:t>Insert relevant article in national legislation of the country</w:t>
      </w:r>
      <w:r>
        <w:rPr>
          <w:rFonts w:eastAsia="Times New Roman"/>
          <w:noProof/>
          <w:szCs w:val="24"/>
          <w:lang w:eastAsia="fr-BE"/>
        </w:rPr>
        <w:t>],  from the requirements on</w:t>
      </w:r>
      <w:r>
        <w:rPr>
          <w:rFonts w:eastAsia="Times New Roman"/>
          <w:noProof/>
          <w:szCs w:val="24"/>
          <w:lang w:eastAsia="fr-BE"/>
        </w:rPr>
        <w:t xml:space="preserve"> </w:t>
      </w:r>
      <w:r>
        <w:rPr>
          <w:rFonts w:eastAsia="Times New Roman"/>
          <w:b/>
          <w:noProof/>
          <w:szCs w:val="24"/>
          <w:lang w:eastAsia="fr-BE"/>
        </w:rPr>
        <w:t>mandatory delivery</w:t>
      </w:r>
      <w:r>
        <w:rPr>
          <w:rFonts w:eastAsia="Times New Roman"/>
          <w:noProof/>
          <w:szCs w:val="24"/>
          <w:lang w:eastAsia="fr-BE"/>
        </w:rPr>
        <w:t xml:space="preserve"> of waste from ships, the advance notification of waste, and the payment of the mandatory fee, at the following port(s):</w:t>
      </w:r>
    </w:p>
    <w:p w:rsidR="007958D1" w:rsidRDefault="003A0A72">
      <w:pPr>
        <w:tabs>
          <w:tab w:val="left" w:pos="0"/>
          <w:tab w:val="left" w:pos="1303"/>
          <w:tab w:val="left" w:pos="2606"/>
          <w:tab w:val="left" w:pos="3909"/>
          <w:tab w:val="left" w:pos="5212"/>
          <w:tab w:val="left" w:pos="6516"/>
          <w:tab w:val="left" w:pos="7819"/>
        </w:tabs>
        <w:spacing w:before="60" w:after="60" w:line="360" w:lineRule="auto"/>
        <w:rPr>
          <w:rFonts w:eastAsia="Times New Roman"/>
          <w:noProof/>
          <w:szCs w:val="24"/>
          <w:lang w:eastAsia="fr-BE"/>
        </w:rPr>
      </w:pPr>
      <w:r>
        <w:rPr>
          <w:rFonts w:eastAsia="Times New Roman"/>
          <w:noProof/>
          <w:szCs w:val="24"/>
          <w:lang w:eastAsia="fr-BE"/>
        </w:rPr>
        <w:t>[             ]</w:t>
      </w:r>
    </w:p>
    <w:p w:rsidR="007958D1" w:rsidRDefault="007958D1">
      <w:pPr>
        <w:tabs>
          <w:tab w:val="left" w:pos="0"/>
          <w:tab w:val="left" w:pos="2606"/>
          <w:tab w:val="left" w:pos="3909"/>
        </w:tabs>
        <w:spacing w:before="60" w:after="60" w:line="300" w:lineRule="auto"/>
        <w:rPr>
          <w:rFonts w:eastAsia="Times New Roman"/>
          <w:noProof/>
          <w:szCs w:val="24"/>
          <w:lang w:eastAsia="fr-BE"/>
        </w:rPr>
      </w:pPr>
    </w:p>
    <w:p w:rsidR="007958D1" w:rsidRDefault="003A0A72">
      <w:pPr>
        <w:tabs>
          <w:tab w:val="left" w:pos="0"/>
          <w:tab w:val="left" w:pos="1303"/>
          <w:tab w:val="left" w:pos="2606"/>
          <w:tab w:val="left" w:pos="3909"/>
          <w:tab w:val="left" w:pos="5212"/>
          <w:tab w:val="left" w:pos="6516"/>
          <w:tab w:val="left" w:pos="7819"/>
        </w:tabs>
        <w:spacing w:before="60" w:after="60" w:line="300" w:lineRule="auto"/>
        <w:rPr>
          <w:rFonts w:eastAsia="Times New Roman"/>
          <w:noProof/>
          <w:szCs w:val="24"/>
          <w:lang w:eastAsia="fr-BE"/>
        </w:rPr>
      </w:pPr>
      <w:r>
        <w:rPr>
          <w:rFonts w:eastAsia="Times New Roman"/>
          <w:noProof/>
          <w:szCs w:val="24"/>
          <w:lang w:eastAsia="fr-BE"/>
        </w:rPr>
        <w:t>This certificate is valid until [</w:t>
      </w:r>
      <w:r>
        <w:rPr>
          <w:rFonts w:eastAsia="Times New Roman"/>
          <w:i/>
          <w:noProof/>
          <w:szCs w:val="24"/>
          <w:lang w:eastAsia="fr-BE"/>
        </w:rPr>
        <w:t>insert date</w:t>
      </w:r>
      <w:r>
        <w:rPr>
          <w:rFonts w:eastAsia="Times New Roman"/>
          <w:noProof/>
          <w:szCs w:val="24"/>
          <w:lang w:eastAsia="fr-BE"/>
        </w:rPr>
        <w:t xml:space="preserve">], unless the grounds for issuing the certificate are </w:t>
      </w:r>
      <w:r>
        <w:rPr>
          <w:rFonts w:eastAsia="Times New Roman"/>
          <w:noProof/>
          <w:szCs w:val="24"/>
          <w:lang w:eastAsia="fr-BE"/>
        </w:rPr>
        <w:t>changed before that date.</w:t>
      </w:r>
    </w:p>
    <w:p w:rsidR="007958D1" w:rsidRDefault="003A0A72">
      <w:pPr>
        <w:tabs>
          <w:tab w:val="left" w:pos="0"/>
          <w:tab w:val="left" w:pos="1303"/>
          <w:tab w:val="left" w:pos="2606"/>
          <w:tab w:val="left" w:pos="3909"/>
          <w:tab w:val="left" w:pos="5212"/>
          <w:tab w:val="left" w:pos="6516"/>
          <w:tab w:val="left" w:pos="7819"/>
        </w:tabs>
        <w:spacing w:before="60" w:after="60" w:line="300" w:lineRule="auto"/>
        <w:rPr>
          <w:rFonts w:eastAsia="Times New Roman"/>
          <w:noProof/>
          <w:szCs w:val="24"/>
          <w:lang w:eastAsia="fr-BE"/>
        </w:rPr>
      </w:pPr>
      <w:r>
        <w:rPr>
          <w:rFonts w:eastAsia="Times New Roman"/>
          <w:noProof/>
          <w:szCs w:val="24"/>
          <w:lang w:eastAsia="fr-BE"/>
        </w:rPr>
        <w:t>Place and Date</w:t>
      </w:r>
      <w:r>
        <w:rPr>
          <w:rFonts w:eastAsia="Times New Roman"/>
          <w:b/>
          <w:noProof/>
          <w:szCs w:val="24"/>
          <w:lang w:eastAsia="fr-BE"/>
        </w:rPr>
        <w:tab/>
        <w:t xml:space="preserve">   </w:t>
      </w:r>
      <w:r>
        <w:rPr>
          <w:rFonts w:eastAsia="Times New Roman"/>
          <w:b/>
          <w:noProof/>
          <w:szCs w:val="24"/>
          <w:lang w:eastAsia="fr-BE"/>
        </w:rPr>
        <w:tab/>
        <w:t xml:space="preserve">                          </w:t>
      </w:r>
      <w:r>
        <w:rPr>
          <w:rFonts w:eastAsia="Times New Roman"/>
          <w:b/>
          <w:noProof/>
          <w:szCs w:val="24"/>
          <w:lang w:eastAsia="fr-BE"/>
        </w:rPr>
        <w:tab/>
      </w:r>
      <w:r>
        <w:rPr>
          <w:rFonts w:eastAsia="Times New Roman"/>
          <w:noProof/>
          <w:szCs w:val="24"/>
          <w:lang w:eastAsia="fr-BE"/>
        </w:rPr>
        <w:tab/>
      </w:r>
    </w:p>
    <w:p w:rsidR="007958D1" w:rsidRDefault="007958D1">
      <w:pPr>
        <w:tabs>
          <w:tab w:val="left" w:pos="0"/>
          <w:tab w:val="left" w:pos="1303"/>
          <w:tab w:val="left" w:pos="2606"/>
          <w:tab w:val="left" w:pos="3909"/>
          <w:tab w:val="left" w:pos="5212"/>
          <w:tab w:val="left" w:pos="6516"/>
          <w:tab w:val="left" w:pos="7819"/>
        </w:tabs>
        <w:spacing w:before="60" w:after="60" w:line="300" w:lineRule="auto"/>
        <w:rPr>
          <w:rFonts w:eastAsia="Times New Roman"/>
          <w:noProof/>
          <w:szCs w:val="24"/>
          <w:lang w:eastAsia="fr-BE"/>
        </w:rPr>
      </w:pPr>
    </w:p>
    <w:p w:rsidR="007958D1" w:rsidRDefault="003A0A72">
      <w:pPr>
        <w:tabs>
          <w:tab w:val="left" w:pos="0"/>
          <w:tab w:val="left" w:pos="5670"/>
        </w:tabs>
        <w:spacing w:before="60" w:after="60" w:line="300" w:lineRule="auto"/>
        <w:rPr>
          <w:rFonts w:eastAsia="Times New Roman"/>
          <w:noProof/>
          <w:szCs w:val="24"/>
          <w:lang w:eastAsia="fr-BE"/>
        </w:rPr>
      </w:pPr>
      <w:r>
        <w:rPr>
          <w:rFonts w:eastAsia="Times New Roman"/>
          <w:noProof/>
          <w:szCs w:val="24"/>
          <w:lang w:eastAsia="fr-BE"/>
        </w:rPr>
        <w:tab/>
        <w:t>……………………………………</w:t>
      </w:r>
    </w:p>
    <w:p w:rsidR="007958D1" w:rsidRDefault="003A0A72">
      <w:pPr>
        <w:tabs>
          <w:tab w:val="left" w:pos="6379"/>
        </w:tabs>
        <w:spacing w:before="60" w:after="60" w:line="300" w:lineRule="auto"/>
        <w:rPr>
          <w:rFonts w:eastAsia="Times New Roman"/>
          <w:noProof/>
          <w:szCs w:val="24"/>
          <w:lang w:eastAsia="fr-BE"/>
        </w:rPr>
      </w:pPr>
      <w:r>
        <w:rPr>
          <w:rFonts w:eastAsia="Times New Roman"/>
          <w:noProof/>
          <w:szCs w:val="24"/>
          <w:lang w:eastAsia="fr-BE"/>
        </w:rPr>
        <w:tab/>
        <w:t>Name</w:t>
      </w:r>
      <w:r>
        <w:rPr>
          <w:rFonts w:eastAsia="Times New Roman"/>
          <w:noProof/>
          <w:szCs w:val="24"/>
          <w:lang w:eastAsia="fr-BE"/>
        </w:rPr>
        <w:br/>
      </w:r>
      <w:r>
        <w:rPr>
          <w:rFonts w:eastAsia="Times New Roman"/>
          <w:noProof/>
          <w:szCs w:val="24"/>
          <w:lang w:eastAsia="fr-BE"/>
        </w:rPr>
        <w:tab/>
        <w:t>Title</w:t>
      </w:r>
    </w:p>
    <w:sectPr w:rsidR="007958D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8D1" w:rsidRDefault="003A0A72">
      <w:pPr>
        <w:spacing w:before="0" w:after="0"/>
      </w:pPr>
      <w:r>
        <w:separator/>
      </w:r>
    </w:p>
  </w:endnote>
  <w:endnote w:type="continuationSeparator" w:id="0">
    <w:p w:rsidR="007958D1" w:rsidRDefault="003A0A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D1" w:rsidRDefault="003A0A72">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proofErr w:type="spellStart"/>
    <w:r>
      <w:rPr>
        <w:rFonts w:ascii="Arial" w:hAnsi="Arial" w:cs="Arial"/>
        <w:b/>
        <w:sz w:val="48"/>
      </w:rPr>
      <w:t>EN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D1" w:rsidRDefault="003A0A72">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D1" w:rsidRDefault="00795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8D1" w:rsidRDefault="003A0A72">
      <w:pPr>
        <w:spacing w:before="0" w:after="0"/>
      </w:pPr>
      <w:r>
        <w:separator/>
      </w:r>
    </w:p>
  </w:footnote>
  <w:footnote w:type="continuationSeparator" w:id="0">
    <w:p w:rsidR="007958D1" w:rsidRDefault="003A0A72">
      <w:pPr>
        <w:spacing w:before="0" w:after="0"/>
      </w:pPr>
      <w:r>
        <w:continuationSeparator/>
      </w:r>
    </w:p>
  </w:footnote>
  <w:footnote w:id="1">
    <w:p w:rsidR="007958D1" w:rsidRDefault="003A0A72">
      <w:pPr>
        <w:pStyle w:val="FootnoteText"/>
      </w:pPr>
      <w:r>
        <w:rPr>
          <w:rStyle w:val="FootnoteReference"/>
        </w:rPr>
        <w:footnoteRef/>
      </w:r>
      <w:r>
        <w:tab/>
        <w:t>Indicate the proper shipping name of the NLS involved</w:t>
      </w:r>
    </w:p>
  </w:footnote>
  <w:footnote w:id="2">
    <w:p w:rsidR="007958D1" w:rsidRDefault="003A0A72">
      <w:pPr>
        <w:pStyle w:val="FootnoteText"/>
      </w:pPr>
      <w:r>
        <w:rPr>
          <w:rStyle w:val="FootnoteReference"/>
        </w:rPr>
        <w:footnoteRef/>
      </w:r>
      <w:r>
        <w:tab/>
        <w:t>May be estimates; indicate the proper shipping name of the dry cargo</w:t>
      </w:r>
    </w:p>
  </w:footnote>
  <w:footnote w:id="3">
    <w:p w:rsidR="007958D1" w:rsidRDefault="003A0A72">
      <w:pPr>
        <w:pStyle w:val="FootnoteText"/>
      </w:pPr>
      <w:r>
        <w:rPr>
          <w:rStyle w:val="FootnoteReference"/>
        </w:rPr>
        <w:footnoteRef/>
      </w:r>
      <w:r>
        <w:tab/>
        <w:t>Arising from normal</w:t>
      </w:r>
      <w:r>
        <w:t xml:space="preserve"> maintenance activities on board</w:t>
      </w:r>
    </w:p>
  </w:footnote>
  <w:footnote w:id="4">
    <w:p w:rsidR="007958D1" w:rsidRDefault="003A0A72">
      <w:pPr>
        <w:pStyle w:val="FootnoteText"/>
      </w:pPr>
      <w:r>
        <w:rPr>
          <w:rStyle w:val="FootnoteReference"/>
        </w:rPr>
        <w:footnoteRef/>
      </w:r>
      <w:r>
        <w:tab/>
        <w:t>Delete if not appropriate</w:t>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12540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0AE5C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14D820B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E44F2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64EBE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824CE6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9FC59FC"/>
    <w:lvl w:ilvl="0">
      <w:start w:val="1"/>
      <w:numFmt w:val="decimal"/>
      <w:pStyle w:val="ListNumber"/>
      <w:lvlText w:val="%1."/>
      <w:lvlJc w:val="left"/>
      <w:pPr>
        <w:tabs>
          <w:tab w:val="num" w:pos="360"/>
        </w:tabs>
        <w:ind w:left="360" w:hanging="360"/>
      </w:pPr>
    </w:lvl>
  </w:abstractNum>
  <w:abstractNum w:abstractNumId="7">
    <w:nsid w:val="FFFFFF89"/>
    <w:multiLevelType w:val="singleLevel"/>
    <w:tmpl w:val="B5E8069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486676"/>
    <w:multiLevelType w:val="hybridMultilevel"/>
    <w:tmpl w:val="FDB47A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21"/>
  </w:num>
  <w:num w:numId="15">
    <w:abstractNumId w:val="12"/>
  </w:num>
  <w:num w:numId="16">
    <w:abstractNumId w:val="14"/>
  </w:num>
  <w:num w:numId="17">
    <w:abstractNumId w:val="10"/>
  </w:num>
  <w:num w:numId="18">
    <w:abstractNumId w:val="20"/>
  </w:num>
  <w:num w:numId="19">
    <w:abstractNumId w:val="8"/>
  </w:num>
  <w:num w:numId="20">
    <w:abstractNumId w:val="15"/>
  </w:num>
  <w:num w:numId="21">
    <w:abstractNumId w:val="17"/>
  </w:num>
  <w:num w:numId="22">
    <w:abstractNumId w:val="18"/>
  </w:num>
  <w:num w:numId="23">
    <w:abstractNumId w:val="11"/>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hideSpellingErrors/>
  <w:hideGrammaticalErrors/>
  <w:proofState w:spelling="clean" w:grammar="clean"/>
  <w:attachedTemplate r:id="rId1"/>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09 18:19:3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Yellow"/>
    <w:docVar w:name="DQCVersion" w:val="3"/>
    <w:docVar w:name="DQCWithWarnings" w:val="0"/>
    <w:docVar w:name="LW_ACCOMPAGNANT" w:val="to the"/>
    <w:docVar w:name="LW_ACCOMPAGNANT.CP" w:val="to the"/>
    <w:docVar w:name="LW_ANNEX_NBR_FIRST" w:val="1"/>
    <w:docVar w:name="LW_ANNEX_NBR_LAST" w:val="5"/>
    <w:docVar w:name="LW_ANNEX_UNIQUE" w:val="0"/>
    <w:docVar w:name="LW_CORRIGENDUM" w:val="&lt;UNUSED&gt;"/>
    <w:docVar w:name="LW_COVERPAGE_EXISTS" w:val="True"/>
    <w:docVar w:name="LW_COVERPAGE_GUID" w:val="13B83EEE-4C4D-49E3-9B74-41EB126DAFF3"/>
    <w:docVar w:name="LW_COVERPAGE_TYPE" w:val="1"/>
    <w:docVar w:name="LW_CROSSREFERENCE" w:val="{SWD(2018) 21 final}_x000b_{SWD(2018) 22 final}"/>
    <w:docVar w:name="LW_DocType" w:val="ANNEX"/>
    <w:docVar w:name="LW_EMISSION" w:val="16.1.2018"/>
    <w:docVar w:name="LW_EMISSION_ISODATE" w:val="2018-01-16"/>
    <w:docVar w:name="LW_EMISSION_LOCATION" w:val="BRX"/>
    <w:docVar w:name="LW_EMISSION_PREFIX" w:val="Strasbourg,"/>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port reception facilities for the delivery of waste from ships, repealing Directive 2000/59/EC and amending Directive 2009/16/EC and Directive 2010/65/EU_x000b_"/>
    <w:docVar w:name="LW_OBJETACTEPRINCIPAL.CP" w:val="on port reception facilities for the delivery of waste from ships, repealing Directive 2000/59/EC and amending Directive 2009/16/EC and Directive 2010/65/EU_x000b_"/>
    <w:docVar w:name="LW_PART_NBR" w:val="&lt;UNUSED&gt;"/>
    <w:docVar w:name="LW_PART_NBR_TOTAL" w:val="&lt;UNUSED&gt;"/>
    <w:docVar w:name="LW_REF.INST.NEW" w:val="COM"/>
    <w:docVar w:name="LW_REF.INST.NEW_ADOPTED" w:val="final"/>
    <w:docVar w:name="LW_REF.INST.NEW_TEXT" w:val="(2018) 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S"/>
    <w:docVar w:name="LW_TYPE.DOC.CP" w:val="ANNEXES"/>
    <w:docVar w:name="LW_TYPEACTEPRINCIPAL" w:val="Proposal for a_x000b_DIRECTIVE OF THE EUROPEAN PARLIAMENT AND OF THE COUNCIL_x000b_"/>
    <w:docVar w:name="LW_TYPEACTEPRINCIPAL.CP" w:val="Proposal for a_x000b_DIRECTIVE OF THE EUROPEAN PARLIAMENT AND OF THE COUNCIL_x000b_"/>
  </w:docVars>
  <w:rsids>
    <w:rsidRoot w:val="007958D1"/>
    <w:rsid w:val="003A0A72"/>
    <w:rsid w:val="0079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tabs>
        <w:tab w:val="clear" w:pos="643"/>
      </w:tabs>
      <w:ind w:left="0" w:firstLine="0"/>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Bodytext2">
    <w:name w:val="Body text (2)_"/>
    <w:basedOn w:val="DefaultParagraphFont"/>
    <w:link w:val="Bodytext20"/>
    <w:rPr>
      <w:rFonts w:ascii="Arial" w:eastAsia="Arial" w:hAnsi="Arial" w:cs="Arial"/>
      <w:sz w:val="20"/>
      <w:szCs w:val="20"/>
      <w:shd w:val="clear" w:color="auto" w:fill="FFFFFF"/>
    </w:rPr>
  </w:style>
  <w:style w:type="character" w:customStyle="1" w:styleId="Bodytext275pt">
    <w:name w:val="Body text (2) + 7.5 pt"/>
    <w:basedOn w:val="Bodytext2"/>
    <w:rPr>
      <w:rFonts w:ascii="Arial" w:eastAsia="Arial" w:hAnsi="Arial" w:cs="Arial"/>
      <w:color w:val="000000"/>
      <w:spacing w:val="0"/>
      <w:w w:val="100"/>
      <w:position w:val="0"/>
      <w:sz w:val="15"/>
      <w:szCs w:val="15"/>
      <w:shd w:val="clear" w:color="auto" w:fill="FFFFFF"/>
      <w:lang w:val="en-US" w:eastAsia="en-US" w:bidi="en-US"/>
    </w:rPr>
  </w:style>
  <w:style w:type="paragraph" w:customStyle="1" w:styleId="Bodytext20">
    <w:name w:val="Body text (2)"/>
    <w:basedOn w:val="Normal"/>
    <w:link w:val="Bodytext2"/>
    <w:pPr>
      <w:widowControl w:val="0"/>
      <w:shd w:val="clear" w:color="auto" w:fill="FFFFFF"/>
      <w:spacing w:before="200" w:after="200" w:line="250" w:lineRule="exact"/>
      <w:ind w:hanging="860"/>
      <w:jc w:val="right"/>
    </w:pPr>
    <w:rPr>
      <w:rFonts w:ascii="Arial" w:eastAsia="Arial" w:hAnsi="Arial" w:cs="Arial"/>
      <w:sz w:val="20"/>
      <w:szCs w:val="20"/>
      <w:lang w:val="en-US"/>
    </w:rPr>
  </w:style>
  <w:style w:type="paragraph" w:styleId="Title">
    <w:name w:val="Title"/>
    <w:basedOn w:val="Normal"/>
    <w:next w:val="Normal"/>
    <w:link w:val="TitleChar"/>
    <w:uiPriority w:val="10"/>
    <w:qFormat/>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tabs>
        <w:tab w:val="clear" w:pos="643"/>
      </w:tabs>
      <w:ind w:left="0" w:firstLine="0"/>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Bodytext2">
    <w:name w:val="Body text (2)_"/>
    <w:basedOn w:val="DefaultParagraphFont"/>
    <w:link w:val="Bodytext20"/>
    <w:rPr>
      <w:rFonts w:ascii="Arial" w:eastAsia="Arial" w:hAnsi="Arial" w:cs="Arial"/>
      <w:sz w:val="20"/>
      <w:szCs w:val="20"/>
      <w:shd w:val="clear" w:color="auto" w:fill="FFFFFF"/>
    </w:rPr>
  </w:style>
  <w:style w:type="character" w:customStyle="1" w:styleId="Bodytext275pt">
    <w:name w:val="Body text (2) + 7.5 pt"/>
    <w:basedOn w:val="Bodytext2"/>
    <w:rPr>
      <w:rFonts w:ascii="Arial" w:eastAsia="Arial" w:hAnsi="Arial" w:cs="Arial"/>
      <w:color w:val="000000"/>
      <w:spacing w:val="0"/>
      <w:w w:val="100"/>
      <w:position w:val="0"/>
      <w:sz w:val="15"/>
      <w:szCs w:val="15"/>
      <w:shd w:val="clear" w:color="auto" w:fill="FFFFFF"/>
      <w:lang w:val="en-US" w:eastAsia="en-US" w:bidi="en-US"/>
    </w:rPr>
  </w:style>
  <w:style w:type="paragraph" w:customStyle="1" w:styleId="Bodytext20">
    <w:name w:val="Body text (2)"/>
    <w:basedOn w:val="Normal"/>
    <w:link w:val="Bodytext2"/>
    <w:pPr>
      <w:widowControl w:val="0"/>
      <w:shd w:val="clear" w:color="auto" w:fill="FFFFFF"/>
      <w:spacing w:before="200" w:after="200" w:line="250" w:lineRule="exact"/>
      <w:ind w:hanging="860"/>
      <w:jc w:val="right"/>
    </w:pPr>
    <w:rPr>
      <w:rFonts w:ascii="Arial" w:eastAsia="Arial" w:hAnsi="Arial" w:cs="Arial"/>
      <w:sz w:val="20"/>
      <w:szCs w:val="20"/>
      <w:lang w:val="en-US"/>
    </w:rPr>
  </w:style>
  <w:style w:type="paragraph" w:styleId="Title">
    <w:name w:val="Title"/>
    <w:basedOn w:val="Normal"/>
    <w:next w:val="Normal"/>
    <w:link w:val="TitleChar"/>
    <w:uiPriority w:val="10"/>
    <w:qFormat/>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F9E4B-C329-457F-B89C-3445AF58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5</TotalTime>
  <Pages>8</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TIGANITAKI Maria (MOVE)</dc:creator>
  <cp:lastModifiedBy>Stefanie Heilemann</cp:lastModifiedBy>
  <cp:revision>14</cp:revision>
  <cp:lastPrinted>2017-11-15T09:37:00Z</cp:lastPrinted>
  <dcterms:created xsi:type="dcterms:W3CDTF">2017-11-24T11:55:00Z</dcterms:created>
  <dcterms:modified xsi:type="dcterms:W3CDTF">2018-01-16T09:08:00Z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5</vt:lpwstr>
  </property>
  <property fmtid="{D5CDD505-2E9C-101B-9397-08002B2CF9AE}" pid="8" name="Part">
    <vt:lpwstr>&lt;UNUSED&gt;</vt:lpwstr>
  </property>
  <property fmtid="{D5CDD505-2E9C-101B-9397-08002B2CF9AE}" pid="9" name="Total parts">
    <vt:lpwstr>&lt;UNUSED&gt;</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0</vt:lpwstr>
  </property>
  <property fmtid="{D5CDD505-2E9C-101B-9397-08002B2CF9AE}" pid="13" name="DQCStatus">
    <vt:lpwstr>Yellow (DQC version 03)</vt:lpwstr>
  </property>
</Properties>
</file>