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Blank"/>
        <w:tblpPr w:vertAnchor="page" w:tblpY="2269"/>
        <w:tblOverlap w:val="never"/>
        <w:tblW w:w="6804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DD2466" w:rsidRPr="008602FC" w14:paraId="404A92CF" w14:textId="77777777" w:rsidTr="00A71805">
        <w:trPr>
          <w:trHeight w:val="2788"/>
        </w:trPr>
        <w:tc>
          <w:tcPr>
            <w:tcW w:w="6804" w:type="dxa"/>
          </w:tcPr>
          <w:p w14:paraId="262F5152" w14:textId="7C4F7253" w:rsidR="004E79AC" w:rsidRPr="00F77112" w:rsidRDefault="00412774" w:rsidP="004E79AC">
            <w:pPr>
              <w:pStyle w:val="ModtagerAdresse"/>
              <w:rPr>
                <w:lang w:val="en-US"/>
              </w:rPr>
            </w:pPr>
            <w:r w:rsidRPr="00F77112">
              <w:rPr>
                <w:lang w:val="en-US"/>
              </w:rPr>
              <w:t>Vice President</w:t>
            </w:r>
            <w:r w:rsidR="004E79AC" w:rsidRPr="00F77112">
              <w:rPr>
                <w:lang w:val="en-US"/>
              </w:rPr>
              <w:t xml:space="preserve"> Maroš Šefčovič</w:t>
            </w:r>
          </w:p>
          <w:p w14:paraId="004F8B9D" w14:textId="6192E0EB" w:rsidR="004E79AC" w:rsidRPr="00F77112" w:rsidRDefault="00412774" w:rsidP="004E79AC">
            <w:pPr>
              <w:pStyle w:val="ModtagerAdresse"/>
              <w:rPr>
                <w:lang w:val="en-US"/>
              </w:rPr>
            </w:pPr>
            <w:r w:rsidRPr="00F77112">
              <w:rPr>
                <w:lang w:val="en-US"/>
              </w:rPr>
              <w:t>European Commission</w:t>
            </w:r>
          </w:p>
          <w:p w14:paraId="06ABAAD4" w14:textId="77777777" w:rsidR="004E79AC" w:rsidRDefault="004E79AC" w:rsidP="004E79AC">
            <w:pPr>
              <w:pStyle w:val="ModtagerAdresse"/>
            </w:pPr>
            <w:r>
              <w:t>B-1049 Bruxelles</w:t>
            </w:r>
          </w:p>
          <w:p w14:paraId="2813F2F1" w14:textId="2FF01FB7" w:rsidR="00AA5BBD" w:rsidRDefault="00412774" w:rsidP="004E79AC">
            <w:pPr>
              <w:pStyle w:val="ModtagerAdresse"/>
              <w:spacing w:line="270" w:lineRule="atLeast"/>
            </w:pPr>
            <w:r>
              <w:t>Belgium</w:t>
            </w:r>
          </w:p>
        </w:tc>
      </w:tr>
      <w:tr w:rsidR="00DD2466" w:rsidRPr="00E33947" w14:paraId="721EA56F" w14:textId="77777777" w:rsidTr="00020EF7">
        <w:trPr>
          <w:trHeight w:val="1421"/>
        </w:trPr>
        <w:sdt>
          <w:sdtPr>
            <w:rPr>
              <w:lang w:val="en-US"/>
            </w:rPr>
            <w:tag w:val="Title"/>
            <w:id w:val="10004"/>
            <w:placeholder>
              <w:docPart w:val="DefaultPlaceholder_1081868574"/>
            </w:placeholder>
            <w:dataBinding w:prefixMappings="xmlns:gbs='http://www.software-innovation.no/growBusinessDocument'" w:xpath="/gbs:GrowBusinessDocument/gbs:Title[@gbs:key='10004']" w:storeItemID="{28271A3D-3D5D-41C7-9401-68B843C90D19}"/>
            <w:text/>
          </w:sdtPr>
          <w:sdtEndPr/>
          <w:sdtContent>
            <w:tc>
              <w:tcPr>
                <w:tcW w:w="6804" w:type="dxa"/>
              </w:tcPr>
              <w:p w14:paraId="07EEE046" w14:textId="52F794AA" w:rsidR="00F4607F" w:rsidRPr="00C80B7D" w:rsidRDefault="008F7CDC" w:rsidP="00A7204A">
                <w:pPr>
                  <w:pStyle w:val="Overskrift1"/>
                  <w:outlineLvl w:val="0"/>
                  <w:rPr>
                    <w:lang w:val="en-US"/>
                  </w:rPr>
                </w:pPr>
                <w:r w:rsidRPr="00C80B7D">
                  <w:rPr>
                    <w:lang w:val="en-US"/>
                  </w:rPr>
                  <w:t>Reasoned opinion concerning the Commission proposal concerning a media freedom act – COM (2022) 457</w:t>
                </w:r>
              </w:p>
            </w:tc>
          </w:sdtContent>
        </w:sdt>
      </w:tr>
    </w:tbl>
    <w:tbl>
      <w:tblPr>
        <w:tblpPr w:vertAnchor="page" w:horzAnchor="page" w:tblpX="9527" w:tblpY="6493"/>
        <w:tblOverlap w:val="never"/>
        <w:tblW w:w="16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</w:tblGrid>
      <w:tr w:rsidR="00F636A9" w14:paraId="1B42CD14" w14:textId="77777777" w:rsidTr="00F44F22">
        <w:trPr>
          <w:trHeight w:val="3266"/>
        </w:trPr>
        <w:tc>
          <w:tcPr>
            <w:tcW w:w="1673" w:type="dxa"/>
            <w:shd w:val="clear" w:color="auto" w:fill="auto"/>
          </w:tcPr>
          <w:sdt>
            <w:sdtPr>
              <w:tag w:val="DocumentDate"/>
              <w:id w:val="10013"/>
              <w:placeholder>
                <w:docPart w:val="DefaultPlaceholder_1081868576"/>
              </w:placeholder>
              <w:dataBinding w:prefixMappings="xmlns:gbs='http://www.software-innovation.no/growBusinessDocument'" w:xpath="/gbs:GrowBusinessDocument/gbs:DocumentDate[@gbs:key='10013']" w:storeItemID="{28271A3D-3D5D-41C7-9401-68B843C90D19}"/>
              <w:date w:fullDate="2022-12-09T00:00:00Z"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27DA9421" w14:textId="2D76965F" w:rsidR="00770569" w:rsidRPr="00730E69" w:rsidRDefault="00F77112" w:rsidP="00770569">
                <w:pPr>
                  <w:pStyle w:val="Template-Adresse"/>
                  <w:spacing w:line="220" w:lineRule="atLeast"/>
                  <w:rPr>
                    <w:lang w:val="nn-NO"/>
                  </w:rPr>
                </w:pPr>
                <w:r>
                  <w:t>9. december 2022</w:t>
                </w:r>
              </w:p>
            </w:sdtContent>
          </w:sdt>
          <w:p w14:paraId="07717AED" w14:textId="77777777" w:rsidR="00770569" w:rsidRPr="002C389C" w:rsidRDefault="00770569" w:rsidP="00770569">
            <w:pPr>
              <w:pStyle w:val="Template-Adresse"/>
              <w:spacing w:line="220" w:lineRule="atLeast"/>
              <w:rPr>
                <w:szCs w:val="16"/>
                <w:lang w:val="nn-NO"/>
              </w:rPr>
            </w:pPr>
          </w:p>
          <w:p w14:paraId="27858DC5" w14:textId="77777777" w:rsidR="00770569" w:rsidRPr="00AC5575" w:rsidRDefault="00770569" w:rsidP="00770569">
            <w:pPr>
              <w:pStyle w:val="Template-Adresse"/>
              <w:spacing w:line="220" w:lineRule="atLeast"/>
              <w:rPr>
                <w:szCs w:val="16"/>
              </w:rPr>
            </w:pPr>
          </w:p>
          <w:sdt>
            <w:sdtPr>
              <w:rPr>
                <w:lang w:val="nn-NO"/>
              </w:rPr>
              <w:tag w:val="ToOrgUnit.Name"/>
              <w:id w:val="10007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ToOrgUnit.Name[@gbs:key='10007']" w:storeItemID="{28271A3D-3D5D-41C7-9401-68B843C90D19}"/>
              <w:text/>
            </w:sdtPr>
            <w:sdtEndPr/>
            <w:sdtContent>
              <w:p w14:paraId="11541AF8" w14:textId="44E34D64" w:rsidR="002A1CD7" w:rsidRDefault="008B3779" w:rsidP="00732E00">
                <w:pPr>
                  <w:pStyle w:val="Template-Adresse"/>
                  <w:rPr>
                    <w:lang w:val="nn-NO"/>
                  </w:rPr>
                </w:pPr>
                <w:r>
                  <w:rPr>
                    <w:lang w:val="nn-NO"/>
                  </w:rPr>
                  <w:t>Det Internationale Sekretariat</w:t>
                </w:r>
              </w:p>
            </w:sdtContent>
          </w:sdt>
          <w:p w14:paraId="3D1A7C08" w14:textId="2DC4DD23" w:rsidR="00D52687" w:rsidRDefault="00D52687" w:rsidP="00732E00">
            <w:pPr>
              <w:pStyle w:val="Template-Adresse"/>
            </w:pPr>
            <w:r>
              <w:rPr>
                <w:lang w:val="nn-NO"/>
              </w:rPr>
              <w:t>J.nr.:</w:t>
            </w:r>
            <w:r w:rsidR="0033632A">
              <w:rPr>
                <w:lang w:val="nn-NO"/>
              </w:rPr>
              <w:t xml:space="preserve"> </w:t>
            </w:r>
            <w:sdt>
              <w:sdtPr>
                <w:rPr>
                  <w:lang w:val="nn-NO"/>
                </w:rPr>
                <w:tag w:val="DocumentNumber"/>
                <w:id w:val="10008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DocumentNumber[@gbs:key='10008']" w:storeItemID="{28271A3D-3D5D-41C7-9401-68B843C90D19}"/>
                <w:text/>
              </w:sdtPr>
              <w:sdtEndPr/>
              <w:sdtContent>
                <w:r w:rsidR="008B3779">
                  <w:rPr>
                    <w:lang w:val="nn-NO"/>
                  </w:rPr>
                  <w:t>22-001044-1</w:t>
                </w:r>
              </w:sdtContent>
            </w:sdt>
            <w:r w:rsidR="0033632A">
              <w:t xml:space="preserve"> </w:t>
            </w:r>
          </w:p>
          <w:sdt>
            <w:sdtPr>
              <w:tag w:val="OurRef.Name"/>
              <w:id w:val="10009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OurRef.Name[@gbs:key='10009']" w:storeItemID="{28271A3D-3D5D-41C7-9401-68B843C90D19}"/>
              <w:text/>
            </w:sdtPr>
            <w:sdtEndPr/>
            <w:sdtContent>
              <w:p w14:paraId="111B579C" w14:textId="70B80C66" w:rsidR="00AC5575" w:rsidRDefault="008B3779" w:rsidP="00732E00">
                <w:pPr>
                  <w:pStyle w:val="Template-Adresse"/>
                </w:pPr>
                <w:r>
                  <w:t>Mathias Grønbek Lydholm</w:t>
                </w:r>
              </w:p>
            </w:sdtContent>
          </w:sdt>
          <w:sdt>
            <w:sdtPr>
              <w:tag w:val="OurRef.Title"/>
              <w:id w:val="10010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OurRef.Title[@gbs:key='10010']" w:storeItemID="{28271A3D-3D5D-41C7-9401-68B843C90D19}"/>
              <w:text/>
            </w:sdtPr>
            <w:sdtEndPr/>
            <w:sdtContent>
              <w:p w14:paraId="5A566546" w14:textId="17470BC8" w:rsidR="00AC5575" w:rsidRDefault="008B3779" w:rsidP="00732E00">
                <w:pPr>
                  <w:pStyle w:val="Template-Adresse"/>
                </w:pPr>
                <w:r>
                  <w:t>EU-konsulent</w:t>
                </w:r>
              </w:p>
            </w:sdtContent>
          </w:sdt>
          <w:sdt>
            <w:sdtPr>
              <w:tag w:val="OurRef.E-mail"/>
              <w:id w:val="10011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OurRef.E-mail[@gbs:key='10011']" w:storeItemID="{28271A3D-3D5D-41C7-9401-68B843C90D19}"/>
              <w:text/>
            </w:sdtPr>
            <w:sdtEndPr/>
            <w:sdtContent>
              <w:p w14:paraId="701E4ED3" w14:textId="7C74CE2E" w:rsidR="00770569" w:rsidRDefault="008B3779" w:rsidP="00732E00">
                <w:pPr>
                  <w:pStyle w:val="Template-Adresse"/>
                </w:pPr>
                <w:r>
                  <w:t>mathias.lydholm@ft.dk</w:t>
                </w:r>
              </w:p>
            </w:sdtContent>
          </w:sdt>
          <w:sdt>
            <w:sdtPr>
              <w:tag w:val="OurRef.Telephone"/>
              <w:id w:val="10012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OurRef.Telephone[@gbs:key='10012']" w:storeItemID="{28271A3D-3D5D-41C7-9401-68B843C90D19}"/>
              <w:text/>
            </w:sdtPr>
            <w:sdtEndPr/>
            <w:sdtContent>
              <w:p w14:paraId="2B54D793" w14:textId="25BDF5BA" w:rsidR="00AC5575" w:rsidRPr="00A8196E" w:rsidRDefault="008B3779" w:rsidP="00732E00">
                <w:pPr>
                  <w:pStyle w:val="Template-Adresse"/>
                  <w:rPr>
                    <w:szCs w:val="16"/>
                    <w:u w:val="single"/>
                  </w:rPr>
                </w:pPr>
                <w:r>
                  <w:t xml:space="preserve">  </w:t>
                </w:r>
              </w:p>
            </w:sdtContent>
          </w:sdt>
          <w:p w14:paraId="55C2E15F" w14:textId="77777777" w:rsidR="00770569" w:rsidRDefault="00770569" w:rsidP="00770569">
            <w:pPr>
              <w:pStyle w:val="Template-Adresse"/>
              <w:rPr>
                <w:b/>
              </w:rPr>
            </w:pPr>
          </w:p>
          <w:p w14:paraId="304CE8EE" w14:textId="77777777" w:rsidR="00770569" w:rsidRDefault="00770569" w:rsidP="00770569">
            <w:pPr>
              <w:pStyle w:val="Template-Adresse"/>
              <w:rPr>
                <w:b/>
              </w:rPr>
            </w:pPr>
          </w:p>
          <w:p w14:paraId="1190D020" w14:textId="77777777" w:rsidR="00770569" w:rsidRPr="008970DA" w:rsidRDefault="00770569" w:rsidP="00770569">
            <w:pPr>
              <w:pStyle w:val="Template-Adresse"/>
              <w:rPr>
                <w:b/>
              </w:rPr>
            </w:pPr>
            <w:r>
              <w:rPr>
                <w:b/>
              </w:rPr>
              <w:t>Folketinget</w:t>
            </w:r>
            <w:r w:rsidRPr="004C0C6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8970DA">
              <w:t>Christiansborg</w:t>
            </w:r>
          </w:p>
          <w:p w14:paraId="7B8D110C" w14:textId="77777777" w:rsidR="00770569" w:rsidRDefault="00770569" w:rsidP="00770569">
            <w:pPr>
              <w:pStyle w:val="Template-Adresse"/>
            </w:pPr>
            <w:r>
              <w:t>1240 København K</w:t>
            </w:r>
          </w:p>
          <w:p w14:paraId="6DD3E6C1" w14:textId="77777777" w:rsidR="00770569" w:rsidRDefault="00770569" w:rsidP="00770569">
            <w:pPr>
              <w:pStyle w:val="Template-Adresse"/>
            </w:pPr>
            <w:r>
              <w:t>3337 5500</w:t>
            </w:r>
          </w:p>
          <w:p w14:paraId="75485B71" w14:textId="77777777" w:rsidR="00770569" w:rsidRDefault="00770569" w:rsidP="00770569">
            <w:pPr>
              <w:pStyle w:val="Template-Adresse"/>
            </w:pPr>
            <w:r>
              <w:t>ft@ft.dk</w:t>
            </w:r>
          </w:p>
          <w:p w14:paraId="00717283" w14:textId="73E8FC74" w:rsidR="00F636A9" w:rsidRDefault="00770569" w:rsidP="00770569">
            <w:pPr>
              <w:pStyle w:val="Template-Adresse"/>
            </w:pPr>
            <w:r>
              <w:t>www.ft.dk</w:t>
            </w:r>
          </w:p>
        </w:tc>
      </w:tr>
    </w:tbl>
    <w:p w14:paraId="2F1D4149" w14:textId="77777777" w:rsidR="00F636A9" w:rsidRDefault="00F636A9" w:rsidP="00F636A9">
      <w:pPr>
        <w:spacing w:line="14" w:lineRule="exact"/>
      </w:pPr>
    </w:p>
    <w:p w14:paraId="688A2672" w14:textId="708032D1" w:rsidR="0097531F" w:rsidRPr="00C36472" w:rsidRDefault="003813F4" w:rsidP="00BD0F76">
      <w:pPr>
        <w:rPr>
          <w:lang w:val="en-GB"/>
        </w:rPr>
      </w:pPr>
      <w:r w:rsidRPr="00C36472">
        <w:rPr>
          <w:lang w:val="en-GB"/>
        </w:rPr>
        <w:t xml:space="preserve">The Danish Parliament, Folketinget, has </w:t>
      </w:r>
      <w:r w:rsidR="002467B1">
        <w:rPr>
          <w:lang w:val="en-GB"/>
        </w:rPr>
        <w:t>examin</w:t>
      </w:r>
      <w:r w:rsidR="002467B1" w:rsidRPr="00C36472">
        <w:rPr>
          <w:lang w:val="en-GB"/>
        </w:rPr>
        <w:t xml:space="preserve">ed </w:t>
      </w:r>
      <w:r w:rsidRPr="00C36472">
        <w:rPr>
          <w:lang w:val="en-GB"/>
        </w:rPr>
        <w:t>the European Commission</w:t>
      </w:r>
      <w:r w:rsidR="00971EA3">
        <w:rPr>
          <w:lang w:val="en-GB"/>
        </w:rPr>
        <w:t>’s</w:t>
      </w:r>
      <w:r w:rsidRPr="00C36472">
        <w:rPr>
          <w:lang w:val="en-GB"/>
        </w:rPr>
        <w:t xml:space="preserve"> proposal for a regulation </w:t>
      </w:r>
      <w:r w:rsidR="00521AB7">
        <w:rPr>
          <w:lang w:val="en-GB"/>
        </w:rPr>
        <w:t xml:space="preserve">establishing </w:t>
      </w:r>
      <w:r w:rsidR="00B120DF">
        <w:rPr>
          <w:lang w:val="en-GB"/>
        </w:rPr>
        <w:t>the</w:t>
      </w:r>
      <w:r w:rsidR="00C36472" w:rsidRPr="00C36472">
        <w:rPr>
          <w:lang w:val="en-GB"/>
        </w:rPr>
        <w:t xml:space="preserve"> </w:t>
      </w:r>
      <w:r w:rsidR="002467B1">
        <w:rPr>
          <w:lang w:val="en-GB"/>
        </w:rPr>
        <w:t>European M</w:t>
      </w:r>
      <w:r w:rsidR="00C36472" w:rsidRPr="00C36472">
        <w:rPr>
          <w:lang w:val="en-GB"/>
        </w:rPr>
        <w:t xml:space="preserve">edia </w:t>
      </w:r>
      <w:r w:rsidR="002467B1">
        <w:rPr>
          <w:lang w:val="en-GB"/>
        </w:rPr>
        <w:t>F</w:t>
      </w:r>
      <w:r w:rsidR="00C36472" w:rsidRPr="00C36472">
        <w:rPr>
          <w:lang w:val="en-GB"/>
        </w:rPr>
        <w:t xml:space="preserve">reedom </w:t>
      </w:r>
      <w:r w:rsidR="002467B1">
        <w:rPr>
          <w:lang w:val="en-GB"/>
        </w:rPr>
        <w:t>A</w:t>
      </w:r>
      <w:r w:rsidR="00C36472" w:rsidRPr="00C36472">
        <w:rPr>
          <w:lang w:val="en-GB"/>
        </w:rPr>
        <w:t xml:space="preserve">ct (COM (2022) 457), and considered whether </w:t>
      </w:r>
      <w:r w:rsidR="00B120DF">
        <w:rPr>
          <w:lang w:val="en-GB"/>
        </w:rPr>
        <w:t>the proposal</w:t>
      </w:r>
      <w:r w:rsidR="00C36472" w:rsidRPr="00C36472">
        <w:rPr>
          <w:lang w:val="en-GB"/>
        </w:rPr>
        <w:t xml:space="preserve"> complies with the principle</w:t>
      </w:r>
      <w:r w:rsidR="002467B1">
        <w:rPr>
          <w:lang w:val="en-GB"/>
        </w:rPr>
        <w:t xml:space="preserve"> of subsidiarity</w:t>
      </w:r>
      <w:r w:rsidR="00C36472" w:rsidRPr="00C36472">
        <w:rPr>
          <w:lang w:val="en-GB"/>
        </w:rPr>
        <w:t>.</w:t>
      </w:r>
    </w:p>
    <w:p w14:paraId="16F1D4A2" w14:textId="77777777" w:rsidR="0097531F" w:rsidRPr="00C36472" w:rsidRDefault="0097531F" w:rsidP="00BD0F76">
      <w:pPr>
        <w:rPr>
          <w:lang w:val="en-GB"/>
        </w:rPr>
      </w:pPr>
    </w:p>
    <w:p w14:paraId="658EECA2" w14:textId="00772808" w:rsidR="00515F8B" w:rsidRPr="0046615B" w:rsidRDefault="00C36472" w:rsidP="00C36472">
      <w:pPr>
        <w:rPr>
          <w:lang w:val="en-GB"/>
        </w:rPr>
      </w:pPr>
      <w:r w:rsidRPr="005D3C05">
        <w:rPr>
          <w:lang w:val="en-GB"/>
        </w:rPr>
        <w:t>A majority in Folketinget encompassing the Social Democratic Party, the Liberal Party, the Moderates</w:t>
      </w:r>
      <w:r w:rsidR="00546B78" w:rsidRPr="005D3C05">
        <w:rPr>
          <w:lang w:val="en-GB"/>
        </w:rPr>
        <w:t>, t</w:t>
      </w:r>
      <w:r w:rsidRPr="005D3C05">
        <w:rPr>
          <w:lang w:val="en-GB"/>
        </w:rPr>
        <w:t>he Denmark Democrats</w:t>
      </w:r>
      <w:r w:rsidR="00546B78" w:rsidRPr="005D3C05">
        <w:rPr>
          <w:lang w:val="en-GB"/>
        </w:rPr>
        <w:t>,</w:t>
      </w:r>
      <w:r w:rsidR="00F77112">
        <w:rPr>
          <w:lang w:val="en-GB"/>
        </w:rPr>
        <w:t xml:space="preserve"> t</w:t>
      </w:r>
      <w:r w:rsidR="00F77112" w:rsidRPr="00F77112">
        <w:rPr>
          <w:lang w:val="en-GB"/>
        </w:rPr>
        <w:t>he Green Left</w:t>
      </w:r>
      <w:r w:rsidR="00F77112">
        <w:rPr>
          <w:lang w:val="en-GB"/>
        </w:rPr>
        <w:t>,</w:t>
      </w:r>
      <w:r w:rsidR="00546B78" w:rsidRPr="005D3C05">
        <w:rPr>
          <w:lang w:val="en-GB"/>
        </w:rPr>
        <w:t xml:space="preserve"> t</w:t>
      </w:r>
      <w:r w:rsidRPr="005D3C05">
        <w:rPr>
          <w:lang w:val="en-GB"/>
        </w:rPr>
        <w:t>he Liberal Alliance</w:t>
      </w:r>
      <w:r w:rsidR="00546B78" w:rsidRPr="005D3C05">
        <w:rPr>
          <w:lang w:val="en-GB"/>
        </w:rPr>
        <w:t>, t</w:t>
      </w:r>
      <w:r w:rsidRPr="005D3C05">
        <w:rPr>
          <w:lang w:val="en-GB"/>
        </w:rPr>
        <w:t>he Conservative Party</w:t>
      </w:r>
      <w:r w:rsidR="00546B78" w:rsidRPr="005D3C05">
        <w:rPr>
          <w:lang w:val="en-GB"/>
        </w:rPr>
        <w:t>, t</w:t>
      </w:r>
      <w:r w:rsidRPr="005D3C05">
        <w:rPr>
          <w:lang w:val="en-GB"/>
        </w:rPr>
        <w:t>he Red</w:t>
      </w:r>
      <w:r w:rsidR="00CF15F5">
        <w:rPr>
          <w:lang w:val="en-GB"/>
        </w:rPr>
        <w:t>-</w:t>
      </w:r>
      <w:r w:rsidRPr="005D3C05">
        <w:rPr>
          <w:lang w:val="en-GB"/>
        </w:rPr>
        <w:t>Green Alliance</w:t>
      </w:r>
      <w:r w:rsidR="00546B78" w:rsidRPr="005D3C05">
        <w:rPr>
          <w:lang w:val="en-GB"/>
        </w:rPr>
        <w:t>,</w:t>
      </w:r>
      <w:r w:rsidR="00CF15F5">
        <w:rPr>
          <w:lang w:val="en-GB"/>
        </w:rPr>
        <w:t xml:space="preserve"> t</w:t>
      </w:r>
      <w:r w:rsidR="00CF15F5" w:rsidRPr="00CF15F5">
        <w:rPr>
          <w:lang w:val="en-GB"/>
        </w:rPr>
        <w:t>he Social Liberal Alliance</w:t>
      </w:r>
      <w:r w:rsidR="00CF15F5">
        <w:rPr>
          <w:lang w:val="en-GB"/>
        </w:rPr>
        <w:t>,</w:t>
      </w:r>
      <w:r w:rsidR="00546B78" w:rsidRPr="005D3C05">
        <w:rPr>
          <w:lang w:val="en-GB"/>
        </w:rPr>
        <w:t xml:space="preserve"> t</w:t>
      </w:r>
      <w:r w:rsidRPr="005D3C05">
        <w:rPr>
          <w:lang w:val="en-GB"/>
        </w:rPr>
        <w:t>he New Right</w:t>
      </w:r>
      <w:r w:rsidR="00546B78" w:rsidRPr="005D3C05">
        <w:rPr>
          <w:lang w:val="en-GB"/>
        </w:rPr>
        <w:t xml:space="preserve"> and t</w:t>
      </w:r>
      <w:r w:rsidRPr="005D3C05">
        <w:rPr>
          <w:lang w:val="en-GB"/>
        </w:rPr>
        <w:t>he Danish People's Party</w:t>
      </w:r>
      <w:r w:rsidR="00546B78" w:rsidRPr="005D3C05">
        <w:rPr>
          <w:lang w:val="en-GB"/>
        </w:rPr>
        <w:t xml:space="preserve"> finds that the proposal </w:t>
      </w:r>
      <w:r w:rsidR="00EC328F">
        <w:rPr>
          <w:lang w:val="en-GB"/>
        </w:rPr>
        <w:t>does not comply with the principle of subsidiarity</w:t>
      </w:r>
      <w:r w:rsidR="00546B78" w:rsidRPr="005D3C05">
        <w:rPr>
          <w:lang w:val="en-GB"/>
        </w:rPr>
        <w:t xml:space="preserve">. Folketinget supports media freedom, but finds that the European Commission with </w:t>
      </w:r>
      <w:r w:rsidR="00521AB7">
        <w:rPr>
          <w:lang w:val="en-GB"/>
        </w:rPr>
        <w:t>its proposal for a</w:t>
      </w:r>
      <w:r w:rsidR="00546B78" w:rsidRPr="005D3C05">
        <w:rPr>
          <w:lang w:val="en-GB"/>
        </w:rPr>
        <w:t xml:space="preserve"> regulation </w:t>
      </w:r>
      <w:r w:rsidR="00521AB7">
        <w:rPr>
          <w:lang w:val="en-GB"/>
        </w:rPr>
        <w:t xml:space="preserve">seeks to </w:t>
      </w:r>
      <w:r w:rsidR="00546B78" w:rsidRPr="005D3C05">
        <w:rPr>
          <w:lang w:val="en-GB"/>
        </w:rPr>
        <w:t xml:space="preserve">regulate </w:t>
      </w:r>
      <w:r w:rsidR="001C1B83">
        <w:rPr>
          <w:lang w:val="en-GB"/>
        </w:rPr>
        <w:t xml:space="preserve">in </w:t>
      </w:r>
      <w:r w:rsidR="00546B78" w:rsidRPr="005D3C05">
        <w:rPr>
          <w:lang w:val="en-GB"/>
        </w:rPr>
        <w:t>an area with shared competence, where member states could regulate better themselves.</w:t>
      </w:r>
      <w:r w:rsidR="00CA5E50" w:rsidRPr="005D3C05">
        <w:rPr>
          <w:lang w:val="en-GB"/>
        </w:rPr>
        <w:t xml:space="preserve"> Generally, Folketinget finds that the Commission should show restraint </w:t>
      </w:r>
      <w:r w:rsidR="001C1B83">
        <w:rPr>
          <w:lang w:val="en-GB"/>
        </w:rPr>
        <w:t>when it comes to</w:t>
      </w:r>
      <w:r w:rsidR="001C1B83" w:rsidRPr="005D3C05">
        <w:rPr>
          <w:lang w:val="en-GB"/>
        </w:rPr>
        <w:t xml:space="preserve"> </w:t>
      </w:r>
      <w:r w:rsidR="00CA5E50" w:rsidRPr="005D3C05">
        <w:rPr>
          <w:lang w:val="en-GB"/>
        </w:rPr>
        <w:t xml:space="preserve">proposing regulation of news media as they are best regulated nationally and in accordance with national traditions. </w:t>
      </w:r>
      <w:r w:rsidR="005D3C05" w:rsidRPr="005D3C05">
        <w:rPr>
          <w:lang w:val="en-GB"/>
        </w:rPr>
        <w:t xml:space="preserve">This is </w:t>
      </w:r>
      <w:r w:rsidR="001531DD">
        <w:rPr>
          <w:lang w:val="en-GB"/>
        </w:rPr>
        <w:t>in particular true</w:t>
      </w:r>
      <w:r w:rsidR="001531DD" w:rsidRPr="005D3C05">
        <w:rPr>
          <w:lang w:val="en-GB"/>
        </w:rPr>
        <w:t xml:space="preserve"> </w:t>
      </w:r>
      <w:r w:rsidR="001531DD">
        <w:rPr>
          <w:lang w:val="en-GB"/>
        </w:rPr>
        <w:t>because</w:t>
      </w:r>
      <w:r w:rsidR="005D3C05" w:rsidRPr="005D3C05">
        <w:rPr>
          <w:lang w:val="en-GB"/>
        </w:rPr>
        <w:t xml:space="preserve"> news media </w:t>
      </w:r>
      <w:r w:rsidR="006A303D">
        <w:rPr>
          <w:lang w:val="en-GB"/>
        </w:rPr>
        <w:t>–</w:t>
      </w:r>
      <w:r w:rsidR="00964F9D">
        <w:rPr>
          <w:lang w:val="en-GB"/>
        </w:rPr>
        <w:t xml:space="preserve"> </w:t>
      </w:r>
      <w:r w:rsidR="003F4822">
        <w:rPr>
          <w:lang w:val="en-GB"/>
        </w:rPr>
        <w:t>as far as</w:t>
      </w:r>
      <w:r w:rsidR="005D3C05" w:rsidRPr="005D3C05">
        <w:rPr>
          <w:lang w:val="en-GB"/>
        </w:rPr>
        <w:t xml:space="preserve"> lan</w:t>
      </w:r>
      <w:r w:rsidR="005D3C05" w:rsidRPr="0046615B">
        <w:rPr>
          <w:lang w:val="en-GB"/>
        </w:rPr>
        <w:t>guage, culture and choice of topics</w:t>
      </w:r>
      <w:r w:rsidR="001A053D">
        <w:rPr>
          <w:lang w:val="en-GB"/>
        </w:rPr>
        <w:t xml:space="preserve"> are concerned</w:t>
      </w:r>
      <w:r w:rsidR="00964F9D">
        <w:rPr>
          <w:lang w:val="en-GB"/>
        </w:rPr>
        <w:t xml:space="preserve"> </w:t>
      </w:r>
      <w:r w:rsidR="001456A4">
        <w:rPr>
          <w:lang w:val="en-GB"/>
        </w:rPr>
        <w:t>–</w:t>
      </w:r>
      <w:r w:rsidR="005D3C05" w:rsidRPr="0046615B">
        <w:rPr>
          <w:lang w:val="en-GB"/>
        </w:rPr>
        <w:t xml:space="preserve"> </w:t>
      </w:r>
      <w:r w:rsidR="00EF4A6F">
        <w:rPr>
          <w:lang w:val="en-GB"/>
        </w:rPr>
        <w:t>is</w:t>
      </w:r>
      <w:r w:rsidR="001456A4">
        <w:rPr>
          <w:lang w:val="en-GB"/>
        </w:rPr>
        <w:t xml:space="preserve"> </w:t>
      </w:r>
      <w:r w:rsidR="005D3C05" w:rsidRPr="0046615B">
        <w:rPr>
          <w:lang w:val="en-GB"/>
        </w:rPr>
        <w:t xml:space="preserve">largely targeted at </w:t>
      </w:r>
      <w:r w:rsidR="001A053D">
        <w:rPr>
          <w:lang w:val="en-GB"/>
        </w:rPr>
        <w:t>each</w:t>
      </w:r>
      <w:r w:rsidR="005D3C05" w:rsidRPr="0046615B">
        <w:rPr>
          <w:lang w:val="en-GB"/>
        </w:rPr>
        <w:t xml:space="preserve"> </w:t>
      </w:r>
      <w:r w:rsidR="001A053D">
        <w:rPr>
          <w:lang w:val="en-GB"/>
        </w:rPr>
        <w:t>individual</w:t>
      </w:r>
      <w:r w:rsidR="001A053D" w:rsidRPr="0046615B">
        <w:rPr>
          <w:lang w:val="en-GB"/>
        </w:rPr>
        <w:t xml:space="preserve"> </w:t>
      </w:r>
      <w:r w:rsidR="005D3C05" w:rsidRPr="0046615B">
        <w:rPr>
          <w:lang w:val="en-GB"/>
        </w:rPr>
        <w:t xml:space="preserve">member state. Because of </w:t>
      </w:r>
      <w:r w:rsidR="00730109" w:rsidRPr="0046615B">
        <w:rPr>
          <w:lang w:val="en-GB"/>
        </w:rPr>
        <w:t>this,</w:t>
      </w:r>
      <w:r w:rsidR="005D3C05" w:rsidRPr="0046615B">
        <w:rPr>
          <w:lang w:val="en-GB"/>
        </w:rPr>
        <w:t xml:space="preserve"> there is no significant cross border element th</w:t>
      </w:r>
      <w:r w:rsidR="00964F9D">
        <w:rPr>
          <w:lang w:val="en-GB"/>
        </w:rPr>
        <w:t>at</w:t>
      </w:r>
      <w:r w:rsidR="005D3C05" w:rsidRPr="0046615B">
        <w:rPr>
          <w:lang w:val="en-GB"/>
        </w:rPr>
        <w:t xml:space="preserve"> necessitates harmonisation using </w:t>
      </w:r>
      <w:r w:rsidR="0046615B" w:rsidRPr="0046615B">
        <w:rPr>
          <w:lang w:val="en-GB"/>
        </w:rPr>
        <w:t>article 114 TFEU.</w:t>
      </w:r>
    </w:p>
    <w:p w14:paraId="304741B2" w14:textId="77777777" w:rsidR="00C36472" w:rsidRPr="0046615B" w:rsidRDefault="00C36472" w:rsidP="00BD0F76">
      <w:pPr>
        <w:rPr>
          <w:lang w:val="en-GB"/>
        </w:rPr>
      </w:pPr>
    </w:p>
    <w:p w14:paraId="57E1F203" w14:textId="2262B51A" w:rsidR="0046615B" w:rsidRDefault="0046615B" w:rsidP="00BD0F76">
      <w:pPr>
        <w:rPr>
          <w:lang w:val="en-GB"/>
        </w:rPr>
      </w:pPr>
      <w:r w:rsidRPr="0046615B">
        <w:rPr>
          <w:lang w:val="en-GB"/>
        </w:rPr>
        <w:t>More specifically</w:t>
      </w:r>
      <w:r>
        <w:rPr>
          <w:lang w:val="en-GB"/>
        </w:rPr>
        <w:t xml:space="preserve"> Folketinget finds that the proposal violates the principle of subsidiarity on two accounts:</w:t>
      </w:r>
    </w:p>
    <w:p w14:paraId="4ABF27B2" w14:textId="77777777" w:rsidR="0046615B" w:rsidRDefault="0046615B" w:rsidP="00BD0F76">
      <w:pPr>
        <w:rPr>
          <w:lang w:val="en-GB"/>
        </w:rPr>
      </w:pPr>
    </w:p>
    <w:p w14:paraId="322CC1C1" w14:textId="4E0474E0" w:rsidR="0044316D" w:rsidRPr="00C80B7D" w:rsidRDefault="0046615B" w:rsidP="0044316D">
      <w:pPr>
        <w:pStyle w:val="Listeafsnit"/>
        <w:numPr>
          <w:ilvl w:val="0"/>
          <w:numId w:val="14"/>
        </w:numPr>
        <w:rPr>
          <w:lang w:val="en-US"/>
        </w:rPr>
      </w:pPr>
      <w:r>
        <w:rPr>
          <w:lang w:val="en-GB"/>
        </w:rPr>
        <w:t xml:space="preserve">In article 5 of the proposal the relationship between member states and public service media is regulated. In line with protocol no. 29 (“the Amsterdam Protocol”) </w:t>
      </w:r>
      <w:r w:rsidRPr="0046615B">
        <w:rPr>
          <w:lang w:val="en-GB"/>
        </w:rPr>
        <w:t>on the system of public broadcasting in the Member States</w:t>
      </w:r>
      <w:r w:rsidR="0044316D">
        <w:rPr>
          <w:lang w:val="en-GB"/>
        </w:rPr>
        <w:t>, Folketinget finds that it is up to the member states to regulate and finance public service media nationally.</w:t>
      </w:r>
    </w:p>
    <w:p w14:paraId="43B03D3B" w14:textId="08D787AA" w:rsidR="0044316D" w:rsidRPr="0044316D" w:rsidRDefault="00980DE7" w:rsidP="0044316D">
      <w:pPr>
        <w:pStyle w:val="Listeafsnit"/>
        <w:numPr>
          <w:ilvl w:val="0"/>
          <w:numId w:val="14"/>
        </w:numPr>
        <w:rPr>
          <w:lang w:val="en-US"/>
        </w:rPr>
      </w:pPr>
      <w:r>
        <w:rPr>
          <w:lang w:val="en-GB"/>
        </w:rPr>
        <w:t>A</w:t>
      </w:r>
      <w:r w:rsidR="0044316D">
        <w:rPr>
          <w:lang w:val="en-GB"/>
        </w:rPr>
        <w:t>rticle 6 of the proposal</w:t>
      </w:r>
      <w:r>
        <w:rPr>
          <w:lang w:val="en-GB"/>
        </w:rPr>
        <w:t xml:space="preserve"> instructs</w:t>
      </w:r>
      <w:r w:rsidR="0044316D">
        <w:rPr>
          <w:lang w:val="en-GB"/>
        </w:rPr>
        <w:t xml:space="preserve"> media service providers, and more specifically providers of news and current affairs content</w:t>
      </w:r>
      <w:r>
        <w:rPr>
          <w:lang w:val="en-GB"/>
        </w:rPr>
        <w:t>, to take action</w:t>
      </w:r>
      <w:r w:rsidR="00412774">
        <w:rPr>
          <w:lang w:val="en-GB"/>
        </w:rPr>
        <w:t xml:space="preserve"> to ensure editorial independence. Folketinget finds that news </w:t>
      </w:r>
      <w:r w:rsidR="00412774">
        <w:rPr>
          <w:lang w:val="en-GB"/>
        </w:rPr>
        <w:lastRenderedPageBreak/>
        <w:t>and current affairs content largely is directed at a national context (culture, language, etc.). This implies that the cross border elements a</w:t>
      </w:r>
      <w:r w:rsidR="001E4BA7">
        <w:rPr>
          <w:lang w:val="en-GB"/>
        </w:rPr>
        <w:t>re</w:t>
      </w:r>
      <w:r w:rsidR="00412774">
        <w:rPr>
          <w:lang w:val="en-GB"/>
        </w:rPr>
        <w:t xml:space="preserve"> very limited and that there is therefore no need to harmonise rules in this area.</w:t>
      </w:r>
    </w:p>
    <w:p w14:paraId="2749E0F6" w14:textId="77777777" w:rsidR="00F3658D" w:rsidRPr="00C80B7D" w:rsidRDefault="00F3658D" w:rsidP="00F3658D">
      <w:pPr>
        <w:pStyle w:val="Listeafsnit"/>
        <w:rPr>
          <w:lang w:val="en-US"/>
        </w:rPr>
      </w:pPr>
    </w:p>
    <w:p w14:paraId="0C79B543" w14:textId="77777777" w:rsidR="00F07EDA" w:rsidRPr="00C80B7D" w:rsidRDefault="00F07EDA" w:rsidP="00F07EDA">
      <w:pPr>
        <w:rPr>
          <w:lang w:val="en-US"/>
        </w:rPr>
      </w:pPr>
    </w:p>
    <w:p w14:paraId="37A62450" w14:textId="77777777" w:rsidR="00020EF7" w:rsidRPr="00C80B7D" w:rsidRDefault="00020EF7" w:rsidP="00616718">
      <w:pPr>
        <w:rPr>
          <w:lang w:val="en-US"/>
        </w:rPr>
      </w:pPr>
    </w:p>
    <w:p w14:paraId="7BCBEF65" w14:textId="575201AD" w:rsidR="00020EF7" w:rsidRPr="00C80B7D" w:rsidRDefault="00020EF7" w:rsidP="0066664C">
      <w:pPr>
        <w:rPr>
          <w:lang w:val="en-US"/>
        </w:rPr>
      </w:pPr>
    </w:p>
    <w:p w14:paraId="59ABE9D4" w14:textId="76B9A027" w:rsidR="00020EF7" w:rsidRPr="00C80B7D" w:rsidRDefault="00020EF7" w:rsidP="00616718">
      <w:pPr>
        <w:rPr>
          <w:lang w:val="en-US"/>
        </w:rPr>
      </w:pPr>
    </w:p>
    <w:p w14:paraId="333658D6" w14:textId="77777777" w:rsidR="00020EF7" w:rsidRPr="00C80B7D" w:rsidRDefault="00020EF7" w:rsidP="00616718">
      <w:pPr>
        <w:rPr>
          <w:lang w:val="en-US"/>
        </w:rPr>
      </w:pPr>
    </w:p>
    <w:p w14:paraId="46FAD605" w14:textId="102DA90F" w:rsidR="00020EF7" w:rsidRPr="00412774" w:rsidRDefault="00412774" w:rsidP="00103526">
      <w:pPr>
        <w:keepNext/>
        <w:keepLines/>
        <w:rPr>
          <w:lang w:val="en-GB"/>
        </w:rPr>
      </w:pPr>
      <w:r w:rsidRPr="00412774">
        <w:rPr>
          <w:lang w:val="en-GB"/>
        </w:rPr>
        <w:t>Sincerely yours</w:t>
      </w:r>
    </w:p>
    <w:p w14:paraId="03BFC4BF" w14:textId="77777777" w:rsidR="00732E00" w:rsidRPr="00C80B7D" w:rsidRDefault="00732E00" w:rsidP="00103526">
      <w:pPr>
        <w:keepNext/>
        <w:keepLines/>
        <w:rPr>
          <w:lang w:val="en-US"/>
        </w:rPr>
      </w:pPr>
    </w:p>
    <w:p w14:paraId="6EEB7D1F" w14:textId="77777777" w:rsidR="00732E00" w:rsidRPr="00C80B7D" w:rsidRDefault="00732E00" w:rsidP="00103526">
      <w:pPr>
        <w:keepNext/>
        <w:keepLines/>
        <w:rPr>
          <w:lang w:val="en-US"/>
        </w:rPr>
      </w:pPr>
    </w:p>
    <w:p w14:paraId="5B2BEEC5" w14:textId="77777777" w:rsidR="00732E00" w:rsidRPr="00C80B7D" w:rsidRDefault="00732E00" w:rsidP="00103526">
      <w:pPr>
        <w:keepNext/>
        <w:keepLines/>
        <w:rPr>
          <w:lang w:val="en-US"/>
        </w:rPr>
      </w:pPr>
    </w:p>
    <w:sdt>
      <w:sdtPr>
        <w:rPr>
          <w:lang w:val="en-GB"/>
        </w:rPr>
        <w:tag w:val="OurRef.Name"/>
        <w:id w:val="10005"/>
        <w:placeholder>
          <w:docPart w:val="DefaultPlaceholder_1081868574"/>
        </w:placeholder>
        <w:dataBinding w:prefixMappings="xmlns:gbs='http://www.software-innovation.no/growBusinessDocument'" w:xpath="/gbs:GrowBusinessDocument/gbs:OurRef.Name[@gbs:key='10005']" w:storeItemID="{28271A3D-3D5D-41C7-9401-68B843C90D19}"/>
        <w:text/>
      </w:sdtPr>
      <w:sdtEndPr/>
      <w:sdtContent>
        <w:p w14:paraId="1FF15436" w14:textId="2E3216A6" w:rsidR="00020EF7" w:rsidRPr="00412774" w:rsidRDefault="008B3779" w:rsidP="00103526">
          <w:pPr>
            <w:keepNext/>
            <w:keepLines/>
            <w:rPr>
              <w:lang w:val="en-GB"/>
            </w:rPr>
          </w:pPr>
          <w:r w:rsidRPr="00412774">
            <w:rPr>
              <w:lang w:val="en-GB"/>
            </w:rPr>
            <w:t>Kim Valentin</w:t>
          </w:r>
        </w:p>
      </w:sdtContent>
    </w:sdt>
    <w:sdt>
      <w:sdtPr>
        <w:rPr>
          <w:lang w:val="en-GB"/>
        </w:rPr>
        <w:tag w:val="OurRef.Title"/>
        <w:id w:val="10006"/>
        <w:placeholder>
          <w:docPart w:val="DefaultPlaceholder_1081868574"/>
        </w:placeholder>
        <w:dataBinding w:prefixMappings="xmlns:gbs='http://www.software-innovation.no/growBusinessDocument'" w:xpath="/gbs:GrowBusinessDocument/gbs:OurRef.Title[@gbs:key='10006']" w:storeItemID="{28271A3D-3D5D-41C7-9401-68B843C90D19}"/>
        <w:text/>
      </w:sdtPr>
      <w:sdtEndPr/>
      <w:sdtContent>
        <w:p w14:paraId="4025BE96" w14:textId="7134BFDB" w:rsidR="000B2DC2" w:rsidRPr="00412774" w:rsidRDefault="00412774" w:rsidP="000B2DC2">
          <w:pPr>
            <w:keepNext/>
            <w:keepLines/>
            <w:rPr>
              <w:lang w:val="en-US"/>
            </w:rPr>
          </w:pPr>
          <w:r w:rsidRPr="00412774">
            <w:rPr>
              <w:lang w:val="en-GB"/>
            </w:rPr>
            <w:t>Chair of the European Affairs Committee of Folketinget</w:t>
          </w:r>
        </w:p>
      </w:sdtContent>
    </w:sdt>
    <w:sectPr w:rsidR="000B2DC2" w:rsidRPr="00412774" w:rsidSect="00976193">
      <w:headerReference w:type="default" r:id="rId8"/>
      <w:footerReference w:type="default" r:id="rId9"/>
      <w:pgSz w:w="11906" w:h="16838" w:code="9"/>
      <w:pgMar w:top="3782" w:right="2948" w:bottom="1814" w:left="209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F8AB" w14:textId="77777777" w:rsidR="009221F9" w:rsidRDefault="009221F9" w:rsidP="009E4B94">
      <w:pPr>
        <w:spacing w:line="240" w:lineRule="auto"/>
      </w:pPr>
      <w:r>
        <w:separator/>
      </w:r>
    </w:p>
  </w:endnote>
  <w:endnote w:type="continuationSeparator" w:id="0">
    <w:p w14:paraId="6CC3CDF5" w14:textId="77777777" w:rsidR="009221F9" w:rsidRDefault="009221F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EEB89" w14:textId="61DBFB41" w:rsidR="00A24F97" w:rsidRDefault="00A24F9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5A6C477" wp14:editId="4F42CE3F">
              <wp:simplePos x="0" y="0"/>
              <wp:positionH relativeFrom="rightMargin">
                <wp:posOffset>350520</wp:posOffset>
              </wp:positionH>
              <wp:positionV relativeFrom="page">
                <wp:posOffset>10093325</wp:posOffset>
              </wp:positionV>
              <wp:extent cx="1511935" cy="597535"/>
              <wp:effectExtent l="0" t="0" r="12065" b="12065"/>
              <wp:wrapNone/>
              <wp:docPr id="19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597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99226" w14:textId="386055F5" w:rsidR="00A24F97" w:rsidRPr="006506D0" w:rsidRDefault="00A24F97" w:rsidP="00F35F3F">
                          <w:pPr>
                            <w:spacing w:line="190" w:lineRule="atLeast"/>
                            <w:rPr>
                              <w:rStyle w:val="Sidetal"/>
                            </w:rPr>
                          </w:pPr>
                          <w:r w:rsidRPr="006506D0">
                            <w:rPr>
                              <w:rStyle w:val="Sidetal"/>
                            </w:rPr>
                            <w:t xml:space="preserve">Side </w:t>
                          </w:r>
                          <w:r w:rsidRPr="006506D0">
                            <w:rPr>
                              <w:rStyle w:val="Sidetal"/>
                            </w:rPr>
                            <w:fldChar w:fldCharType="begin"/>
                          </w:r>
                          <w:r w:rsidRPr="006506D0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6506D0">
                            <w:rPr>
                              <w:rStyle w:val="Sidetal"/>
                            </w:rPr>
                            <w:fldChar w:fldCharType="separate"/>
                          </w:r>
                          <w:r w:rsidR="00E3394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6506D0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r w:rsidRPr="006506D0">
                            <w:rPr>
                              <w:rStyle w:val="Sidetal"/>
                            </w:rPr>
                            <w:t>|</w:t>
                          </w: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r w:rsidRPr="006506D0">
                            <w:rPr>
                              <w:rStyle w:val="Sidetal"/>
                            </w:rPr>
                            <w:fldChar w:fldCharType="begin"/>
                          </w:r>
                          <w:r w:rsidRPr="006506D0">
                            <w:rPr>
                              <w:rStyle w:val="Sidetal"/>
                            </w:rPr>
                            <w:instrText xml:space="preserve"> SECTIONPAGES  </w:instrText>
                          </w:r>
                          <w:r w:rsidRPr="006506D0">
                            <w:rPr>
                              <w:rStyle w:val="Sidetal"/>
                            </w:rPr>
                            <w:fldChar w:fldCharType="separate"/>
                          </w:r>
                          <w:r w:rsidR="00E3394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6506D0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6C477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27.6pt;margin-top:794.75pt;width:119.05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" filled="f" stroked="f" strokeweight=".5pt">
              <v:textbox inset="0,0,0,0">
                <w:txbxContent>
                  <w:p w14:paraId="34299226" w14:textId="386055F5" w:rsidR="00A24F97" w:rsidRPr="006506D0" w:rsidRDefault="00A24F97" w:rsidP="00F35F3F">
                    <w:pPr>
                      <w:spacing w:line="190" w:lineRule="atLeast"/>
                      <w:rPr>
                        <w:rStyle w:val="Sidetal"/>
                      </w:rPr>
                    </w:pPr>
                    <w:r w:rsidRPr="006506D0">
                      <w:rPr>
                        <w:rStyle w:val="Sidetal"/>
                      </w:rPr>
                      <w:t xml:space="preserve">Side </w:t>
                    </w:r>
                    <w:r w:rsidRPr="006506D0">
                      <w:rPr>
                        <w:rStyle w:val="Sidetal"/>
                      </w:rPr>
                      <w:fldChar w:fldCharType="begin"/>
                    </w:r>
                    <w:r w:rsidRPr="006506D0">
                      <w:rPr>
                        <w:rStyle w:val="Sidetal"/>
                      </w:rPr>
                      <w:instrText xml:space="preserve"> PAGE  </w:instrText>
                    </w:r>
                    <w:r w:rsidRPr="006506D0">
                      <w:rPr>
                        <w:rStyle w:val="Sidetal"/>
                      </w:rPr>
                      <w:fldChar w:fldCharType="separate"/>
                    </w:r>
                    <w:r w:rsidR="00E33947">
                      <w:rPr>
                        <w:rStyle w:val="Sidetal"/>
                        <w:noProof/>
                      </w:rPr>
                      <w:t>2</w:t>
                    </w:r>
                    <w:r w:rsidRPr="006506D0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 </w:t>
                    </w:r>
                    <w:r w:rsidRPr="006506D0">
                      <w:rPr>
                        <w:rStyle w:val="Sidetal"/>
                      </w:rPr>
                      <w:t>|</w:t>
                    </w:r>
                    <w:r>
                      <w:rPr>
                        <w:rStyle w:val="Sidetal"/>
                      </w:rPr>
                      <w:t xml:space="preserve"> </w:t>
                    </w:r>
                    <w:r w:rsidRPr="006506D0">
                      <w:rPr>
                        <w:rStyle w:val="Sidetal"/>
                      </w:rPr>
                      <w:fldChar w:fldCharType="begin"/>
                    </w:r>
                    <w:r w:rsidRPr="006506D0">
                      <w:rPr>
                        <w:rStyle w:val="Sidetal"/>
                      </w:rPr>
                      <w:instrText xml:space="preserve"> SECTIONPAGES  </w:instrText>
                    </w:r>
                    <w:r w:rsidRPr="006506D0">
                      <w:rPr>
                        <w:rStyle w:val="Sidetal"/>
                      </w:rPr>
                      <w:fldChar w:fldCharType="separate"/>
                    </w:r>
                    <w:r w:rsidR="00E33947">
                      <w:rPr>
                        <w:rStyle w:val="Sidetal"/>
                        <w:noProof/>
                      </w:rPr>
                      <w:t>2</w:t>
                    </w:r>
                    <w:r w:rsidRPr="006506D0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7A5A1" w14:textId="77777777" w:rsidR="009221F9" w:rsidRDefault="009221F9" w:rsidP="009E4B94">
      <w:pPr>
        <w:spacing w:line="240" w:lineRule="auto"/>
      </w:pPr>
      <w:r>
        <w:separator/>
      </w:r>
    </w:p>
  </w:footnote>
  <w:footnote w:type="continuationSeparator" w:id="0">
    <w:p w14:paraId="65B47142" w14:textId="77777777" w:rsidR="009221F9" w:rsidRDefault="009221F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5E102" w14:textId="7007CE5F" w:rsidR="00F01012" w:rsidRDefault="00F0101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DB43B2D" wp14:editId="768501C7">
          <wp:simplePos x="0" y="0"/>
          <wp:positionH relativeFrom="page">
            <wp:posOffset>720090</wp:posOffset>
          </wp:positionH>
          <wp:positionV relativeFrom="page">
            <wp:posOffset>467995</wp:posOffset>
          </wp:positionV>
          <wp:extent cx="2160000" cy="500400"/>
          <wp:effectExtent l="0" t="0" r="0" b="0"/>
          <wp:wrapNone/>
          <wp:docPr id="11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ketinget Horizontal Red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1A26EF"/>
    <w:multiLevelType w:val="hybridMultilevel"/>
    <w:tmpl w:val="35A8B61E"/>
    <w:lvl w:ilvl="0" w:tplc="74488A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155A3"/>
    <w:multiLevelType w:val="hybridMultilevel"/>
    <w:tmpl w:val="21B47F90"/>
    <w:lvl w:ilvl="0" w:tplc="6F800E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88C"/>
    <w:multiLevelType w:val="multilevel"/>
    <w:tmpl w:val="B1E671B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05E"/>
    <w:rsid w:val="00004865"/>
    <w:rsid w:val="00016218"/>
    <w:rsid w:val="00020EF7"/>
    <w:rsid w:val="00022133"/>
    <w:rsid w:val="00026005"/>
    <w:rsid w:val="00080B45"/>
    <w:rsid w:val="0009128C"/>
    <w:rsid w:val="00094ABD"/>
    <w:rsid w:val="00097AD3"/>
    <w:rsid w:val="000B2DC2"/>
    <w:rsid w:val="000C67D9"/>
    <w:rsid w:val="000D186C"/>
    <w:rsid w:val="00103526"/>
    <w:rsid w:val="00103E3F"/>
    <w:rsid w:val="0011394D"/>
    <w:rsid w:val="00117B84"/>
    <w:rsid w:val="0013244F"/>
    <w:rsid w:val="001456A4"/>
    <w:rsid w:val="001531DD"/>
    <w:rsid w:val="001608A3"/>
    <w:rsid w:val="00162AAF"/>
    <w:rsid w:val="00182651"/>
    <w:rsid w:val="00182F11"/>
    <w:rsid w:val="001A053D"/>
    <w:rsid w:val="001A342E"/>
    <w:rsid w:val="001A7DA6"/>
    <w:rsid w:val="001C19C2"/>
    <w:rsid w:val="001C1B83"/>
    <w:rsid w:val="001C299B"/>
    <w:rsid w:val="001C4306"/>
    <w:rsid w:val="001D62E4"/>
    <w:rsid w:val="001E4BA7"/>
    <w:rsid w:val="001F1598"/>
    <w:rsid w:val="001F2A1E"/>
    <w:rsid w:val="001F3B27"/>
    <w:rsid w:val="0020437A"/>
    <w:rsid w:val="00244D70"/>
    <w:rsid w:val="002467B1"/>
    <w:rsid w:val="00264920"/>
    <w:rsid w:val="00273CAC"/>
    <w:rsid w:val="002A1CD7"/>
    <w:rsid w:val="002B242A"/>
    <w:rsid w:val="002B4434"/>
    <w:rsid w:val="002C389C"/>
    <w:rsid w:val="002C5297"/>
    <w:rsid w:val="002D5562"/>
    <w:rsid w:val="002E27B6"/>
    <w:rsid w:val="002E74A4"/>
    <w:rsid w:val="00302C0F"/>
    <w:rsid w:val="003030C6"/>
    <w:rsid w:val="0033632A"/>
    <w:rsid w:val="00363E8A"/>
    <w:rsid w:val="003813F4"/>
    <w:rsid w:val="0038227A"/>
    <w:rsid w:val="003961D6"/>
    <w:rsid w:val="003B0E30"/>
    <w:rsid w:val="003B32AB"/>
    <w:rsid w:val="003B35B0"/>
    <w:rsid w:val="003C3569"/>
    <w:rsid w:val="003C4F9F"/>
    <w:rsid w:val="003C60F1"/>
    <w:rsid w:val="003C686D"/>
    <w:rsid w:val="003F4822"/>
    <w:rsid w:val="003F5F8A"/>
    <w:rsid w:val="00410D57"/>
    <w:rsid w:val="00412774"/>
    <w:rsid w:val="0041279D"/>
    <w:rsid w:val="00420506"/>
    <w:rsid w:val="00421009"/>
    <w:rsid w:val="00424709"/>
    <w:rsid w:val="00424AD9"/>
    <w:rsid w:val="00427FB7"/>
    <w:rsid w:val="0044316D"/>
    <w:rsid w:val="00446036"/>
    <w:rsid w:val="00454AFF"/>
    <w:rsid w:val="00461F36"/>
    <w:rsid w:val="0046615B"/>
    <w:rsid w:val="00484C36"/>
    <w:rsid w:val="00493B76"/>
    <w:rsid w:val="00494A82"/>
    <w:rsid w:val="00495AE9"/>
    <w:rsid w:val="004A5FFD"/>
    <w:rsid w:val="004C01B2"/>
    <w:rsid w:val="004D46DE"/>
    <w:rsid w:val="004E1AA9"/>
    <w:rsid w:val="004E79AC"/>
    <w:rsid w:val="004F1ED7"/>
    <w:rsid w:val="00513C11"/>
    <w:rsid w:val="00515F8B"/>
    <w:rsid w:val="005178A7"/>
    <w:rsid w:val="00521AB7"/>
    <w:rsid w:val="0053462F"/>
    <w:rsid w:val="00543EF2"/>
    <w:rsid w:val="00546B78"/>
    <w:rsid w:val="00561C72"/>
    <w:rsid w:val="00573D05"/>
    <w:rsid w:val="00577562"/>
    <w:rsid w:val="00582AE7"/>
    <w:rsid w:val="00591483"/>
    <w:rsid w:val="00595F33"/>
    <w:rsid w:val="005A28D4"/>
    <w:rsid w:val="005B219E"/>
    <w:rsid w:val="005C4980"/>
    <w:rsid w:val="005C5F97"/>
    <w:rsid w:val="005C769C"/>
    <w:rsid w:val="005D3C05"/>
    <w:rsid w:val="005D6D9E"/>
    <w:rsid w:val="005F1580"/>
    <w:rsid w:val="005F3ED8"/>
    <w:rsid w:val="005F6B57"/>
    <w:rsid w:val="00603FA7"/>
    <w:rsid w:val="00616718"/>
    <w:rsid w:val="00655B49"/>
    <w:rsid w:val="0066664C"/>
    <w:rsid w:val="00674045"/>
    <w:rsid w:val="00677FA8"/>
    <w:rsid w:val="006811DA"/>
    <w:rsid w:val="00681D83"/>
    <w:rsid w:val="006900C2"/>
    <w:rsid w:val="006A303D"/>
    <w:rsid w:val="006B30A9"/>
    <w:rsid w:val="006D3E84"/>
    <w:rsid w:val="006D4796"/>
    <w:rsid w:val="006E2424"/>
    <w:rsid w:val="006E6330"/>
    <w:rsid w:val="006F1106"/>
    <w:rsid w:val="007008EE"/>
    <w:rsid w:val="0070267E"/>
    <w:rsid w:val="00706E32"/>
    <w:rsid w:val="00711B6D"/>
    <w:rsid w:val="00727553"/>
    <w:rsid w:val="00730109"/>
    <w:rsid w:val="00732E00"/>
    <w:rsid w:val="007546AF"/>
    <w:rsid w:val="007609C5"/>
    <w:rsid w:val="007631FC"/>
    <w:rsid w:val="00765934"/>
    <w:rsid w:val="00770569"/>
    <w:rsid w:val="0077451B"/>
    <w:rsid w:val="007815B5"/>
    <w:rsid w:val="007830AC"/>
    <w:rsid w:val="007A123A"/>
    <w:rsid w:val="007B3959"/>
    <w:rsid w:val="007D4F27"/>
    <w:rsid w:val="007E373C"/>
    <w:rsid w:val="008002CE"/>
    <w:rsid w:val="00801B5C"/>
    <w:rsid w:val="008050E1"/>
    <w:rsid w:val="00813B8A"/>
    <w:rsid w:val="0082154F"/>
    <w:rsid w:val="00836161"/>
    <w:rsid w:val="00843417"/>
    <w:rsid w:val="008470C5"/>
    <w:rsid w:val="00853335"/>
    <w:rsid w:val="00892D08"/>
    <w:rsid w:val="00893791"/>
    <w:rsid w:val="008951DC"/>
    <w:rsid w:val="008A0E1D"/>
    <w:rsid w:val="008B3779"/>
    <w:rsid w:val="008D21D2"/>
    <w:rsid w:val="008E5A6D"/>
    <w:rsid w:val="008F32DF"/>
    <w:rsid w:val="008F4D20"/>
    <w:rsid w:val="008F7CDC"/>
    <w:rsid w:val="00901BBA"/>
    <w:rsid w:val="00901DC4"/>
    <w:rsid w:val="009045B0"/>
    <w:rsid w:val="009221F9"/>
    <w:rsid w:val="0094757D"/>
    <w:rsid w:val="00950030"/>
    <w:rsid w:val="00951864"/>
    <w:rsid w:val="00951B25"/>
    <w:rsid w:val="00964853"/>
    <w:rsid w:val="00964F9D"/>
    <w:rsid w:val="00971EA3"/>
    <w:rsid w:val="009737E4"/>
    <w:rsid w:val="0097531F"/>
    <w:rsid w:val="00976193"/>
    <w:rsid w:val="00980DE7"/>
    <w:rsid w:val="00983B74"/>
    <w:rsid w:val="00990263"/>
    <w:rsid w:val="009A14A3"/>
    <w:rsid w:val="009A4CCC"/>
    <w:rsid w:val="009B44D3"/>
    <w:rsid w:val="009C28D9"/>
    <w:rsid w:val="009C2FD0"/>
    <w:rsid w:val="009D1E80"/>
    <w:rsid w:val="009E4B94"/>
    <w:rsid w:val="00A105F8"/>
    <w:rsid w:val="00A22B22"/>
    <w:rsid w:val="00A24F97"/>
    <w:rsid w:val="00A41DAB"/>
    <w:rsid w:val="00A44F76"/>
    <w:rsid w:val="00A54F88"/>
    <w:rsid w:val="00A71805"/>
    <w:rsid w:val="00A7204A"/>
    <w:rsid w:val="00A808DB"/>
    <w:rsid w:val="00A87DCD"/>
    <w:rsid w:val="00A91DA5"/>
    <w:rsid w:val="00A95AE2"/>
    <w:rsid w:val="00AA5BBD"/>
    <w:rsid w:val="00AA6836"/>
    <w:rsid w:val="00AB4582"/>
    <w:rsid w:val="00AC5575"/>
    <w:rsid w:val="00AC5815"/>
    <w:rsid w:val="00AD5F89"/>
    <w:rsid w:val="00AF1D02"/>
    <w:rsid w:val="00B00D92"/>
    <w:rsid w:val="00B0422A"/>
    <w:rsid w:val="00B120DF"/>
    <w:rsid w:val="00B121F4"/>
    <w:rsid w:val="00B24E70"/>
    <w:rsid w:val="00B57BFC"/>
    <w:rsid w:val="00B600FC"/>
    <w:rsid w:val="00BA1039"/>
    <w:rsid w:val="00BB4255"/>
    <w:rsid w:val="00BD0F76"/>
    <w:rsid w:val="00BD6647"/>
    <w:rsid w:val="00BF1632"/>
    <w:rsid w:val="00C15783"/>
    <w:rsid w:val="00C357EF"/>
    <w:rsid w:val="00C36472"/>
    <w:rsid w:val="00C439CB"/>
    <w:rsid w:val="00C726E6"/>
    <w:rsid w:val="00C74C85"/>
    <w:rsid w:val="00C80B7D"/>
    <w:rsid w:val="00C9721B"/>
    <w:rsid w:val="00CA0A7D"/>
    <w:rsid w:val="00CA5E50"/>
    <w:rsid w:val="00CC0511"/>
    <w:rsid w:val="00CC6322"/>
    <w:rsid w:val="00CC74C8"/>
    <w:rsid w:val="00CE5168"/>
    <w:rsid w:val="00CF15F5"/>
    <w:rsid w:val="00D27D0E"/>
    <w:rsid w:val="00D31015"/>
    <w:rsid w:val="00D34088"/>
    <w:rsid w:val="00D36723"/>
    <w:rsid w:val="00D3752F"/>
    <w:rsid w:val="00D52687"/>
    <w:rsid w:val="00D53670"/>
    <w:rsid w:val="00D73446"/>
    <w:rsid w:val="00D82D84"/>
    <w:rsid w:val="00D83CA3"/>
    <w:rsid w:val="00D9195C"/>
    <w:rsid w:val="00D96141"/>
    <w:rsid w:val="00DA46E1"/>
    <w:rsid w:val="00DB31AF"/>
    <w:rsid w:val="00DC246F"/>
    <w:rsid w:val="00DC61BD"/>
    <w:rsid w:val="00DD1936"/>
    <w:rsid w:val="00DD2466"/>
    <w:rsid w:val="00DD37B5"/>
    <w:rsid w:val="00DE2B28"/>
    <w:rsid w:val="00E062DD"/>
    <w:rsid w:val="00E20EB0"/>
    <w:rsid w:val="00E33947"/>
    <w:rsid w:val="00E53EE9"/>
    <w:rsid w:val="00E632E4"/>
    <w:rsid w:val="00E77A70"/>
    <w:rsid w:val="00E811E3"/>
    <w:rsid w:val="00EA6FAB"/>
    <w:rsid w:val="00EC328F"/>
    <w:rsid w:val="00ED6EC5"/>
    <w:rsid w:val="00EE4FE9"/>
    <w:rsid w:val="00EF0BB4"/>
    <w:rsid w:val="00EF4A6F"/>
    <w:rsid w:val="00F01012"/>
    <w:rsid w:val="00F04788"/>
    <w:rsid w:val="00F07EDA"/>
    <w:rsid w:val="00F1263D"/>
    <w:rsid w:val="00F233E7"/>
    <w:rsid w:val="00F33662"/>
    <w:rsid w:val="00F35F3F"/>
    <w:rsid w:val="00F3658D"/>
    <w:rsid w:val="00F36798"/>
    <w:rsid w:val="00F37D72"/>
    <w:rsid w:val="00F44F22"/>
    <w:rsid w:val="00F4529B"/>
    <w:rsid w:val="00F4607F"/>
    <w:rsid w:val="00F502CC"/>
    <w:rsid w:val="00F6347D"/>
    <w:rsid w:val="00F636A9"/>
    <w:rsid w:val="00F710A5"/>
    <w:rsid w:val="00F73354"/>
    <w:rsid w:val="00F77112"/>
    <w:rsid w:val="00F82BF3"/>
    <w:rsid w:val="00F92672"/>
    <w:rsid w:val="00F93DDE"/>
    <w:rsid w:val="00FA73C7"/>
    <w:rsid w:val="00FB6B7A"/>
    <w:rsid w:val="00FB7375"/>
    <w:rsid w:val="00FD3FEC"/>
    <w:rsid w:val="00FE2C9C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D6BA5"/>
  <w15:docId w15:val="{9C890BFF-9718-4B6E-8C7D-77CBE8C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1DA"/>
  </w:style>
  <w:style w:type="paragraph" w:styleId="Overskrift1">
    <w:name w:val="heading 1"/>
    <w:basedOn w:val="Normal"/>
    <w:next w:val="Normal"/>
    <w:link w:val="Overskrift1Tegn"/>
    <w:uiPriority w:val="1"/>
    <w:qFormat/>
    <w:rsid w:val="005C4980"/>
    <w:pPr>
      <w:keepNext/>
      <w:keepLines/>
      <w:suppressAutoHyphens/>
      <w:spacing w:line="360" w:lineRule="atLeast"/>
      <w:contextualSpacing/>
      <w:outlineLvl w:val="0"/>
    </w:pPr>
    <w:rPr>
      <w:rFonts w:ascii="Georgia" w:eastAsiaTheme="majorEastAsia" w:hAnsi="Georgia" w:cstheme="majorBidi"/>
      <w:b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A6836"/>
    <w:pPr>
      <w:keepNext/>
      <w:keepLines/>
      <w:suppressAutoHyphens/>
      <w:spacing w:line="260" w:lineRule="atLeast"/>
      <w:contextualSpacing/>
      <w:outlineLvl w:val="1"/>
    </w:pPr>
    <w:rPr>
      <w:rFonts w:ascii="Georgia" w:eastAsiaTheme="majorEastAsia" w:hAnsi="Georg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C4306"/>
    <w:pPr>
      <w:keepNext/>
      <w:keepLines/>
      <w:suppressAutoHyphen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811DA"/>
    <w:pPr>
      <w:keepNext/>
      <w:keepLines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811DA"/>
    <w:pPr>
      <w:keepNext/>
      <w:keepLines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811DA"/>
    <w:pPr>
      <w:keepNext/>
      <w:keepLines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811DA"/>
    <w:pPr>
      <w:keepNext/>
      <w:keepLines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811DA"/>
    <w:pPr>
      <w:keepNext/>
      <w:keepLines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811DA"/>
    <w:pPr>
      <w:keepNext/>
      <w:keepLines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C4980"/>
    <w:rPr>
      <w:rFonts w:ascii="Georgia" w:eastAsiaTheme="majorEastAsia" w:hAnsi="Georgia" w:cstheme="majorBidi"/>
      <w:b/>
      <w:bCs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A6836"/>
    <w:rPr>
      <w:rFonts w:ascii="Georgia" w:eastAsiaTheme="majorEastAsia" w:hAnsi="Georg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C4306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811DA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811DA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811DA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811DA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811DA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811DA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24F97"/>
    <w:rPr>
      <w:color w:val="A62D2E" w:themeColor="text2"/>
      <w:sz w:val="16"/>
    </w:rPr>
  </w:style>
  <w:style w:type="paragraph" w:customStyle="1" w:styleId="Template">
    <w:name w:val="Template"/>
    <w:uiPriority w:val="8"/>
    <w:semiHidden/>
    <w:rsid w:val="00363E8A"/>
    <w:pPr>
      <w:spacing w:line="230" w:lineRule="atLeast"/>
    </w:pPr>
    <w:rPr>
      <w:noProof/>
      <w:color w:val="5F5F5F"/>
      <w:sz w:val="16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B57BFC"/>
    <w:pPr>
      <w:spacing w:before="40" w:after="40" w:line="240" w:lineRule="atLeast"/>
      <w:ind w:left="113" w:right="113"/>
    </w:pPr>
    <w:rPr>
      <w:sz w:val="18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41DAB"/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B57BFC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Normal"/>
    <w:next w:val="Normal"/>
    <w:uiPriority w:val="6"/>
    <w:semiHidden/>
    <w:rsid w:val="00016218"/>
    <w:pPr>
      <w:spacing w:after="260" w:line="300" w:lineRule="atLeast"/>
      <w:contextualSpacing/>
    </w:pPr>
    <w:rPr>
      <w:b/>
      <w:sz w:val="22"/>
    </w:rPr>
  </w:style>
  <w:style w:type="paragraph" w:styleId="Starthilsen">
    <w:name w:val="Salutation"/>
    <w:basedOn w:val="Normal"/>
    <w:next w:val="Normal"/>
    <w:link w:val="StarthilsenTegn"/>
    <w:uiPriority w:val="8"/>
    <w:semiHidden/>
    <w:rsid w:val="00020EF7"/>
    <w:pPr>
      <w:keepNext/>
      <w:keepLines/>
    </w:pPr>
    <w:rPr>
      <w:spacing w:val="2"/>
      <w:szCs w:val="18"/>
    </w:rPr>
  </w:style>
  <w:style w:type="character" w:customStyle="1" w:styleId="StarthilsenTegn">
    <w:name w:val="Starthilsen Tegn"/>
    <w:basedOn w:val="Standardskrifttypeiafsnit"/>
    <w:link w:val="Starthilsen"/>
    <w:uiPriority w:val="8"/>
    <w:semiHidden/>
    <w:rsid w:val="00020EF7"/>
    <w:rPr>
      <w:spacing w:val="2"/>
      <w:szCs w:val="18"/>
    </w:rPr>
  </w:style>
  <w:style w:type="paragraph" w:styleId="Listeafsnit">
    <w:name w:val="List Paragraph"/>
    <w:basedOn w:val="Normal"/>
    <w:uiPriority w:val="99"/>
    <w:semiHidden/>
    <w:rsid w:val="0082154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C972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7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ktra.ft.dk:443/biz/v2-pbr/docprod/templates/Brev%20med%20log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9A4C95-BE53-485B-9E2E-64A2F0DB7A44}"/>
      </w:docPartPr>
      <w:docPartBody>
        <w:p w:rsidR="005B3E67" w:rsidRDefault="00B84520">
          <w:r w:rsidRPr="00D32AEF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540A21-3172-4892-A25D-BC4947084685}"/>
      </w:docPartPr>
      <w:docPartBody>
        <w:p w:rsidR="00BA7638" w:rsidRDefault="005B3E67">
          <w:r w:rsidRPr="005B3A2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20"/>
    <w:rsid w:val="00154C23"/>
    <w:rsid w:val="001E1C46"/>
    <w:rsid w:val="003C6C77"/>
    <w:rsid w:val="003D0FA4"/>
    <w:rsid w:val="00411093"/>
    <w:rsid w:val="005B3E67"/>
    <w:rsid w:val="0071619E"/>
    <w:rsid w:val="0078776C"/>
    <w:rsid w:val="008B5839"/>
    <w:rsid w:val="009D0745"/>
    <w:rsid w:val="00B84520"/>
    <w:rsid w:val="00BA7638"/>
    <w:rsid w:val="00C33133"/>
    <w:rsid w:val="00C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520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B3E67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olketinget">
      <a:dk1>
        <a:srgbClr val="000000"/>
      </a:dk1>
      <a:lt1>
        <a:sysClr val="window" lastClr="FFFFFF"/>
      </a:lt1>
      <a:dk2>
        <a:srgbClr val="A62D2E"/>
      </a:dk2>
      <a:lt2>
        <a:srgbClr val="CE7175"/>
      </a:lt2>
      <a:accent1>
        <a:srgbClr val="F5D5D2"/>
      </a:accent1>
      <a:accent2>
        <a:srgbClr val="5F5F5F"/>
      </a:accent2>
      <a:accent3>
        <a:srgbClr val="9F9F9F"/>
      </a:accent3>
      <a:accent4>
        <a:srgbClr val="D2D2D2"/>
      </a:accent4>
      <a:accent5>
        <a:srgbClr val="D18708"/>
      </a:accent5>
      <a:accent6>
        <a:srgbClr val="F0D2A4"/>
      </a:accent6>
      <a:hlink>
        <a:srgbClr val="0000FF"/>
      </a:hlink>
      <a:folHlink>
        <a:srgbClr val="800080"/>
      </a:folHlink>
    </a:clrScheme>
    <a:fontScheme name="Folketing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879409" gbs:entity="Document" gbs:templateDesignerVersion="3.1 F">
  <gbs:ToActivityContactJOINEX.Name gbs:loadFromGrowBusiness="OnProduce" gbs:saveInGrowBusiness="False" gbs:connected="true" gbs:recno="" gbs:entity="" gbs:datatype="string" gbs:key="10000" gbs:joinex="[JOINEX=[ToRole] {!OJEX!}=6]" gbs:removeContentControl="0">Europa-Kommissionen</gbs:ToActivityContactJOINEX.Name>
  <gbs:ToActivityContactJOINEX.Name2 gbs:loadFromGrowBusiness="OnProduce" gbs:saveInGrowBusiness="False" gbs:connected="true" gbs:recno="" gbs:entity="" gbs:datatype="string" gbs:key="10001" gbs:joinex="[JOINEX=[ToRole] {!OJEX!}=6]" gbs:removeContentControl="2">
  </gbs:ToActivityContactJOINEX.Name2>
  <gbs:ToActivityContactJOINEX.Address gbs:loadFromGrowBusiness="OnProduce" gbs:saveInGrowBusiness="False" gbs:connected="true" gbs:recno="" gbs:entity="" gbs:datatype="string" gbs:key="10002" gbs:removeContentControl="2" gbs:joinex="[JOINEX=[ToRole] {!OJEX!}=6]">B-1049 Bruxelles, Belgien</gbs:ToActivityContactJOINEX.Address>
  <gbs:ToActivityContactJOINEX.Zip gbs:loadFromGrowBusiness="OnProduce" gbs:saveInGrowBusiness="False" gbs:connected="true" gbs:recno="" gbs:entity="" gbs:datatype="string" gbs:key="10003" gbs:joinex="[JOINEX=[ToRole] {!OJEX!}=6]" gbs:removeContentControl="2">
  </gbs:ToActivityContactJOINEX.Zip>
  <gbs:Title gbs:loadFromGrowBusiness="OnProduce" gbs:saveInGrowBusiness="False" gbs:connected="true" gbs:recno="" gbs:entity="" gbs:datatype="string" gbs:key="10004" gbs:removeContentControl="0">Reasoned opinion concerning the Commission proposal concerning a media freedom act – COM (2022) 457</gbs:Title>
  <gbs:OurRef.Name gbs:loadFromGrowBusiness="OnProduce" gbs:saveInGrowBusiness="False" gbs:connected="true" gbs:recno="" gbs:entity="" gbs:datatype="string" gbs:key="10005">Kim Valentin</gbs:OurRef.Name>
  <gbs:OurRef.Title gbs:loadFromGrowBusiness="OnProduce" gbs:saveInGrowBusiness="False" gbs:connected="true" gbs:recno="" gbs:entity="" gbs:datatype="string" gbs:key="10006">Chair of the European Affairs Committee of Folketinget</gbs:OurRef.Title>
  <gbs:ToOrgUnit.Name gbs:loadFromGrowBusiness="OnProduce" gbs:saveInGrowBusiness="False" gbs:connected="true" gbs:recno="" gbs:entity="" gbs:datatype="string" gbs:key="10007">Det Internationale Sekretariat</gbs:ToOrgUnit.Name>
  <gbs:DocumentNumber gbs:loadFromGrowBusiness="OnProduce" gbs:saveInGrowBusiness="False" gbs:connected="true" gbs:recno="" gbs:entity="" gbs:datatype="string" gbs:key="10008">22-001044-1</gbs:DocumentNumber>
  <gbs:OurRef.Name gbs:loadFromGrowBusiness="OnProduce" gbs:saveInGrowBusiness="False" gbs:connected="true" gbs:recno="" gbs:entity="" gbs:datatype="string" gbs:key="10009">Mathias Grønbek Lydholm</gbs:OurRef.Name>
  <gbs:OurRef.Title gbs:loadFromGrowBusiness="OnProduce" gbs:saveInGrowBusiness="False" gbs:connected="true" gbs:recno="" gbs:entity="" gbs:datatype="string" gbs:key="10010">EU-konsulent</gbs:OurRef.Title>
  <gbs:OurRef.E-mail gbs:loadFromGrowBusiness="OnProduce" gbs:saveInGrowBusiness="False" gbs:connected="true" gbs:recno="" gbs:entity="" gbs:datatype="string" gbs:key="10011">mathias.lydholm@ft.dk</gbs:OurRef.E-mail>
  <gbs:OurRef.Telephone gbs:loadFromGrowBusiness="OnProduce" gbs:saveInGrowBusiness="False" gbs:connected="true" gbs:recno="" gbs:entity="" gbs:datatype="string" gbs:key="10012">
  </gbs:OurRef.Telephone>
  <gbs:DocumentDate gbs:loadFromGrowBusiness="OnProduce" gbs:saveInGrowBusiness="False" gbs:connected="true" gbs:recno="" gbs:entity="" gbs:datatype="date" gbs:key="10013">2022-12-09T00:00:00</gbs:DocumentDate>
</gbs:GrowBusinessDocument>
</file>

<file path=customXml/itemProps1.xml><?xml version="1.0" encoding="utf-8"?>
<ds:datastoreItem xmlns:ds="http://schemas.openxmlformats.org/officeDocument/2006/customXml" ds:itemID="{28271A3D-3D5D-41C7-9401-68B843C90D19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Brev%20med%20logo.dotm</Template>
  <TotalTime>1</TotalTime>
  <Pages>2</Pages>
  <Words>378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Folketinget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Mathias Grønbek Lydholm</dc:creator>
  <cp:lastModifiedBy>Tomas Heron</cp:lastModifiedBy>
  <cp:revision>2</cp:revision>
  <cp:lastPrinted>2022-12-06T11:13:00Z</cp:lastPrinted>
  <dcterms:created xsi:type="dcterms:W3CDTF">2022-12-12T12:57:00Z</dcterms:created>
  <dcterms:modified xsi:type="dcterms:W3CDTF">2022-12-12T12:57:00Z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c:\windows\system32\inetsrv\Brev med logo.dotm</vt:lpwstr>
  </property>
  <property fmtid="{D5CDD505-2E9C-101B-9397-08002B2CF9AE}" pid="3" name="filePathOneNote">
    <vt:lpwstr>
    </vt:lpwstr>
  </property>
  <property fmtid="{D5CDD505-2E9C-101B-9397-08002B2CF9AE}" pid="4" name="comment">
    <vt:lpwstr>Begrundet udtalelse vedrørende KOM (2022) 457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elektra.ft.dk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879409</vt:lpwstr>
  </property>
  <property fmtid="{D5CDD505-2E9C-101B-9397-08002B2CF9AE}" pid="12" name="verId">
    <vt:lpwstr>596363</vt:lpwstr>
  </property>
  <property fmtid="{D5CDD505-2E9C-101B-9397-08002B2CF9AE}" pid="13" name="templateId">
    <vt:lpwstr>100009</vt:lpwstr>
  </property>
  <property fmtid="{D5CDD505-2E9C-101B-9397-08002B2CF9AE}" pid="14" name="createdBy">
    <vt:lpwstr>Mathias Grønbek Lydholm</vt:lpwstr>
  </property>
  <property fmtid="{D5CDD505-2E9C-101B-9397-08002B2CF9AE}" pid="15" name="modifiedBy">
    <vt:lpwstr>Mathias Grønbek Lydholm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1389065</vt:lpwstr>
  </property>
  <property fmtid="{D5CDD505-2E9C-101B-9397-08002B2CF9AE}" pid="20" name="currentVerId">
    <vt:lpwstr>596363</vt:lpwstr>
  </property>
  <property fmtid="{D5CDD505-2E9C-101B-9397-08002B2CF9AE}" pid="21" name="fileName">
    <vt:lpwstr>22-001044-1 Begrundet udtalelse vedrørende KOM (2022) 457 1389065_596363_0.DOCX</vt:lpwstr>
  </property>
  <property fmtid="{D5CDD505-2E9C-101B-9397-08002B2CF9AE}" pid="22" name="filePath">
    <vt:lpwstr>
    </vt:lpwstr>
  </property>
  <property fmtid="{D5CDD505-2E9C-101B-9397-08002B2CF9AE}" pid="23" name="Operation">
    <vt:lpwstr>CheckoutFile</vt:lpwstr>
  </property>
  <property fmtid="{D5CDD505-2E9C-101B-9397-08002B2CF9AE}" pid="24" name="_AdHocReviewCycleID">
    <vt:i4>-1206046775</vt:i4>
  </property>
  <property fmtid="{D5CDD505-2E9C-101B-9397-08002B2CF9AE}" pid="25" name="_NewReviewCycle">
    <vt:lpwstr/>
  </property>
  <property fmtid="{D5CDD505-2E9C-101B-9397-08002B2CF9AE}" pid="26" name="_EmailSubject">
    <vt:lpwstr>Reasoned opinion of the Danish Folketing concerning COM (2022) 457</vt:lpwstr>
  </property>
  <property fmtid="{D5CDD505-2E9C-101B-9397-08002B2CF9AE}" pid="27" name="_AuthorEmail">
    <vt:lpwstr>mathias.lydholm@ft.dk</vt:lpwstr>
  </property>
  <property fmtid="{D5CDD505-2E9C-101B-9397-08002B2CF9AE}" pid="28" name="_AuthorEmailDisplayName">
    <vt:lpwstr>Mathias Grønbek Lydholm</vt:lpwstr>
  </property>
  <property fmtid="{D5CDD505-2E9C-101B-9397-08002B2CF9AE}" pid="29" name="_PreviousAdHocReviewCycleID">
    <vt:i4>-103427932</vt:i4>
  </property>
  <property fmtid="{D5CDD505-2E9C-101B-9397-08002B2CF9AE}" pid="30" name="_ReviewingToolsShownOnce">
    <vt:lpwstr/>
  </property>
</Properties>
</file>